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28A0" w:rsidRPr="00FF4AF8" w:rsidRDefault="00260E6B" w:rsidP="007E17C8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Children’</w:t>
                            </w:r>
                            <w:r w:rsidR="00412771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s E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ducation in Case Divorce</w:t>
                            </w:r>
                            <w:r w:rsidR="002D28A0" w:rsidRPr="00FF4AF8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in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2D28A0" w:rsidRPr="00FF4AF8" w:rsidRDefault="00260E6B" w:rsidP="007E17C8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Children’</w:t>
                      </w:r>
                      <w:r w:rsidR="00412771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s E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ducation in Case Divorce</w:t>
                      </w:r>
                      <w:r w:rsidR="002D28A0" w:rsidRPr="00FF4AF8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in Morocco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4099D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  <w:r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28E7" wp14:editId="3C7515C9">
                <wp:simplePos x="0" y="0"/>
                <wp:positionH relativeFrom="column">
                  <wp:posOffset>395246</wp:posOffset>
                </wp:positionH>
                <wp:positionV relativeFrom="paragraph">
                  <wp:posOffset>82881</wp:posOffset>
                </wp:positionV>
                <wp:extent cx="6233823" cy="37846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823" cy="378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9D" w:rsidRDefault="00260E6B" w:rsidP="0024099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478449" cy="3657600"/>
                                  <wp:effectExtent l="0" t="0" r="825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8449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31.1pt;margin-top:6.55pt;width:490.85pt;height:29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" filled="f" stroked="f" strokeweight=".5pt">
                <v:textbox style="mso-fit-shape-to-text:t">
                  <w:txbxContent>
                    <w:p w:rsidR="0024099D" w:rsidRDefault="00260E6B" w:rsidP="0024099D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478449" cy="3657600"/>
                            <wp:effectExtent l="0" t="0" r="825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8449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4FAE" wp14:editId="08C0C285">
                <wp:simplePos x="0" y="0"/>
                <wp:positionH relativeFrom="column">
                  <wp:posOffset>570175</wp:posOffset>
                </wp:positionH>
                <wp:positionV relativeFrom="paragraph">
                  <wp:posOffset>38928</wp:posOffset>
                </wp:positionV>
                <wp:extent cx="601077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77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174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44.9pt;margin-top:3.05pt;width:473.3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" filled="f" stroked="f" strokeweight=".5pt">
                <v:textbox style="mso-fit-shape-to-text:t">
                  <w:txbxContent>
                    <w:p w:rsidR="002D28A0" w:rsidRDefault="002D28A0" w:rsidP="001749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e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H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OqkYh4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260E6B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260E6B">
        <w:rPr>
          <w:rFonts w:ascii="SimSun" w:eastAsia="SimSun" w:hAnsi="SimSun" w:cs="SimSun"/>
          <w:b/>
          <w:bCs/>
          <w:spacing w:val="-4"/>
          <w:sz w:val="26"/>
        </w:rPr>
        <w:t>Oumaima</w:t>
      </w:r>
      <w:proofErr w:type="spellEnd"/>
      <w:r w:rsidR="00260E6B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260E6B">
        <w:rPr>
          <w:rFonts w:ascii="SimSun" w:eastAsia="SimSun" w:hAnsi="SimSun" w:cs="SimSun"/>
          <w:b/>
          <w:bCs/>
          <w:spacing w:val="-4"/>
          <w:sz w:val="26"/>
        </w:rPr>
        <w:t>Lakhlif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036F97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sz w:val="30"/>
        </w:rPr>
        <w:lastRenderedPageBreak/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ED0104" w:rsidRPr="00CA0FDF" w:rsidRDefault="00ED0104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284DA1" w:rsidRDefault="00284DA1" w:rsidP="00284DA1">
      <w:pPr>
        <w:spacing w:after="0" w:line="240" w:lineRule="auto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284DA1" w:rsidRPr="00284DA1" w:rsidRDefault="00284DA1" w:rsidP="00284DA1">
      <w:pPr>
        <w:pStyle w:val="Paragraphedeliste"/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8"/>
          <w:szCs w:val="8"/>
          <w:lang w:eastAsia="fr-FR"/>
        </w:rPr>
      </w:pPr>
    </w:p>
    <w:p w:rsidR="00284DA1" w:rsidRPr="00284DA1" w:rsidRDefault="00284DA1" w:rsidP="00284DA1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284DA1" w:rsidRPr="00284DA1" w:rsidRDefault="00284DA1" w:rsidP="00284DA1">
      <w:pPr>
        <w:pStyle w:val="Paragraphedeliste"/>
        <w:numPr>
          <w:ilvl w:val="0"/>
          <w:numId w:val="32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>Global perspectives on divorce and children’s education.</w:t>
      </w:r>
    </w:p>
    <w:p w:rsidR="00284DA1" w:rsidRPr="00284DA1" w:rsidRDefault="00284DA1" w:rsidP="00284DA1">
      <w:pPr>
        <w:pStyle w:val="Paragraphedeliste"/>
        <w:numPr>
          <w:ilvl w:val="0"/>
          <w:numId w:val="32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 of the impact of divorce on children's education in Morocco</w:t>
      </w:r>
    </w:p>
    <w:p w:rsidR="008D3348" w:rsidRPr="00284DA1" w:rsidRDefault="008D3348" w:rsidP="00284DA1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Problems and challenges.</w:t>
      </w:r>
    </w:p>
    <w:p w:rsidR="00260E6B" w:rsidRPr="00260E6B" w:rsidRDefault="00260E6B" w:rsidP="00284DA1">
      <w:pPr>
        <w:numPr>
          <w:ilvl w:val="0"/>
          <w:numId w:val="30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 of divorce rates in Morocco and its soci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implications.</w:t>
      </w:r>
    </w:p>
    <w:p w:rsidR="00260E6B" w:rsidRDefault="00260E6B" w:rsidP="00284DA1">
      <w:pPr>
        <w:numPr>
          <w:ilvl w:val="0"/>
          <w:numId w:val="30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Examining </w:t>
      </w:r>
      <w:r w:rsid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>the impact of divorce on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children’s performance</w:t>
      </w:r>
      <w:r w:rsid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="00284DA1"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 to education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their 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emotional</w:t>
      </w:r>
      <w:r w:rsid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well-being, and</w:t>
      </w:r>
      <w:r w:rsidR="00284D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their personal traits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D3348" w:rsidRPr="008D3348" w:rsidRDefault="008D3348" w:rsidP="00284DA1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D334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Recommendations</w:t>
      </w:r>
      <w:r w:rsidR="00716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8D3348" w:rsidRDefault="008D3348" w:rsidP="00284DA1">
      <w:pPr>
        <w:numPr>
          <w:ilvl w:val="0"/>
          <w:numId w:val="31"/>
        </w:numPr>
        <w:tabs>
          <w:tab w:val="clear" w:pos="720"/>
          <w:tab w:val="num" w:pos="1418"/>
        </w:tabs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348">
        <w:rPr>
          <w:rFonts w:ascii="Times New Roman" w:eastAsia="Times New Roman" w:hAnsi="Times New Roman" w:cs="Times New Roman"/>
          <w:sz w:val="24"/>
          <w:szCs w:val="24"/>
          <w:lang w:eastAsia="fr-FR"/>
        </w:rPr>
        <w:t>Practical m</w:t>
      </w:r>
      <w:r w:rsidR="00260E6B"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easures to mitigate the negative effects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divorce on children’s education.</w:t>
      </w:r>
    </w:p>
    <w:p w:rsidR="0046610C" w:rsidRPr="00284DA1" w:rsidRDefault="00284DA1" w:rsidP="00284DA1">
      <w:pPr>
        <w:numPr>
          <w:ilvl w:val="0"/>
          <w:numId w:val="31"/>
        </w:numPr>
        <w:tabs>
          <w:tab w:val="clear" w:pos="720"/>
          <w:tab w:val="num" w:pos="1418"/>
        </w:tabs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odels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 e</w:t>
      </w:r>
      <w:r w:rsidR="008D3348"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ncouraging co-parenting and community support networks</w:t>
      </w:r>
      <w:r w:rsidR="00716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case divorce</w:t>
      </w:r>
      <w:r w:rsidR="008D3348" w:rsidRPr="00260E6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36F97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8D3348" w:rsidRPr="00260E6B" w:rsidRDefault="00284DA1" w:rsidP="00284DA1">
      <w:pPr>
        <w:numPr>
          <w:ilvl w:val="0"/>
          <w:numId w:val="18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Doing </w:t>
      </w: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="008D3348" w:rsidRPr="00260E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urveys and interviews with divorced parents, children, teachers, and legal professionals.</w:t>
      </w:r>
    </w:p>
    <w:p w:rsidR="00562681" w:rsidRPr="00412771" w:rsidRDefault="00412771" w:rsidP="00036169">
      <w:pPr>
        <w:numPr>
          <w:ilvl w:val="0"/>
          <w:numId w:val="18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Verdana" w:eastAsia="SimSun" w:hAnsi="SimSun" w:cs="SimSun"/>
          <w:b/>
          <w:sz w:val="30"/>
        </w:rPr>
      </w:pPr>
      <w:r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Making a video to share my own views about this topic. </w:t>
      </w:r>
    </w:p>
    <w:p w:rsidR="00412771" w:rsidRDefault="00412771" w:rsidP="00412771">
      <w:pPr>
        <w:spacing w:before="100" w:beforeAutospacing="1" w:after="100" w:afterAutospacing="1" w:line="360" w:lineRule="auto"/>
        <w:ind w:left="1418"/>
        <w:rPr>
          <w:rFonts w:ascii="Verdana" w:eastAsia="SimSun" w:hAnsi="SimSun" w:cs="SimSun"/>
          <w:b/>
          <w:sz w:val="30"/>
        </w:rPr>
      </w:pP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284DA1" w:rsidRDefault="00284DA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284DA1" w:rsidRDefault="00284DA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412771" w:rsidRDefault="00412771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412771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412771">
        <w:rPr>
          <w:rFonts w:ascii="Verdana" w:eastAsia="SimSun" w:hAnsi="SimSun" w:cs="SimSun"/>
          <w:b/>
          <w:noProof/>
          <w:sz w:val="30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20476" wp14:editId="08F1F43E">
                <wp:simplePos x="0" y="0"/>
                <wp:positionH relativeFrom="column">
                  <wp:posOffset>1428916</wp:posOffset>
                </wp:positionH>
                <wp:positionV relativeFrom="paragraph">
                  <wp:posOffset>-912523</wp:posOffset>
                </wp:positionV>
                <wp:extent cx="5303520" cy="143891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2771" w:rsidRDefault="00412771" w:rsidP="0041277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EF86BAC" wp14:editId="4B47A2EA">
                                  <wp:extent cx="4548146" cy="1176793"/>
                                  <wp:effectExtent l="0" t="0" r="5080" b="444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8174" cy="117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12.5pt;margin-top:-71.85pt;width:417.6pt;height:1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" filled="f" stroked="f" strokeweight=".5pt">
                <v:textbox style="mso-fit-shape-to-text:t">
                  <w:txbxContent>
                    <w:p w:rsidR="00412771" w:rsidRDefault="00412771" w:rsidP="00412771">
                      <w:pPr>
                        <w:jc w:val="right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EF86BAC" wp14:editId="4B47A2EA">
                            <wp:extent cx="4548146" cy="1176793"/>
                            <wp:effectExtent l="0" t="0" r="5080" b="444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8174" cy="11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ED0104" w:rsidRPr="00ED0104" w:rsidRDefault="00ED0104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8"/>
          <w:szCs w:val="8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930ECF" wp14:editId="34ABF424">
                <wp:simplePos x="0" y="0"/>
                <wp:positionH relativeFrom="page">
                  <wp:posOffset>805180</wp:posOffset>
                </wp:positionH>
                <wp:positionV relativeFrom="paragraph">
                  <wp:posOffset>76835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3.4pt;margin-top:6.0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F42683" w:rsidRPr="00F42683" w:rsidRDefault="00F42683" w:rsidP="00412771">
      <w:pPr>
        <w:spacing w:before="100" w:beforeAutospacing="1" w:after="100" w:afterAutospacing="1" w:line="360" w:lineRule="auto"/>
        <w:ind w:left="567" w:right="496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Divorce is widely recognized as a life event t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hat profoundly affects children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particularly their education. In Morocco, the rising divorce rates over the past few years 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caused too much controversy about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challenges faced by ch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ildren from divorced families. In fact, t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his growing concern calls for an in-depth understanding of the issue and the development of strategies to mitigate the negative effects of divorce on children’s 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education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F42683" w:rsidRPr="00F42683" w:rsidRDefault="00F42683" w:rsidP="00930200">
      <w:pPr>
        <w:spacing w:before="100" w:beforeAutospacing="1" w:after="100" w:afterAutospacing="1" w:line="360" w:lineRule="auto"/>
        <w:ind w:left="567" w:right="496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This research explores the various ways divorce disrupts children’s 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life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From emotional distress that 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impedes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their concentration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motivation 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 school 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 f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amily 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instability that limits </w:t>
      </w:r>
      <w:r w:rsidR="009302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their 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access to resources. 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Moreover, the research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identifies key areas where intervention is needed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order to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help children in case divorce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within </w:t>
      </w:r>
      <w:bookmarkStart w:id="0" w:name="_GoBack"/>
      <w:bookmarkEnd w:id="0"/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schools</w:t>
      </w:r>
      <w:r w:rsidR="00125C4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F42683" w:rsidRPr="00F42683" w:rsidRDefault="00F42683" w:rsidP="00412771">
      <w:pPr>
        <w:spacing w:before="100" w:beforeAutospacing="1" w:after="100" w:afterAutospacing="1" w:line="360" w:lineRule="auto"/>
        <w:ind w:left="567" w:right="496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 response to these challenges, the research </w:t>
      </w:r>
      <w:r w:rsidR="00412771"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also </w:t>
      </w:r>
      <w:r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offers actionable recommendations to ensure stability for children during and after divorce. These recommendations emphasize the need for school-based support systems. </w:t>
      </w:r>
    </w:p>
    <w:p w:rsidR="00F42683" w:rsidRPr="00F42683" w:rsidRDefault="00412771" w:rsidP="00412771">
      <w:pPr>
        <w:spacing w:before="100" w:beforeAutospacing="1" w:after="100" w:afterAutospacing="1" w:line="360" w:lineRule="auto"/>
        <w:ind w:left="567" w:right="496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Ultimately</w:t>
      </w:r>
      <w:r w:rsidR="00F42683" w:rsidRPr="00F426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the findings of this research highlight the importance of a united effort to create an environment where children affected by divorce can thrive both academically and emotionally. </w:t>
      </w:r>
    </w:p>
    <w:p w:rsidR="00ED0104" w:rsidRPr="00934219" w:rsidRDefault="002A1735" w:rsidP="00BC20B8">
      <w:pPr>
        <w:pStyle w:val="NormalWeb"/>
        <w:spacing w:line="360" w:lineRule="auto"/>
        <w:ind w:right="21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C1D3DB" wp14:editId="7DE95D09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A3125C" wp14:editId="17044970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250B8" w:rsidRPr="00934219" w:rsidRDefault="00C250B8" w:rsidP="00C250B8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  <w:sectPr w:rsidR="00C250B8" w:rsidRPr="00934219" w:rsidSect="00E8733D">
          <w:headerReference w:type="default" r:id="rId11"/>
          <w:pgSz w:w="11910" w:h="16850"/>
          <w:pgMar w:top="1700" w:right="853" w:bottom="280" w:left="780" w:header="1114" w:footer="0" w:gutter="0"/>
          <w:cols w:space="720"/>
        </w:sectPr>
      </w:pPr>
    </w:p>
    <w:p w:rsidR="00BB6D43" w:rsidRPr="00BB6D43" w:rsidRDefault="00BB6D43" w:rsidP="00BB6D43">
      <w:pPr>
        <w:pStyle w:val="NormalWeb"/>
        <w:ind w:left="426" w:right="-187"/>
        <w:jc w:val="center"/>
        <w:rPr>
          <w:sz w:val="16"/>
          <w:szCs w:val="16"/>
          <w:lang w:val="en-US"/>
        </w:rPr>
      </w:pPr>
    </w:p>
    <w:p w:rsidR="00BB6D43" w:rsidRPr="00260E6B" w:rsidRDefault="00260E6B" w:rsidP="00260E6B">
      <w:pPr>
        <w:pStyle w:val="NormalWeb"/>
        <w:ind w:left="426" w:right="-187"/>
        <w:jc w:val="center"/>
        <w:rPr>
          <w:lang w:val="en-US"/>
        </w:rPr>
      </w:pPr>
      <w:r w:rsidRPr="00260E6B">
        <w:rPr>
          <w:lang w:val="en-US"/>
        </w:rPr>
        <w:t>"The foundation of a society is built upon the stability of its families, for in them lies the nurturing of the next generation."</w:t>
      </w:r>
    </w:p>
    <w:p w:rsidR="00A416A7" w:rsidRPr="0046610C" w:rsidRDefault="002A1735" w:rsidP="00BB6D43">
      <w:pPr>
        <w:pStyle w:val="NormalWeb"/>
        <w:ind w:left="426" w:right="-187"/>
        <w:jc w:val="center"/>
        <w:rPr>
          <w:rFonts w:ascii="SimSun" w:eastAsia="SimSun" w:hAnsi="SimSun" w:cs="SimSun"/>
          <w:sz w:val="27"/>
          <w:lang w:val="en-US"/>
        </w:rPr>
      </w:pPr>
      <w:r w:rsidRPr="004452A1">
        <w:rPr>
          <w:rFonts w:ascii="SimSun" w:eastAsia="SimSun" w:hAnsi="SimSun" w:cs="SimSun"/>
          <w:lang w:val="en-US"/>
        </w:rPr>
        <w:br w:type="column"/>
      </w:r>
    </w:p>
    <w:p w:rsidR="002A1735" w:rsidRPr="00327108" w:rsidRDefault="009B5110" w:rsidP="009B5110">
      <w:pPr>
        <w:widowControl w:val="0"/>
        <w:autoSpaceDE w:val="0"/>
        <w:autoSpaceDN w:val="0"/>
        <w:spacing w:after="0" w:line="240" w:lineRule="auto"/>
        <w:ind w:left="-567" w:right="1176"/>
        <w:jc w:val="center"/>
        <w:rPr>
          <w:rFonts w:ascii="SimSun" w:eastAsia="SimSun" w:hAnsi="SimSun" w:cs="SimSun"/>
          <w:sz w:val="28"/>
        </w:rPr>
        <w:sectPr w:rsidR="002A1735" w:rsidRPr="00327108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proofErr w:type="spellStart"/>
      <w:r w:rsidRPr="009B5110">
        <w:rPr>
          <w:rFonts w:ascii="SimSun" w:eastAsia="SimSun" w:hAnsi="SimSun" w:cs="SimSun"/>
          <w:sz w:val="28"/>
        </w:rPr>
        <w:t>Ibn</w:t>
      </w:r>
      <w:proofErr w:type="spellEnd"/>
      <w:r w:rsidRPr="009B5110">
        <w:rPr>
          <w:rFonts w:ascii="SimSun" w:eastAsia="SimSun" w:hAnsi="SimSun" w:cs="SimSun"/>
          <w:sz w:val="28"/>
        </w:rPr>
        <w:t xml:space="preserve"> </w:t>
      </w:r>
      <w:proofErr w:type="spellStart"/>
      <w:r w:rsidRPr="009B5110">
        <w:rPr>
          <w:rFonts w:ascii="SimSun" w:eastAsia="SimSun" w:hAnsi="SimSun" w:cs="SimSun"/>
          <w:sz w:val="28"/>
        </w:rPr>
        <w:t>Khaldun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658AE21" wp14:editId="631CE880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67105F66" wp14:editId="7A28B148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897" w:rsidRDefault="00783897">
      <w:pPr>
        <w:spacing w:after="0" w:line="240" w:lineRule="auto"/>
      </w:pPr>
      <w:r>
        <w:separator/>
      </w:r>
    </w:p>
  </w:endnote>
  <w:endnote w:type="continuationSeparator" w:id="0">
    <w:p w:rsidR="00783897" w:rsidRDefault="0078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897" w:rsidRDefault="00783897">
      <w:pPr>
        <w:spacing w:after="0" w:line="240" w:lineRule="auto"/>
      </w:pPr>
      <w:r>
        <w:separator/>
      </w:r>
    </w:p>
  </w:footnote>
  <w:footnote w:type="continuationSeparator" w:id="0">
    <w:p w:rsidR="00783897" w:rsidRDefault="0078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A5A"/>
    <w:multiLevelType w:val="multilevel"/>
    <w:tmpl w:val="9B5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A59EB"/>
    <w:multiLevelType w:val="multilevel"/>
    <w:tmpl w:val="91E22A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E0770"/>
    <w:multiLevelType w:val="multilevel"/>
    <w:tmpl w:val="040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859BC"/>
    <w:multiLevelType w:val="multilevel"/>
    <w:tmpl w:val="B6C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74FB9"/>
    <w:multiLevelType w:val="multilevel"/>
    <w:tmpl w:val="6DE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15B32"/>
    <w:multiLevelType w:val="multilevel"/>
    <w:tmpl w:val="91F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>
    <w:nsid w:val="1D770425"/>
    <w:multiLevelType w:val="multilevel"/>
    <w:tmpl w:val="74D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15229"/>
    <w:multiLevelType w:val="multilevel"/>
    <w:tmpl w:val="586C8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F1865"/>
    <w:multiLevelType w:val="hybridMultilevel"/>
    <w:tmpl w:val="26F8486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D969EE"/>
    <w:multiLevelType w:val="multilevel"/>
    <w:tmpl w:val="251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D6418"/>
    <w:multiLevelType w:val="multilevel"/>
    <w:tmpl w:val="948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51039"/>
    <w:multiLevelType w:val="multilevel"/>
    <w:tmpl w:val="06F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AF7"/>
    <w:multiLevelType w:val="multilevel"/>
    <w:tmpl w:val="339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E4471D"/>
    <w:multiLevelType w:val="multilevel"/>
    <w:tmpl w:val="B7A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A1B63"/>
    <w:multiLevelType w:val="hybridMultilevel"/>
    <w:tmpl w:val="BE78BD3A"/>
    <w:lvl w:ilvl="0" w:tplc="040C0019">
      <w:start w:val="1"/>
      <w:numFmt w:val="lowerLetter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44180A34"/>
    <w:multiLevelType w:val="multilevel"/>
    <w:tmpl w:val="331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BC2A98"/>
    <w:multiLevelType w:val="multilevel"/>
    <w:tmpl w:val="9AF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407A4"/>
    <w:multiLevelType w:val="multilevel"/>
    <w:tmpl w:val="A55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3CC"/>
    <w:multiLevelType w:val="multilevel"/>
    <w:tmpl w:val="4A6C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4728C3"/>
    <w:multiLevelType w:val="multilevel"/>
    <w:tmpl w:val="11E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CF0BD3"/>
    <w:multiLevelType w:val="multilevel"/>
    <w:tmpl w:val="B84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847D6A"/>
    <w:multiLevelType w:val="hybridMultilevel"/>
    <w:tmpl w:val="3F423FC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C34B3B"/>
    <w:multiLevelType w:val="multilevel"/>
    <w:tmpl w:val="D72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951BD"/>
    <w:multiLevelType w:val="hybridMultilevel"/>
    <w:tmpl w:val="19F675C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3734D4"/>
    <w:multiLevelType w:val="hybridMultilevel"/>
    <w:tmpl w:val="B0D0C95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64D84"/>
    <w:multiLevelType w:val="multilevel"/>
    <w:tmpl w:val="FAC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304C50"/>
    <w:multiLevelType w:val="multilevel"/>
    <w:tmpl w:val="BBC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0C6061"/>
    <w:multiLevelType w:val="multilevel"/>
    <w:tmpl w:val="572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6"/>
  </w:num>
  <w:num w:numId="4">
    <w:abstractNumId w:val="31"/>
  </w:num>
  <w:num w:numId="5">
    <w:abstractNumId w:val="19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4"/>
  </w:num>
  <w:num w:numId="11">
    <w:abstractNumId w:val="14"/>
  </w:num>
  <w:num w:numId="12">
    <w:abstractNumId w:val="28"/>
  </w:num>
  <w:num w:numId="13">
    <w:abstractNumId w:val="3"/>
  </w:num>
  <w:num w:numId="14">
    <w:abstractNumId w:val="21"/>
  </w:num>
  <w:num w:numId="15">
    <w:abstractNumId w:val="12"/>
  </w:num>
  <w:num w:numId="16">
    <w:abstractNumId w:val="11"/>
  </w:num>
  <w:num w:numId="17">
    <w:abstractNumId w:val="7"/>
  </w:num>
  <w:num w:numId="18">
    <w:abstractNumId w:val="15"/>
  </w:num>
  <w:num w:numId="19">
    <w:abstractNumId w:val="2"/>
  </w:num>
  <w:num w:numId="20">
    <w:abstractNumId w:val="0"/>
  </w:num>
  <w:num w:numId="21">
    <w:abstractNumId w:val="29"/>
  </w:num>
  <w:num w:numId="22">
    <w:abstractNumId w:val="22"/>
  </w:num>
  <w:num w:numId="23">
    <w:abstractNumId w:val="13"/>
  </w:num>
  <w:num w:numId="24">
    <w:abstractNumId w:val="30"/>
  </w:num>
  <w:num w:numId="25">
    <w:abstractNumId w:val="17"/>
  </w:num>
  <w:num w:numId="26">
    <w:abstractNumId w:val="5"/>
  </w:num>
  <w:num w:numId="27">
    <w:abstractNumId w:val="20"/>
  </w:num>
  <w:num w:numId="28">
    <w:abstractNumId w:val="24"/>
  </w:num>
  <w:num w:numId="29">
    <w:abstractNumId w:val="8"/>
  </w:num>
  <w:num w:numId="30">
    <w:abstractNumId w:val="25"/>
  </w:num>
  <w:num w:numId="31">
    <w:abstractNumId w:val="1"/>
  </w:num>
  <w:num w:numId="3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A564F"/>
    <w:rsid w:val="000B0A69"/>
    <w:rsid w:val="000D7D31"/>
    <w:rsid w:val="001001A7"/>
    <w:rsid w:val="001030EF"/>
    <w:rsid w:val="00113FB2"/>
    <w:rsid w:val="00116DD2"/>
    <w:rsid w:val="00125C41"/>
    <w:rsid w:val="00157D86"/>
    <w:rsid w:val="001749D1"/>
    <w:rsid w:val="001876E9"/>
    <w:rsid w:val="001F5711"/>
    <w:rsid w:val="002372D0"/>
    <w:rsid w:val="0024099D"/>
    <w:rsid w:val="00243D37"/>
    <w:rsid w:val="00260E6B"/>
    <w:rsid w:val="00266C12"/>
    <w:rsid w:val="00272AE6"/>
    <w:rsid w:val="0028297A"/>
    <w:rsid w:val="00284DA1"/>
    <w:rsid w:val="00296A94"/>
    <w:rsid w:val="002A1735"/>
    <w:rsid w:val="002B0C37"/>
    <w:rsid w:val="002C0720"/>
    <w:rsid w:val="002D28A0"/>
    <w:rsid w:val="002E31AF"/>
    <w:rsid w:val="00327108"/>
    <w:rsid w:val="003379EF"/>
    <w:rsid w:val="00375CCE"/>
    <w:rsid w:val="0038101F"/>
    <w:rsid w:val="003C0009"/>
    <w:rsid w:val="003E4AA1"/>
    <w:rsid w:val="003F44FB"/>
    <w:rsid w:val="0040565D"/>
    <w:rsid w:val="00412771"/>
    <w:rsid w:val="004452A1"/>
    <w:rsid w:val="00457CD3"/>
    <w:rsid w:val="00465A6E"/>
    <w:rsid w:val="0046610C"/>
    <w:rsid w:val="004825AA"/>
    <w:rsid w:val="004A2549"/>
    <w:rsid w:val="004D754D"/>
    <w:rsid w:val="004E2DFA"/>
    <w:rsid w:val="004F1764"/>
    <w:rsid w:val="004F2390"/>
    <w:rsid w:val="00502294"/>
    <w:rsid w:val="0051241D"/>
    <w:rsid w:val="005163C3"/>
    <w:rsid w:val="00556521"/>
    <w:rsid w:val="0055701C"/>
    <w:rsid w:val="00562681"/>
    <w:rsid w:val="0056772A"/>
    <w:rsid w:val="00581F1F"/>
    <w:rsid w:val="005D588D"/>
    <w:rsid w:val="00642540"/>
    <w:rsid w:val="00685992"/>
    <w:rsid w:val="006C5FD5"/>
    <w:rsid w:val="006D3597"/>
    <w:rsid w:val="006D617D"/>
    <w:rsid w:val="00702300"/>
    <w:rsid w:val="00706A97"/>
    <w:rsid w:val="00714CCE"/>
    <w:rsid w:val="007163C6"/>
    <w:rsid w:val="00716882"/>
    <w:rsid w:val="0072011B"/>
    <w:rsid w:val="00724E10"/>
    <w:rsid w:val="00773B95"/>
    <w:rsid w:val="0077637B"/>
    <w:rsid w:val="00783897"/>
    <w:rsid w:val="00791C4C"/>
    <w:rsid w:val="007C5DCE"/>
    <w:rsid w:val="007C6CC4"/>
    <w:rsid w:val="007D1C97"/>
    <w:rsid w:val="007E17C8"/>
    <w:rsid w:val="007F280F"/>
    <w:rsid w:val="007F6C5E"/>
    <w:rsid w:val="00895B41"/>
    <w:rsid w:val="008D3348"/>
    <w:rsid w:val="00916A12"/>
    <w:rsid w:val="00930200"/>
    <w:rsid w:val="009316AA"/>
    <w:rsid w:val="00934219"/>
    <w:rsid w:val="009B5110"/>
    <w:rsid w:val="00A00EC6"/>
    <w:rsid w:val="00A416A7"/>
    <w:rsid w:val="00AC5C99"/>
    <w:rsid w:val="00AE3FCA"/>
    <w:rsid w:val="00AE49E5"/>
    <w:rsid w:val="00B05C53"/>
    <w:rsid w:val="00B50E69"/>
    <w:rsid w:val="00B82FBC"/>
    <w:rsid w:val="00BA363D"/>
    <w:rsid w:val="00BB6D43"/>
    <w:rsid w:val="00BC20B8"/>
    <w:rsid w:val="00BE5FA7"/>
    <w:rsid w:val="00C24681"/>
    <w:rsid w:val="00C250B8"/>
    <w:rsid w:val="00C2670E"/>
    <w:rsid w:val="00C77D00"/>
    <w:rsid w:val="00C8058D"/>
    <w:rsid w:val="00CA0FDF"/>
    <w:rsid w:val="00CA697A"/>
    <w:rsid w:val="00CD175B"/>
    <w:rsid w:val="00CF389F"/>
    <w:rsid w:val="00D066AC"/>
    <w:rsid w:val="00D4164B"/>
    <w:rsid w:val="00D47020"/>
    <w:rsid w:val="00D50D88"/>
    <w:rsid w:val="00D64093"/>
    <w:rsid w:val="00D72FD0"/>
    <w:rsid w:val="00D80C1F"/>
    <w:rsid w:val="00D91A3F"/>
    <w:rsid w:val="00D91E3A"/>
    <w:rsid w:val="00DD535C"/>
    <w:rsid w:val="00E02E0B"/>
    <w:rsid w:val="00E2538E"/>
    <w:rsid w:val="00E27146"/>
    <w:rsid w:val="00E42CA3"/>
    <w:rsid w:val="00E5710C"/>
    <w:rsid w:val="00E8733D"/>
    <w:rsid w:val="00E916FC"/>
    <w:rsid w:val="00EA1E8D"/>
    <w:rsid w:val="00ED0104"/>
    <w:rsid w:val="00EF7C1C"/>
    <w:rsid w:val="00F42683"/>
    <w:rsid w:val="00F71080"/>
    <w:rsid w:val="00FD44CB"/>
    <w:rsid w:val="00FF1F89"/>
    <w:rsid w:val="00FF4AF8"/>
    <w:rsid w:val="00FF4B5C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2024-12-24T02:03:00Z</dcterms:created>
  <dcterms:modified xsi:type="dcterms:W3CDTF">2025-01-08T19:49:00Z</dcterms:modified>
</cp:coreProperties>
</file>