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EA" w:rsidRDefault="00EB03EA">
      <w:pPr>
        <w:rPr>
          <w:sz w:val="24"/>
          <w:szCs w:val="24"/>
          <w:lang w:val="en-US"/>
        </w:rPr>
      </w:pPr>
      <w:r w:rsidRPr="00EB03EA">
        <w:rPr>
          <w:sz w:val="32"/>
          <w:szCs w:val="32"/>
          <w:lang w:val="en-US"/>
        </w:rPr>
        <w:t>Client Hello</w:t>
      </w:r>
      <w:r>
        <w:rPr>
          <w:sz w:val="32"/>
          <w:szCs w:val="32"/>
          <w:lang w:val="en-US"/>
        </w:rPr>
        <w:br/>
      </w:r>
      <w:r>
        <w:rPr>
          <w:sz w:val="24"/>
          <w:szCs w:val="24"/>
          <w:lang w:val="en-US"/>
        </w:rPr>
        <w:t>Version Number:</w:t>
      </w:r>
      <w:r>
        <w:rPr>
          <w:sz w:val="24"/>
          <w:szCs w:val="24"/>
          <w:lang w:val="en-US"/>
        </w:rPr>
        <w:br/>
        <w:t>- Client sends the version number corresponding to the highest version it supports. In this case TLS version 1.0.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  <w:t>Randomly Generated Data:</w:t>
      </w:r>
      <w:r>
        <w:rPr>
          <w:sz w:val="24"/>
          <w:szCs w:val="24"/>
          <w:lang w:val="en-US"/>
        </w:rPr>
        <w:br/>
        <w:t>- A 32 byte value consisting of a 4-byte number that contains the client’s date and time, plus a 28 byte randomly generated number that ultimately will be used with the server random value to generate a master secret.</w:t>
      </w:r>
      <w:r>
        <w:rPr>
          <w:sz w:val="24"/>
          <w:szCs w:val="24"/>
          <w:lang w:val="en-US"/>
        </w:rPr>
        <w:br/>
        <w:t>Encryption keys will be derived from this master secret.</w:t>
      </w:r>
    </w:p>
    <w:p w:rsidR="00EB03EA" w:rsidRDefault="00EB03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Session Identification:</w:t>
      </w:r>
      <w:r>
        <w:rPr>
          <w:sz w:val="24"/>
          <w:szCs w:val="24"/>
          <w:lang w:val="en-US"/>
        </w:rPr>
        <w:br/>
        <w:t>- The sessionID is included to enable the client to resume a previous session. This can be useful because creating a new session requires public key operations which is CPU-intensive.</w:t>
      </w:r>
    </w:p>
    <w:p w:rsidR="001537BC" w:rsidRDefault="001537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Cipher Suite:</w:t>
      </w:r>
      <w:r>
        <w:rPr>
          <w:sz w:val="24"/>
          <w:szCs w:val="24"/>
          <w:lang w:val="en-US"/>
        </w:rPr>
        <w:br/>
        <w:t>A list of the client’s available cipher suits.</w:t>
      </w:r>
      <w:r>
        <w:rPr>
          <w:sz w:val="24"/>
          <w:szCs w:val="24"/>
          <w:lang w:val="en-US"/>
        </w:rPr>
        <w:br/>
        <w:t>TLS_RSA_WITH_DES_CBC_SHA: TLS is the protocol version, RSA is the algorithm that will be used for the key exchange, DES_CBC is the encryption algorithm (using a 56-bit key in CBC mode), and SHA is the hash function.</w:t>
      </w:r>
    </w:p>
    <w:p w:rsidR="001537BC" w:rsidRDefault="001537BC">
      <w:pPr>
        <w:rPr>
          <w:sz w:val="24"/>
          <w:szCs w:val="24"/>
          <w:lang w:val="en-US"/>
        </w:rPr>
      </w:pPr>
    </w:p>
    <w:p w:rsidR="001537BC" w:rsidRDefault="001537BC">
      <w:pPr>
        <w:rPr>
          <w:sz w:val="24"/>
          <w:szCs w:val="24"/>
          <w:lang w:val="en-US"/>
        </w:rPr>
      </w:pPr>
      <w:r w:rsidRPr="001537BC">
        <w:rPr>
          <w:sz w:val="32"/>
          <w:szCs w:val="32"/>
          <w:lang w:val="en-US"/>
        </w:rPr>
        <w:t>Server Hello</w:t>
      </w:r>
      <w:r>
        <w:rPr>
          <w:sz w:val="32"/>
          <w:szCs w:val="32"/>
          <w:lang w:val="en-US"/>
        </w:rPr>
        <w:br/>
      </w:r>
      <w:r>
        <w:rPr>
          <w:sz w:val="24"/>
          <w:szCs w:val="24"/>
          <w:lang w:val="en-US"/>
        </w:rPr>
        <w:br/>
        <w:t>Version Number:</w:t>
      </w:r>
      <w:r>
        <w:rPr>
          <w:sz w:val="24"/>
          <w:szCs w:val="24"/>
          <w:lang w:val="en-US"/>
        </w:rPr>
        <w:br/>
        <w:t>- The server sends the highest version number supported by BOTH sides.</w:t>
      </w:r>
    </w:p>
    <w:p w:rsidR="001537BC" w:rsidRDefault="001537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Randomly Generated Data:</w:t>
      </w:r>
      <w:r>
        <w:rPr>
          <w:sz w:val="24"/>
          <w:szCs w:val="24"/>
          <w:lang w:val="en-US"/>
        </w:rPr>
        <w:br/>
        <w:t>- 32-byte value. 4 bytes is the server’s time and date, 28 bytes is a randomly generated number.</w:t>
      </w:r>
      <w:r>
        <w:rPr>
          <w:sz w:val="24"/>
          <w:szCs w:val="24"/>
          <w:lang w:val="en-US"/>
        </w:rPr>
        <w:br/>
        <w:t>This number will eventually be used with the client random number to generate the master secret, from which the encryption keys will be derived.</w:t>
      </w:r>
    </w:p>
    <w:p w:rsidR="001537BC" w:rsidRDefault="001537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SessionID:</w:t>
      </w:r>
      <w:r>
        <w:rPr>
          <w:sz w:val="24"/>
          <w:szCs w:val="24"/>
          <w:lang w:val="en-US"/>
        </w:rPr>
        <w:br/>
        <w:t>- This can only be one of three choices: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New Session ID – The client did not indicate a session to resume, so a new is created.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Resumed Session ID – The ID is the same as indicated in the client hello. So, resume.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Null: This is a new session, but the server is not willing to resume it at a later time.</w:t>
      </w:r>
    </w:p>
    <w:p w:rsidR="001537BC" w:rsidRDefault="001537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Cipher Suite:</w:t>
      </w:r>
      <w:r>
        <w:rPr>
          <w:sz w:val="24"/>
          <w:szCs w:val="24"/>
          <w:lang w:val="en-US"/>
        </w:rPr>
        <w:br/>
        <w:t>- The server will choose the strongest cipher that BOTH the client and server support. If no cipher is supported by both the client and server, the session is ended with a “Handshake Failure” alert.</w:t>
      </w:r>
    </w:p>
    <w:p w:rsidR="001537BC" w:rsidRDefault="001537BC">
      <w:pPr>
        <w:rPr>
          <w:sz w:val="24"/>
          <w:szCs w:val="24"/>
          <w:lang w:val="en-US"/>
        </w:rPr>
      </w:pPr>
    </w:p>
    <w:p w:rsidR="00B436A0" w:rsidRDefault="00B436A0">
      <w:pPr>
        <w:rPr>
          <w:sz w:val="32"/>
          <w:szCs w:val="32"/>
          <w:lang w:val="en-US"/>
        </w:rPr>
      </w:pPr>
      <w:r w:rsidRPr="00B436A0">
        <w:rPr>
          <w:sz w:val="32"/>
          <w:szCs w:val="32"/>
          <w:lang w:val="en-US"/>
        </w:rPr>
        <w:lastRenderedPageBreak/>
        <w:t>Server Certificate</w:t>
      </w:r>
    </w:p>
    <w:p w:rsidR="00B436A0" w:rsidRDefault="00C301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The server sends its certificate to the client. This certificate contains the server’s public key, which the client will use to authenticate and encrypt the premaster key.</w:t>
      </w:r>
      <w:r>
        <w:rPr>
          <w:sz w:val="24"/>
          <w:szCs w:val="24"/>
          <w:lang w:val="en-US"/>
        </w:rPr>
        <w:br/>
        <w:t>The client also checks the name of the server in the certificate to verify that is matches the name the client used to connect.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  <w:t>Example: If the client types</w:t>
      </w:r>
      <w:r w:rsidR="001C1A4D">
        <w:rPr>
          <w:sz w:val="24"/>
          <w:szCs w:val="24"/>
          <w:lang w:val="en-US"/>
        </w:rPr>
        <w:t xml:space="preserve"> </w:t>
      </w:r>
      <w:hyperlink r:id="rId4" w:history="1">
        <w:r w:rsidR="001C1A4D" w:rsidRPr="00097D05">
          <w:rPr>
            <w:rStyle w:val="Hyperlink"/>
            <w:sz w:val="24"/>
            <w:szCs w:val="24"/>
            <w:lang w:val="en-US"/>
          </w:rPr>
          <w:t>www.facebook.com</w:t>
        </w:r>
      </w:hyperlink>
      <w:r w:rsidR="001C1A4D">
        <w:rPr>
          <w:sz w:val="24"/>
          <w:szCs w:val="24"/>
          <w:lang w:val="en-US"/>
        </w:rPr>
        <w:t xml:space="preserve"> in the browser, the certificate should contain a subject name of “www.facebook.com” or “*.facebook.com”.</w:t>
      </w:r>
      <w:r w:rsidR="001C1A4D">
        <w:rPr>
          <w:sz w:val="24"/>
          <w:szCs w:val="24"/>
          <w:lang w:val="en-US"/>
        </w:rPr>
        <w:br/>
        <w:t>Most browsers will warn the user if these names don’t match.</w:t>
      </w:r>
    </w:p>
    <w:p w:rsidR="001C1A4D" w:rsidRDefault="001C1A4D">
      <w:pPr>
        <w:rPr>
          <w:sz w:val="24"/>
          <w:szCs w:val="24"/>
          <w:lang w:val="en-US"/>
        </w:rPr>
      </w:pPr>
      <w:r w:rsidRPr="001C1A4D">
        <w:rPr>
          <w:sz w:val="32"/>
          <w:szCs w:val="32"/>
          <w:lang w:val="en-US"/>
        </w:rPr>
        <w:t>Server Key Ex</w:t>
      </w:r>
      <w:r>
        <w:rPr>
          <w:sz w:val="32"/>
          <w:szCs w:val="32"/>
          <w:lang w:val="en-US"/>
        </w:rPr>
        <w:t>c</w:t>
      </w:r>
      <w:r w:rsidRPr="001C1A4D">
        <w:rPr>
          <w:sz w:val="32"/>
          <w:szCs w:val="32"/>
          <w:lang w:val="en-US"/>
        </w:rPr>
        <w:t>hange</w:t>
      </w:r>
      <w:r>
        <w:rPr>
          <w:sz w:val="32"/>
          <w:szCs w:val="32"/>
          <w:lang w:val="en-US"/>
        </w:rPr>
        <w:br/>
      </w:r>
      <w:r>
        <w:rPr>
          <w:sz w:val="24"/>
          <w:szCs w:val="24"/>
          <w:lang w:val="en-US"/>
        </w:rPr>
        <w:t>This is an optional step in which the server creates and sends a temporary key to the client. This key can be used by the client to encrypt the Client Key Exchange message later in the process.</w:t>
      </w:r>
    </w:p>
    <w:p w:rsidR="001C1A4D" w:rsidRDefault="001C1A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step is only required when the publ</w:t>
      </w:r>
      <w:r w:rsidR="00606B0B">
        <w:rPr>
          <w:sz w:val="24"/>
          <w:szCs w:val="24"/>
          <w:lang w:val="en-US"/>
        </w:rPr>
        <w:t>ic key algorithm does not provid</w:t>
      </w:r>
      <w:r>
        <w:rPr>
          <w:sz w:val="24"/>
          <w:szCs w:val="24"/>
          <w:lang w:val="en-US"/>
        </w:rPr>
        <w:t>e the key material necessary to encrypt the Client Key Exchange message, such as when the server’s certificate does not contain a public key.</w:t>
      </w:r>
    </w:p>
    <w:p w:rsidR="001C1A4D" w:rsidRDefault="001C1A4D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Server Hello Done</w:t>
      </w:r>
      <w:r>
        <w:rPr>
          <w:sz w:val="32"/>
          <w:szCs w:val="32"/>
          <w:lang w:val="en-US"/>
        </w:rPr>
        <w:br/>
      </w:r>
      <w:r>
        <w:rPr>
          <w:sz w:val="24"/>
          <w:szCs w:val="24"/>
          <w:lang w:val="en-US"/>
        </w:rPr>
        <w:t>This message indicated that the server is finished and awaiting a response from the client.</w:t>
      </w:r>
    </w:p>
    <w:p w:rsidR="00606B0B" w:rsidRDefault="00606B0B">
      <w:pPr>
        <w:rPr>
          <w:sz w:val="24"/>
          <w:szCs w:val="24"/>
          <w:lang w:val="en-US"/>
        </w:rPr>
      </w:pPr>
    </w:p>
    <w:p w:rsidR="00606B0B" w:rsidRDefault="00606B0B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Client Key Exchange</w:t>
      </w:r>
      <w:r>
        <w:rPr>
          <w:sz w:val="32"/>
          <w:szCs w:val="32"/>
          <w:lang w:val="en-US"/>
        </w:rPr>
        <w:br/>
      </w:r>
      <w:r>
        <w:rPr>
          <w:sz w:val="24"/>
          <w:szCs w:val="24"/>
          <w:lang w:val="en-US"/>
        </w:rPr>
        <w:t>The client sends a Client Key Exchange message after computing the premaster secret using both random values.</w:t>
      </w:r>
      <w:r>
        <w:rPr>
          <w:sz w:val="24"/>
          <w:szCs w:val="24"/>
          <w:lang w:val="en-US"/>
        </w:rPr>
        <w:br/>
        <w:t>The premaster secret is encrypted by the public key from the server’s certificate before being transmitted to the server.</w:t>
      </w:r>
      <w:r>
        <w:rPr>
          <w:sz w:val="24"/>
          <w:szCs w:val="24"/>
          <w:lang w:val="en-US"/>
        </w:rPr>
        <w:br/>
        <w:t>Both the client and server will compute the master secret locally and derive the session key from it.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  <w:t>If the server can decrypt this data and complete the protocol, the client is assured that the server has the correct private key.</w:t>
      </w:r>
      <w:r>
        <w:rPr>
          <w:sz w:val="24"/>
          <w:szCs w:val="24"/>
          <w:lang w:val="en-US"/>
        </w:rPr>
        <w:br/>
        <w:t>This step is crucial to prove the authenticity of the server – only the server with the private key that matches the public key in the certificate can decrypt this data and continue the protocol negotiation.</w:t>
      </w:r>
    </w:p>
    <w:p w:rsidR="00606B0B" w:rsidRDefault="00606B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message also includes the protocol version.</w:t>
      </w:r>
      <w:r>
        <w:rPr>
          <w:sz w:val="24"/>
          <w:szCs w:val="24"/>
          <w:lang w:val="en-US"/>
        </w:rPr>
        <w:br/>
        <w:t>This is because the server can verify that it matches the original value sent in the Client Hello message.</w:t>
      </w:r>
      <w:r>
        <w:rPr>
          <w:sz w:val="24"/>
          <w:szCs w:val="24"/>
          <w:lang w:val="en-US"/>
        </w:rPr>
        <w:br/>
        <w:t>This measure guards against Rollback Attacks[1].</w:t>
      </w:r>
      <w:r>
        <w:rPr>
          <w:sz w:val="24"/>
          <w:szCs w:val="24"/>
          <w:lang w:val="en-US"/>
        </w:rPr>
        <w:br/>
      </w:r>
    </w:p>
    <w:p w:rsidR="00606B0B" w:rsidRDefault="00ED685A">
      <w:pPr>
        <w:rPr>
          <w:sz w:val="24"/>
          <w:szCs w:val="24"/>
          <w:lang w:val="en-US"/>
        </w:rPr>
      </w:pPr>
      <w:r w:rsidRPr="00ED685A">
        <w:rPr>
          <w:sz w:val="32"/>
          <w:szCs w:val="32"/>
          <w:lang w:val="en-US"/>
        </w:rPr>
        <w:lastRenderedPageBreak/>
        <w:t>Change Cipher Spec</w:t>
      </w:r>
      <w:r w:rsidR="004B1A63">
        <w:rPr>
          <w:sz w:val="32"/>
          <w:szCs w:val="32"/>
          <w:lang w:val="en-US"/>
        </w:rPr>
        <w:t xml:space="preserve"> (Client)</w:t>
      </w:r>
      <w:r>
        <w:rPr>
          <w:sz w:val="32"/>
          <w:szCs w:val="32"/>
          <w:lang w:val="en-US"/>
        </w:rPr>
        <w:br/>
      </w:r>
      <w:r w:rsidR="004B1A63">
        <w:rPr>
          <w:sz w:val="24"/>
          <w:szCs w:val="24"/>
          <w:lang w:val="en-US"/>
        </w:rPr>
        <w:t>This message notifies the server that all messages that follow the Client Finished message will be encrypting using the keys and algorithms just negotiated.</w:t>
      </w:r>
      <w:r w:rsidR="004B1A63">
        <w:rPr>
          <w:sz w:val="24"/>
          <w:szCs w:val="24"/>
          <w:lang w:val="en-US"/>
        </w:rPr>
        <w:br/>
      </w:r>
    </w:p>
    <w:p w:rsidR="004B1A63" w:rsidRDefault="004B1A63">
      <w:pPr>
        <w:rPr>
          <w:sz w:val="24"/>
          <w:szCs w:val="24"/>
          <w:lang w:val="en-US"/>
        </w:rPr>
      </w:pPr>
      <w:r w:rsidRPr="004B1A63">
        <w:rPr>
          <w:sz w:val="32"/>
          <w:szCs w:val="32"/>
          <w:lang w:val="en-US"/>
        </w:rPr>
        <w:t>Client Finished</w:t>
      </w:r>
      <w:r>
        <w:rPr>
          <w:sz w:val="32"/>
          <w:szCs w:val="32"/>
          <w:lang w:val="en-US"/>
        </w:rPr>
        <w:br/>
      </w:r>
    </w:p>
    <w:p w:rsidR="004B1A63" w:rsidRDefault="004B1A63">
      <w:pPr>
        <w:rPr>
          <w:sz w:val="24"/>
          <w:szCs w:val="24"/>
          <w:lang w:val="en-US"/>
        </w:rPr>
      </w:pPr>
    </w:p>
    <w:p w:rsidR="004B1A63" w:rsidRDefault="004B1A63">
      <w:pPr>
        <w:rPr>
          <w:sz w:val="24"/>
          <w:szCs w:val="24"/>
          <w:lang w:val="en-US"/>
        </w:rPr>
      </w:pPr>
      <w:r w:rsidRPr="004B1A63">
        <w:rPr>
          <w:sz w:val="32"/>
          <w:szCs w:val="32"/>
          <w:lang w:val="en-US"/>
        </w:rPr>
        <w:t>Change Cipher Spec (Server)</w:t>
      </w:r>
      <w:r>
        <w:rPr>
          <w:sz w:val="32"/>
          <w:szCs w:val="32"/>
          <w:lang w:val="en-US"/>
        </w:rPr>
        <w:br/>
      </w:r>
      <w:r>
        <w:rPr>
          <w:sz w:val="24"/>
          <w:szCs w:val="24"/>
          <w:lang w:val="en-US"/>
        </w:rPr>
        <w:t>This message notifies the client that the server will encrypt all the following messages with the keys just negotiated.</w:t>
      </w:r>
    </w:p>
    <w:p w:rsidR="004B1A63" w:rsidRPr="004B1A63" w:rsidRDefault="004B1A63">
      <w:pPr>
        <w:rPr>
          <w:sz w:val="24"/>
          <w:szCs w:val="24"/>
          <w:lang w:val="en-US"/>
        </w:rPr>
      </w:pPr>
      <w:r w:rsidRPr="004B1A63">
        <w:rPr>
          <w:sz w:val="32"/>
          <w:szCs w:val="32"/>
          <w:lang w:val="en-US"/>
        </w:rPr>
        <w:t>Server Finished Message</w:t>
      </w:r>
      <w:r>
        <w:rPr>
          <w:sz w:val="32"/>
          <w:szCs w:val="32"/>
          <w:lang w:val="en-US"/>
        </w:rPr>
        <w:br/>
      </w:r>
      <w:r>
        <w:rPr>
          <w:sz w:val="24"/>
          <w:szCs w:val="24"/>
          <w:lang w:val="en-US"/>
        </w:rPr>
        <w:t>This message is a hash of the entire exchange to this point using the session key and the MAC secret.</w:t>
      </w:r>
      <w:r>
        <w:rPr>
          <w:sz w:val="24"/>
          <w:szCs w:val="24"/>
          <w:lang w:val="en-US"/>
        </w:rPr>
        <w:br/>
        <w:t>If the client is able to successfully decrypt this message, and validate the contained hashes, it now is sure that the SSL/TLS handshake was successful, and that both the client keys and server keys match.</w:t>
      </w:r>
      <w:bookmarkStart w:id="0" w:name="_GoBack"/>
      <w:bookmarkEnd w:id="0"/>
    </w:p>
    <w:p w:rsidR="00606B0B" w:rsidRDefault="00606B0B">
      <w:pPr>
        <w:rPr>
          <w:sz w:val="24"/>
          <w:szCs w:val="24"/>
          <w:lang w:val="en-US"/>
        </w:rPr>
      </w:pPr>
    </w:p>
    <w:p w:rsidR="00606B0B" w:rsidRPr="00606B0B" w:rsidRDefault="00606B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[1]: Rollback Attacks works by manipulating the message in order to cause the server and client to use a less secure, earlier version of the protocol.</w:t>
      </w:r>
    </w:p>
    <w:p w:rsidR="001C1A4D" w:rsidRPr="001C1A4D" w:rsidRDefault="001C1A4D">
      <w:pPr>
        <w:rPr>
          <w:sz w:val="24"/>
          <w:szCs w:val="24"/>
          <w:lang w:val="en-US"/>
        </w:rPr>
      </w:pPr>
    </w:p>
    <w:sectPr w:rsidR="001C1A4D" w:rsidRPr="001C1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EA"/>
    <w:rsid w:val="001537BC"/>
    <w:rsid w:val="001C1A4D"/>
    <w:rsid w:val="004B1A63"/>
    <w:rsid w:val="00606B0B"/>
    <w:rsid w:val="008144BA"/>
    <w:rsid w:val="00B436A0"/>
    <w:rsid w:val="00C301C8"/>
    <w:rsid w:val="00EB03EA"/>
    <w:rsid w:val="00ED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0A94E-038C-4464-9CAD-9E7E4F37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1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A4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6B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742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Ingdal</dc:creator>
  <cp:keywords/>
  <dc:description/>
  <cp:lastModifiedBy>Tommy Ingdal</cp:lastModifiedBy>
  <cp:revision>3</cp:revision>
  <dcterms:created xsi:type="dcterms:W3CDTF">2013-05-07T17:47:00Z</dcterms:created>
  <dcterms:modified xsi:type="dcterms:W3CDTF">2013-05-07T18:49:00Z</dcterms:modified>
</cp:coreProperties>
</file>