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CA63" w14:textId="60D58FBA" w:rsidR="00DF5CBD" w:rsidRPr="00DF5CBD" w:rsidRDefault="00DD503C" w:rsidP="00DD503C">
      <w:pPr>
        <w:shd w:val="clear" w:color="auto" w:fill="FABF8F" w:themeFill="accent6" w:themeFillTint="99"/>
        <w:jc w:val="both"/>
        <w:rPr>
          <w:rFonts w:ascii="Cambria Math" w:hAnsi="Cambria Math" w:cs="Times New Roman"/>
          <w:b/>
          <w:sz w:val="32"/>
          <w:szCs w:val="32"/>
        </w:rPr>
      </w:pPr>
      <w:r w:rsidRPr="00DF5CBD">
        <w:rPr>
          <w:rFonts w:ascii="Cambria Math" w:hAnsi="Cambria Math" w:cs="Times New Roman"/>
          <w:b/>
          <w:sz w:val="32"/>
          <w:szCs w:val="32"/>
        </w:rPr>
        <w:t xml:space="preserve">SERVICES </w:t>
      </w:r>
    </w:p>
    <w:p w14:paraId="2A714C1A"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1- PROJECT MANAGEMENT</w:t>
      </w:r>
    </w:p>
    <w:p w14:paraId="13F1C6BC" w14:textId="50E33C73" w:rsidR="00DD503C" w:rsidRDefault="00DD503C" w:rsidP="00DD503C">
      <w:pPr>
        <w:jc w:val="both"/>
        <w:rPr>
          <w:rFonts w:ascii="Cambria Math" w:hAnsi="Cambria Math" w:cs="Times New Roman"/>
          <w:sz w:val="24"/>
          <w:szCs w:val="24"/>
        </w:rPr>
      </w:pPr>
      <w:r>
        <w:rPr>
          <w:rFonts w:ascii="Cambria Math" w:hAnsi="Cambria Math" w:cs="Times New Roman"/>
          <w:sz w:val="24"/>
          <w:szCs w:val="24"/>
        </w:rPr>
        <w:t xml:space="preserve">Our project management experts offer a flexible and highly bespoke service based on a robust and well proven formula for delivery. Our team of Project Managers are highly trained in project management </w:t>
      </w:r>
      <w:proofErr w:type="spellStart"/>
      <w:r>
        <w:rPr>
          <w:rFonts w:ascii="Cambria Math" w:hAnsi="Cambria Math" w:cs="Times New Roman"/>
          <w:sz w:val="24"/>
          <w:szCs w:val="24"/>
        </w:rPr>
        <w:t>softwares</w:t>
      </w:r>
      <w:proofErr w:type="spellEnd"/>
      <w:r>
        <w:rPr>
          <w:rFonts w:ascii="Cambria Math" w:hAnsi="Cambria Math" w:cs="Times New Roman"/>
          <w:sz w:val="24"/>
          <w:szCs w:val="24"/>
        </w:rPr>
        <w:t xml:space="preserve"> f</w:t>
      </w:r>
      <w:r>
        <w:rPr>
          <w:rFonts w:ascii="Cambria Math" w:hAnsi="Cambria Math" w:cs="Times New Roman"/>
          <w:sz w:val="24"/>
          <w:szCs w:val="24"/>
        </w:rPr>
        <w:t>rom</w:t>
      </w:r>
      <w:r>
        <w:rPr>
          <w:rFonts w:ascii="Cambria Math" w:hAnsi="Cambria Math" w:cs="Times New Roman"/>
          <w:sz w:val="24"/>
          <w:szCs w:val="24"/>
        </w:rPr>
        <w:t xml:space="preserve"> the drawing up of project plans and sophisticated schedules for complex projects. </w:t>
      </w:r>
    </w:p>
    <w:p w14:paraId="494BFA91" w14:textId="73546269" w:rsidR="00DD503C"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p w14:paraId="3D61DF75"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2- ARCHITECTURAL DESIGNS</w:t>
      </w:r>
    </w:p>
    <w:p w14:paraId="6EC65814" w14:textId="161E3096" w:rsidR="00DD503C" w:rsidRDefault="00DD503C" w:rsidP="00DD503C">
      <w:pPr>
        <w:jc w:val="both"/>
        <w:rPr>
          <w:rFonts w:ascii="Cambria Math" w:hAnsi="Cambria Math" w:cs="Times New Roman"/>
          <w:sz w:val="24"/>
          <w:szCs w:val="24"/>
        </w:rPr>
      </w:pPr>
      <w:r>
        <w:rPr>
          <w:rFonts w:ascii="Cambria Math" w:hAnsi="Cambria Math" w:cs="Times New Roman"/>
          <w:sz w:val="24"/>
          <w:szCs w:val="24"/>
        </w:rPr>
        <w:t xml:space="preserve">Our teams of Architects endeavor to create sustainable </w:t>
      </w:r>
      <w:r>
        <w:rPr>
          <w:rFonts w:ascii="Cambria Math" w:hAnsi="Cambria Math" w:cs="Times New Roman"/>
          <w:sz w:val="24"/>
          <w:szCs w:val="24"/>
        </w:rPr>
        <w:t xml:space="preserve">modern </w:t>
      </w:r>
      <w:r>
        <w:rPr>
          <w:rFonts w:ascii="Cambria Math" w:hAnsi="Cambria Math" w:cs="Times New Roman"/>
          <w:sz w:val="24"/>
          <w:szCs w:val="24"/>
        </w:rPr>
        <w:t xml:space="preserve">green buildings that are </w:t>
      </w:r>
      <w:r>
        <w:rPr>
          <w:rFonts w:ascii="Cambria Math" w:hAnsi="Cambria Math" w:cs="Times New Roman"/>
          <w:b/>
          <w:sz w:val="24"/>
          <w:szCs w:val="24"/>
        </w:rPr>
        <w:t>functional</w:t>
      </w:r>
      <w:r>
        <w:rPr>
          <w:rFonts w:ascii="Cambria Math" w:hAnsi="Cambria Math" w:cs="Times New Roman"/>
          <w:sz w:val="24"/>
          <w:szCs w:val="24"/>
        </w:rPr>
        <w:t xml:space="preserve">, </w:t>
      </w:r>
      <w:r>
        <w:rPr>
          <w:rFonts w:ascii="Cambria Math" w:hAnsi="Cambria Math" w:cs="Times New Roman"/>
          <w:b/>
          <w:sz w:val="24"/>
          <w:szCs w:val="24"/>
        </w:rPr>
        <w:t>structurally sound</w:t>
      </w:r>
      <w:r>
        <w:rPr>
          <w:rFonts w:ascii="Cambria Math" w:hAnsi="Cambria Math" w:cs="Times New Roman"/>
          <w:sz w:val="24"/>
          <w:szCs w:val="24"/>
        </w:rPr>
        <w:t xml:space="preserve">, </w:t>
      </w:r>
      <w:r>
        <w:rPr>
          <w:rFonts w:ascii="Cambria Math" w:hAnsi="Cambria Math" w:cs="Times New Roman"/>
          <w:b/>
          <w:sz w:val="24"/>
          <w:szCs w:val="24"/>
        </w:rPr>
        <w:t xml:space="preserve">aesthetically pleasing </w:t>
      </w:r>
      <w:r>
        <w:rPr>
          <w:rFonts w:ascii="Cambria Math" w:hAnsi="Cambria Math" w:cs="Times New Roman"/>
          <w:sz w:val="24"/>
          <w:szCs w:val="24"/>
        </w:rPr>
        <w:t>and also within the</w:t>
      </w:r>
      <w:r>
        <w:rPr>
          <w:rFonts w:ascii="Cambria Math" w:hAnsi="Cambria Math" w:cs="Times New Roman"/>
          <w:b/>
          <w:sz w:val="24"/>
          <w:szCs w:val="24"/>
        </w:rPr>
        <w:t xml:space="preserve"> cost and budget </w:t>
      </w:r>
      <w:r>
        <w:rPr>
          <w:rFonts w:ascii="Cambria Math" w:hAnsi="Cambria Math" w:cs="Times New Roman"/>
          <w:sz w:val="24"/>
          <w:szCs w:val="24"/>
        </w:rPr>
        <w:t xml:space="preserve">of the client. </w:t>
      </w:r>
    </w:p>
    <w:p w14:paraId="1F3AB3C6" w14:textId="76AA750A" w:rsidR="00B964B6"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The cost of services is based on the level and complexity of projects but client can be assured of a good deal.</w:t>
      </w:r>
      <w:r>
        <w:rPr>
          <w:rFonts w:ascii="Times New Roman" w:hAnsi="Times New Roman" w:cs="Times New Roman"/>
          <w:i/>
          <w:iCs/>
          <w:sz w:val="24"/>
          <w:szCs w:val="24"/>
        </w:rPr>
        <w:t xml:space="preserve"> </w:t>
      </w:r>
      <w:r w:rsidRPr="00B964B6">
        <w:rPr>
          <w:rFonts w:ascii="Times New Roman" w:hAnsi="Times New Roman" w:cs="Times New Roman"/>
          <w:b/>
          <w:bCs/>
          <w:i/>
          <w:iCs/>
          <w:sz w:val="24"/>
          <w:szCs w:val="24"/>
        </w:rPr>
        <w:t>For residential projects an average cost of GHS 70 per square meter</w:t>
      </w:r>
      <w:r>
        <w:rPr>
          <w:rFonts w:ascii="Times New Roman" w:hAnsi="Times New Roman" w:cs="Times New Roman"/>
          <w:b/>
          <w:bCs/>
          <w:i/>
          <w:iCs/>
          <w:sz w:val="24"/>
          <w:szCs w:val="24"/>
        </w:rPr>
        <w:t xml:space="preserve">s </w:t>
      </w:r>
      <w:r w:rsidRPr="00B964B6">
        <w:rPr>
          <w:rFonts w:ascii="Times New Roman" w:hAnsi="Times New Roman" w:cs="Times New Roman"/>
          <w:b/>
          <w:bCs/>
          <w:i/>
          <w:iCs/>
          <w:sz w:val="24"/>
          <w:szCs w:val="24"/>
        </w:rPr>
        <w:t>is used.</w:t>
      </w:r>
    </w:p>
    <w:p w14:paraId="4A2DE988"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3- STRUCTURAL DESIGNS</w:t>
      </w:r>
    </w:p>
    <w:p w14:paraId="5E64E065" w14:textId="1C622565" w:rsidR="00DD503C" w:rsidRDefault="00DD503C" w:rsidP="00DD503C">
      <w:pPr>
        <w:jc w:val="both"/>
        <w:rPr>
          <w:rFonts w:ascii="Cambria Math" w:hAnsi="Cambria Math" w:cs="Times New Roman"/>
          <w:sz w:val="24"/>
          <w:szCs w:val="24"/>
        </w:rPr>
      </w:pPr>
      <w:r>
        <w:rPr>
          <w:rFonts w:ascii="Cambria Math" w:hAnsi="Cambria Math" w:cs="Times New Roman"/>
          <w:sz w:val="24"/>
          <w:szCs w:val="24"/>
        </w:rPr>
        <w:t xml:space="preserve">Our team of Structural Engineers work along with </w:t>
      </w:r>
      <w:r>
        <w:rPr>
          <w:rFonts w:ascii="Cambria Math" w:hAnsi="Cambria Math" w:cs="Times New Roman"/>
          <w:sz w:val="24"/>
          <w:szCs w:val="24"/>
        </w:rPr>
        <w:t xml:space="preserve">Architects, and other professionals such as </w:t>
      </w:r>
      <w:r>
        <w:rPr>
          <w:rFonts w:ascii="Cambria Math" w:hAnsi="Cambria Math" w:cs="Times New Roman"/>
          <w:sz w:val="24"/>
          <w:szCs w:val="24"/>
        </w:rPr>
        <w:t xml:space="preserve">Geotechnical engineers and </w:t>
      </w:r>
      <w:r>
        <w:rPr>
          <w:rFonts w:ascii="Cambria Math" w:hAnsi="Cambria Math" w:cs="Times New Roman"/>
          <w:sz w:val="24"/>
          <w:szCs w:val="24"/>
        </w:rPr>
        <w:t xml:space="preserve">use </w:t>
      </w:r>
      <w:r>
        <w:rPr>
          <w:rFonts w:ascii="Cambria Math" w:hAnsi="Cambria Math" w:cs="Times New Roman"/>
          <w:sz w:val="24"/>
          <w:szCs w:val="24"/>
        </w:rPr>
        <w:t xml:space="preserve">their findings to design the most suitable and robust structures for your building. </w:t>
      </w:r>
    </w:p>
    <w:p w14:paraId="7C416237" w14:textId="397E9E73" w:rsidR="00B964B6"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The cost of services is based on the level and complexity of projects but client can be assured of a good deal.</w:t>
      </w:r>
      <w:r w:rsidRPr="00B964B6">
        <w:rPr>
          <w:rFonts w:ascii="Times New Roman" w:hAnsi="Times New Roman" w:cs="Times New Roman"/>
          <w:b/>
          <w:bCs/>
          <w:i/>
          <w:iCs/>
          <w:sz w:val="24"/>
          <w:szCs w:val="24"/>
        </w:rPr>
        <w:t xml:space="preserve"> </w:t>
      </w:r>
      <w:r w:rsidRPr="00B964B6">
        <w:rPr>
          <w:rFonts w:ascii="Times New Roman" w:hAnsi="Times New Roman" w:cs="Times New Roman"/>
          <w:b/>
          <w:bCs/>
          <w:i/>
          <w:iCs/>
          <w:sz w:val="24"/>
          <w:szCs w:val="24"/>
        </w:rPr>
        <w:t>For residential projects an average cost of GHS 70 per square meter</w:t>
      </w:r>
      <w:r>
        <w:rPr>
          <w:rFonts w:ascii="Times New Roman" w:hAnsi="Times New Roman" w:cs="Times New Roman"/>
          <w:b/>
          <w:bCs/>
          <w:i/>
          <w:iCs/>
          <w:sz w:val="24"/>
          <w:szCs w:val="24"/>
        </w:rPr>
        <w:t xml:space="preserve">s </w:t>
      </w:r>
      <w:r w:rsidRPr="00B964B6">
        <w:rPr>
          <w:rFonts w:ascii="Times New Roman" w:hAnsi="Times New Roman" w:cs="Times New Roman"/>
          <w:b/>
          <w:bCs/>
          <w:i/>
          <w:iCs/>
          <w:sz w:val="24"/>
          <w:szCs w:val="24"/>
        </w:rPr>
        <w:t>is used.</w:t>
      </w:r>
      <w:r w:rsidRPr="00B964B6">
        <w:rPr>
          <w:rFonts w:ascii="Times New Roman" w:hAnsi="Times New Roman" w:cs="Times New Roman"/>
          <w:i/>
          <w:iCs/>
          <w:sz w:val="24"/>
          <w:szCs w:val="24"/>
        </w:rPr>
        <w:t xml:space="preserve">  </w:t>
      </w:r>
    </w:p>
    <w:p w14:paraId="5F01624C"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4- COST PLANNING AND QUANTITY SURVEYING</w:t>
      </w:r>
    </w:p>
    <w:p w14:paraId="5324F51F" w14:textId="7867C097" w:rsidR="00DD503C" w:rsidRDefault="00DD503C" w:rsidP="00DD503C">
      <w:pPr>
        <w:jc w:val="both"/>
        <w:rPr>
          <w:rFonts w:ascii="Cambria Math" w:hAnsi="Cambria Math" w:cs="Times New Roman"/>
          <w:sz w:val="24"/>
          <w:szCs w:val="24"/>
        </w:rPr>
      </w:pPr>
      <w:r>
        <w:rPr>
          <w:rFonts w:ascii="Cambria Math" w:hAnsi="Cambria Math" w:cs="Times New Roman"/>
          <w:sz w:val="24"/>
          <w:szCs w:val="24"/>
        </w:rPr>
        <w:t xml:space="preserve">Our cost planning experts work along with the Architects and Engineers </w:t>
      </w:r>
      <w:r>
        <w:rPr>
          <w:rFonts w:ascii="Cambria Math" w:hAnsi="Cambria Math" w:cs="Times New Roman"/>
          <w:sz w:val="24"/>
          <w:szCs w:val="24"/>
        </w:rPr>
        <w:t xml:space="preserve">and other professionals </w:t>
      </w:r>
      <w:r>
        <w:rPr>
          <w:rFonts w:ascii="Cambria Math" w:hAnsi="Cambria Math" w:cs="Times New Roman"/>
          <w:sz w:val="24"/>
          <w:szCs w:val="24"/>
        </w:rPr>
        <w:t xml:space="preserve">to </w:t>
      </w:r>
      <w:r>
        <w:rPr>
          <w:rFonts w:ascii="Cambria Math" w:hAnsi="Cambria Math" w:cs="Times New Roman"/>
          <w:sz w:val="24"/>
          <w:szCs w:val="24"/>
        </w:rPr>
        <w:t xml:space="preserve">plan the Cost of a project and </w:t>
      </w:r>
      <w:r>
        <w:rPr>
          <w:rFonts w:ascii="Cambria Math" w:hAnsi="Cambria Math" w:cs="Times New Roman"/>
          <w:sz w:val="24"/>
          <w:szCs w:val="24"/>
        </w:rPr>
        <w:t xml:space="preserve">achieve a design within the clients’ budget. They also provide cost estimates, tender and contract documents to advise the client for </w:t>
      </w:r>
      <w:r>
        <w:rPr>
          <w:rFonts w:ascii="Cambria Math" w:hAnsi="Cambria Math" w:cs="Times New Roman"/>
          <w:sz w:val="24"/>
          <w:szCs w:val="24"/>
        </w:rPr>
        <w:t>next line of</w:t>
      </w:r>
      <w:r>
        <w:rPr>
          <w:rFonts w:ascii="Cambria Math" w:hAnsi="Cambria Math" w:cs="Times New Roman"/>
          <w:sz w:val="24"/>
          <w:szCs w:val="24"/>
        </w:rPr>
        <w:t xml:space="preserve"> action. </w:t>
      </w:r>
    </w:p>
    <w:p w14:paraId="3F546448" w14:textId="15C75DB2" w:rsidR="00B964B6"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lastRenderedPageBreak/>
        <w:t xml:space="preserve">The cost of services is based on the level and complexity of projects but client can be assured of a good deal.  </w:t>
      </w:r>
    </w:p>
    <w:p w14:paraId="4BDC753C"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5- CONTRACT ADMINISTRATION</w:t>
      </w:r>
    </w:p>
    <w:p w14:paraId="638A69DE" w14:textId="3329A67C" w:rsidR="00DD503C" w:rsidRDefault="00F91EBE" w:rsidP="00DD503C">
      <w:pPr>
        <w:jc w:val="both"/>
        <w:rPr>
          <w:rFonts w:ascii="Cambria Math" w:hAnsi="Cambria Math" w:cs="Times New Roman"/>
          <w:sz w:val="24"/>
          <w:szCs w:val="24"/>
        </w:rPr>
      </w:pPr>
      <w:r w:rsidRPr="00F91EBE">
        <w:rPr>
          <w:rFonts w:ascii="Cambria Math" w:hAnsi="Cambria Math" w:cs="Times New Roman"/>
          <w:b/>
          <w:sz w:val="24"/>
          <w:szCs w:val="24"/>
        </w:rPr>
        <w:t>SAK Construction-</w:t>
      </w:r>
      <w:proofErr w:type="spellStart"/>
      <w:r w:rsidRPr="00F91EBE">
        <w:rPr>
          <w:rFonts w:ascii="Cambria Math" w:hAnsi="Cambria Math" w:cs="Times New Roman"/>
          <w:b/>
          <w:sz w:val="24"/>
          <w:szCs w:val="24"/>
        </w:rPr>
        <w:t>gh</w:t>
      </w:r>
      <w:proofErr w:type="spellEnd"/>
      <w:r>
        <w:rPr>
          <w:rFonts w:ascii="Cambria Math" w:hAnsi="Cambria Math" w:cs="Times New Roman"/>
          <w:sz w:val="24"/>
          <w:szCs w:val="24"/>
        </w:rPr>
        <w:t xml:space="preserve"> </w:t>
      </w:r>
      <w:r w:rsidR="00DD503C">
        <w:rPr>
          <w:rFonts w:ascii="Cambria Math" w:hAnsi="Cambria Math" w:cs="Times New Roman"/>
          <w:sz w:val="24"/>
          <w:szCs w:val="24"/>
        </w:rPr>
        <w:t xml:space="preserve">unites a team of construction professionals which makes possible to administer any contract be it big or small. Our team of Consulting engineers Architects and Quantity surveyors prepare, monitor and administer the tendering and contract award process for a project </w:t>
      </w:r>
      <w:r w:rsidR="00DD503C">
        <w:rPr>
          <w:rFonts w:ascii="Cambria Math" w:hAnsi="Cambria Math" w:cs="Times New Roman"/>
          <w:sz w:val="24"/>
          <w:szCs w:val="24"/>
        </w:rPr>
        <w:t>from start to finish</w:t>
      </w:r>
      <w:r w:rsidR="00DD503C">
        <w:rPr>
          <w:rFonts w:ascii="Cambria Math" w:hAnsi="Cambria Math" w:cs="Times New Roman"/>
          <w:sz w:val="24"/>
          <w:szCs w:val="24"/>
        </w:rPr>
        <w:t xml:space="preserve">. </w:t>
      </w:r>
    </w:p>
    <w:p w14:paraId="500C5924" w14:textId="14BB819A" w:rsidR="00DD503C"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p w14:paraId="04C49EB6"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6- CONSTRUCTION SUPERVISION</w:t>
      </w:r>
    </w:p>
    <w:p w14:paraId="06095D6D" w14:textId="468CAF55" w:rsidR="00DD503C" w:rsidRDefault="00DD503C" w:rsidP="00DD503C">
      <w:pPr>
        <w:jc w:val="both"/>
        <w:rPr>
          <w:rFonts w:ascii="Cambria Math" w:hAnsi="Cambria Math" w:cs="Times New Roman"/>
          <w:sz w:val="24"/>
          <w:szCs w:val="24"/>
        </w:rPr>
      </w:pPr>
      <w:r>
        <w:rPr>
          <w:rFonts w:ascii="Cambria Math" w:hAnsi="Cambria Math" w:cs="Times New Roman"/>
          <w:sz w:val="24"/>
          <w:szCs w:val="24"/>
        </w:rPr>
        <w:t xml:space="preserve">We use our expertise and knowledge of the entire construction cycle to develop sound strategies which are then translated into fully achievable programs and plans to monitor </w:t>
      </w:r>
      <w:r>
        <w:rPr>
          <w:rFonts w:ascii="Cambria Math" w:hAnsi="Cambria Math" w:cs="Times New Roman"/>
          <w:sz w:val="24"/>
          <w:szCs w:val="24"/>
        </w:rPr>
        <w:t xml:space="preserve">and supervise </w:t>
      </w:r>
      <w:r>
        <w:rPr>
          <w:rFonts w:ascii="Cambria Math" w:hAnsi="Cambria Math" w:cs="Times New Roman"/>
          <w:sz w:val="24"/>
          <w:szCs w:val="24"/>
        </w:rPr>
        <w:t>contractors</w:t>
      </w:r>
      <w:r>
        <w:rPr>
          <w:rFonts w:ascii="Cambria Math" w:hAnsi="Cambria Math" w:cs="Times New Roman"/>
          <w:sz w:val="24"/>
          <w:szCs w:val="24"/>
        </w:rPr>
        <w:t xml:space="preserve">/construction </w:t>
      </w:r>
      <w:r w:rsidR="00B964B6">
        <w:rPr>
          <w:rFonts w:ascii="Cambria Math" w:hAnsi="Cambria Math" w:cs="Times New Roman"/>
          <w:sz w:val="24"/>
          <w:szCs w:val="24"/>
        </w:rPr>
        <w:t>teams to</w:t>
      </w:r>
      <w:r>
        <w:rPr>
          <w:rFonts w:ascii="Cambria Math" w:hAnsi="Cambria Math" w:cs="Times New Roman"/>
          <w:sz w:val="24"/>
          <w:szCs w:val="24"/>
        </w:rPr>
        <w:t xml:space="preserve"> achieve a successful project delivery.</w:t>
      </w:r>
    </w:p>
    <w:p w14:paraId="292119BE" w14:textId="7BF9A486" w:rsidR="00B964B6"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p w14:paraId="3051BFA4"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7- STRATEGIC SOURCING AND PROCUREMENT</w:t>
      </w:r>
    </w:p>
    <w:p w14:paraId="4B31D463" w14:textId="2580D7E4" w:rsidR="00DD503C" w:rsidRDefault="00F91EBE" w:rsidP="00DD503C">
      <w:pPr>
        <w:jc w:val="both"/>
        <w:rPr>
          <w:rFonts w:ascii="Cambria Math" w:hAnsi="Cambria Math" w:cs="Times New Roman"/>
          <w:sz w:val="24"/>
          <w:szCs w:val="24"/>
        </w:rPr>
      </w:pPr>
      <w:r w:rsidRPr="00F91EBE">
        <w:rPr>
          <w:rFonts w:ascii="Cambria Math" w:hAnsi="Cambria Math" w:cs="Times New Roman"/>
          <w:b/>
          <w:sz w:val="24"/>
          <w:szCs w:val="24"/>
        </w:rPr>
        <w:t>SAK Construction-</w:t>
      </w:r>
      <w:proofErr w:type="spellStart"/>
      <w:r w:rsidRPr="00F91EBE">
        <w:rPr>
          <w:rFonts w:ascii="Cambria Math" w:hAnsi="Cambria Math" w:cs="Times New Roman"/>
          <w:b/>
          <w:sz w:val="24"/>
          <w:szCs w:val="24"/>
        </w:rPr>
        <w:t>gh</w:t>
      </w:r>
      <w:proofErr w:type="spellEnd"/>
      <w:r>
        <w:rPr>
          <w:rFonts w:ascii="Cambria Math" w:hAnsi="Cambria Math" w:cs="Times New Roman"/>
          <w:sz w:val="24"/>
          <w:szCs w:val="24"/>
        </w:rPr>
        <w:t xml:space="preserve"> </w:t>
      </w:r>
      <w:r w:rsidR="00DD503C">
        <w:rPr>
          <w:rFonts w:ascii="Cambria Math" w:hAnsi="Cambria Math" w:cs="Times New Roman"/>
          <w:sz w:val="24"/>
          <w:szCs w:val="24"/>
        </w:rPr>
        <w:t>also has a team</w:t>
      </w:r>
      <w:r w:rsidR="00DD503C">
        <w:rPr>
          <w:rFonts w:ascii="Cambria Math" w:hAnsi="Cambria Math" w:cs="Times New Roman"/>
          <w:b/>
          <w:sz w:val="24"/>
          <w:szCs w:val="24"/>
        </w:rPr>
        <w:t xml:space="preserve"> </w:t>
      </w:r>
      <w:r w:rsidR="00DD503C">
        <w:rPr>
          <w:rFonts w:ascii="Cambria Math" w:hAnsi="Cambria Math" w:cs="Times New Roman"/>
          <w:sz w:val="24"/>
          <w:szCs w:val="24"/>
        </w:rPr>
        <w:t>of procurement experts that help in the global sourcing of products for the use of construction and non-construction related purposes.</w:t>
      </w:r>
    </w:p>
    <w:p w14:paraId="5AE702BE" w14:textId="0916FF58" w:rsidR="00B964B6"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p w14:paraId="51ADC3B0"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8- COST</w:t>
      </w:r>
      <w:r>
        <w:rPr>
          <w:b/>
          <w:sz w:val="28"/>
          <w:szCs w:val="28"/>
        </w:rPr>
        <w:t xml:space="preserve"> </w:t>
      </w:r>
      <w:r>
        <w:rPr>
          <w:rFonts w:ascii="Cambria Math" w:hAnsi="Cambria Math" w:cs="Times New Roman"/>
          <w:b/>
          <w:sz w:val="28"/>
          <w:szCs w:val="28"/>
        </w:rPr>
        <w:t>MANAGEMENT</w:t>
      </w:r>
    </w:p>
    <w:p w14:paraId="7A9D00CD" w14:textId="77777777" w:rsidR="00B964B6" w:rsidRDefault="00DD503C" w:rsidP="00B964B6">
      <w:pPr>
        <w:spacing w:line="360" w:lineRule="auto"/>
        <w:rPr>
          <w:rFonts w:ascii="Times New Roman" w:hAnsi="Times New Roman" w:cs="Times New Roman"/>
          <w:i/>
          <w:iCs/>
          <w:sz w:val="24"/>
          <w:szCs w:val="24"/>
        </w:rPr>
      </w:pPr>
      <w:r w:rsidRPr="00F91EBE">
        <w:rPr>
          <w:rFonts w:ascii="Cambria Math" w:hAnsi="Cambria Math" w:cs="Times New Roman"/>
          <w:b/>
          <w:sz w:val="24"/>
          <w:szCs w:val="24"/>
        </w:rPr>
        <w:t xml:space="preserve">SAK </w:t>
      </w:r>
      <w:r w:rsidR="00F91EBE" w:rsidRPr="00F91EBE">
        <w:rPr>
          <w:rFonts w:ascii="Cambria Math" w:hAnsi="Cambria Math" w:cs="Times New Roman"/>
          <w:b/>
          <w:sz w:val="24"/>
          <w:szCs w:val="24"/>
        </w:rPr>
        <w:t>C</w:t>
      </w:r>
      <w:r w:rsidR="00F91EBE" w:rsidRPr="00F91EBE">
        <w:rPr>
          <w:rFonts w:ascii="Cambria Math" w:hAnsi="Cambria Math" w:cs="Times New Roman"/>
          <w:b/>
          <w:sz w:val="24"/>
          <w:szCs w:val="24"/>
        </w:rPr>
        <w:t>onstruction-</w:t>
      </w:r>
      <w:proofErr w:type="spellStart"/>
      <w:r w:rsidR="00F91EBE" w:rsidRPr="00F91EBE">
        <w:rPr>
          <w:rFonts w:ascii="Cambria Math" w:hAnsi="Cambria Math" w:cs="Times New Roman"/>
          <w:b/>
          <w:sz w:val="24"/>
          <w:szCs w:val="24"/>
        </w:rPr>
        <w:t>gh</w:t>
      </w:r>
      <w:proofErr w:type="spellEnd"/>
      <w:r w:rsidR="00F91EBE">
        <w:rPr>
          <w:rFonts w:ascii="Cambria Math" w:hAnsi="Cambria Math" w:cs="Times New Roman"/>
          <w:sz w:val="24"/>
          <w:szCs w:val="24"/>
        </w:rPr>
        <w:t xml:space="preserve"> </w:t>
      </w:r>
      <w:r>
        <w:rPr>
          <w:rFonts w:ascii="Cambria Math" w:hAnsi="Cambria Math" w:cs="Times New Roman"/>
          <w:sz w:val="24"/>
          <w:szCs w:val="24"/>
        </w:rPr>
        <w:t xml:space="preserve">offers contract service team which provides </w:t>
      </w:r>
      <w:r w:rsidR="00F91EBE">
        <w:rPr>
          <w:rFonts w:ascii="Cambria Math" w:hAnsi="Cambria Math" w:cs="Times New Roman"/>
          <w:sz w:val="24"/>
          <w:szCs w:val="24"/>
        </w:rPr>
        <w:t xml:space="preserve">project cost management, </w:t>
      </w:r>
      <w:r>
        <w:rPr>
          <w:rFonts w:ascii="Cambria Math" w:hAnsi="Cambria Math" w:cs="Times New Roman"/>
          <w:sz w:val="24"/>
          <w:szCs w:val="24"/>
        </w:rPr>
        <w:t>contractual assurance to our clients through intelligent procurement, contract management and dispute resolution.</w:t>
      </w:r>
      <w:r w:rsidR="00B964B6" w:rsidRPr="00B964B6">
        <w:rPr>
          <w:rFonts w:ascii="Times New Roman" w:hAnsi="Times New Roman" w:cs="Times New Roman"/>
          <w:i/>
          <w:iCs/>
          <w:sz w:val="24"/>
          <w:szCs w:val="24"/>
        </w:rPr>
        <w:t xml:space="preserve"> </w:t>
      </w:r>
    </w:p>
    <w:p w14:paraId="12391C18" w14:textId="7434B7EC" w:rsidR="00DD503C"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lastRenderedPageBreak/>
        <w:t xml:space="preserve">The cost of services is based on the level and complexity of projects but client can be assured of a good deal.  </w:t>
      </w:r>
    </w:p>
    <w:p w14:paraId="606E561A" w14:textId="303D8C39"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9-</w:t>
      </w:r>
      <w:r w:rsidR="00F91EBE">
        <w:rPr>
          <w:rFonts w:ascii="Cambria Math" w:hAnsi="Cambria Math" w:cs="Times New Roman"/>
          <w:b/>
          <w:sz w:val="28"/>
          <w:szCs w:val="28"/>
        </w:rPr>
        <w:t xml:space="preserve"> GENEARAL </w:t>
      </w:r>
      <w:r>
        <w:rPr>
          <w:rFonts w:ascii="Cambria Math" w:hAnsi="Cambria Math" w:cs="Times New Roman"/>
          <w:b/>
          <w:sz w:val="28"/>
          <w:szCs w:val="28"/>
        </w:rPr>
        <w:t>CONSTRUCTION AND ROADS</w:t>
      </w:r>
    </w:p>
    <w:p w14:paraId="03EA1AE3" w14:textId="7B827CC4" w:rsidR="00DD503C" w:rsidRDefault="00DD503C" w:rsidP="00DD503C">
      <w:pPr>
        <w:jc w:val="both"/>
        <w:rPr>
          <w:rFonts w:ascii="Cambria Math" w:hAnsi="Cambria Math" w:cs="Times New Roman"/>
          <w:sz w:val="24"/>
          <w:szCs w:val="24"/>
        </w:rPr>
      </w:pPr>
      <w:r>
        <w:rPr>
          <w:rFonts w:ascii="Cambria Math" w:hAnsi="Cambria Math" w:cs="Times New Roman"/>
          <w:sz w:val="24"/>
          <w:szCs w:val="24"/>
        </w:rPr>
        <w:t xml:space="preserve">Following a truly one-stop service provider request by some clients, </w:t>
      </w:r>
      <w:r w:rsidR="00F91EBE" w:rsidRPr="00F91EBE">
        <w:rPr>
          <w:rFonts w:ascii="Cambria Math" w:hAnsi="Cambria Math" w:cs="Times New Roman"/>
          <w:b/>
          <w:sz w:val="24"/>
          <w:szCs w:val="24"/>
        </w:rPr>
        <w:t>SAK Construction-</w:t>
      </w:r>
      <w:proofErr w:type="spellStart"/>
      <w:r w:rsidR="00F91EBE" w:rsidRPr="00F91EBE">
        <w:rPr>
          <w:rFonts w:ascii="Cambria Math" w:hAnsi="Cambria Math" w:cs="Times New Roman"/>
          <w:b/>
          <w:sz w:val="24"/>
          <w:szCs w:val="24"/>
        </w:rPr>
        <w:t>gh</w:t>
      </w:r>
      <w:proofErr w:type="spellEnd"/>
      <w:r>
        <w:rPr>
          <w:rFonts w:ascii="Cambria Math" w:hAnsi="Cambria Math" w:cs="Times New Roman"/>
          <w:sz w:val="24"/>
          <w:szCs w:val="24"/>
        </w:rPr>
        <w:t xml:space="preserve"> found it necessary to complete the entire service delivery by engaging in the construction of the project. In line with this demand </w:t>
      </w:r>
      <w:r w:rsidR="00F91EBE" w:rsidRPr="00F91EBE">
        <w:rPr>
          <w:rFonts w:ascii="Cambria Math" w:hAnsi="Cambria Math" w:cs="Times New Roman"/>
          <w:b/>
          <w:sz w:val="24"/>
          <w:szCs w:val="24"/>
        </w:rPr>
        <w:t>SAK Construction-</w:t>
      </w:r>
      <w:proofErr w:type="spellStart"/>
      <w:r w:rsidR="00F91EBE" w:rsidRPr="00F91EBE">
        <w:rPr>
          <w:rFonts w:ascii="Cambria Math" w:hAnsi="Cambria Math" w:cs="Times New Roman"/>
          <w:b/>
          <w:sz w:val="24"/>
          <w:szCs w:val="24"/>
        </w:rPr>
        <w:t>gh</w:t>
      </w:r>
      <w:proofErr w:type="spellEnd"/>
      <w:r>
        <w:rPr>
          <w:rFonts w:ascii="Cambria Math" w:hAnsi="Cambria Math" w:cs="Times New Roman"/>
          <w:sz w:val="24"/>
          <w:szCs w:val="24"/>
        </w:rPr>
        <w:t xml:space="preserve"> acquired license to execute construction projects from the Ministry of Works &amp; Housing. The acquisition of the required plant and machinery in addition to an experienced construction team, secured a classification of K3 D3 contractor’s license. The construction division of </w:t>
      </w:r>
      <w:r>
        <w:rPr>
          <w:rFonts w:ascii="Cambria Math" w:hAnsi="Cambria Math" w:cs="Times New Roman"/>
          <w:b/>
          <w:sz w:val="24"/>
          <w:szCs w:val="24"/>
        </w:rPr>
        <w:t>SAK</w:t>
      </w:r>
      <w:r>
        <w:rPr>
          <w:rFonts w:ascii="Cambria Math" w:hAnsi="Cambria Math" w:cs="Times New Roman"/>
          <w:sz w:val="24"/>
          <w:szCs w:val="24"/>
        </w:rPr>
        <w:t xml:space="preserve"> has executed projects successfully over the years. The </w:t>
      </w:r>
      <w:proofErr w:type="gramStart"/>
      <w:r>
        <w:rPr>
          <w:rFonts w:ascii="Cambria Math" w:hAnsi="Cambria Math" w:cs="Times New Roman"/>
          <w:sz w:val="24"/>
          <w:szCs w:val="24"/>
        </w:rPr>
        <w:t>Principle</w:t>
      </w:r>
      <w:proofErr w:type="gramEnd"/>
      <w:r>
        <w:rPr>
          <w:rFonts w:ascii="Cambria Math" w:hAnsi="Cambria Math" w:cs="Times New Roman"/>
          <w:sz w:val="24"/>
          <w:szCs w:val="24"/>
        </w:rPr>
        <w:t xml:space="preserve"> that governs its success to project construction delivery is that, We plan, we design and deliver projects within the constraints of time, cost and specifications. Quality is our hallmark and our understanding of quality spans through managing and delivering construction phases diligently.</w:t>
      </w:r>
    </w:p>
    <w:p w14:paraId="57F95F0B" w14:textId="24312950" w:rsidR="00B964B6" w:rsidRPr="00B964B6" w:rsidRDefault="00B964B6" w:rsidP="00B964B6">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p w14:paraId="7D8AF61D" w14:textId="77777777" w:rsidR="00DD503C" w:rsidRDefault="00DD503C" w:rsidP="00DD503C">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 xml:space="preserve">10- REFURBISHMENTS </w:t>
      </w:r>
    </w:p>
    <w:p w14:paraId="5710C50C" w14:textId="28BC83BC" w:rsidR="00DD503C" w:rsidRDefault="00DD503C" w:rsidP="00DD503C">
      <w:pPr>
        <w:spacing w:line="360" w:lineRule="auto"/>
        <w:rPr>
          <w:rFonts w:ascii="Times New Roman" w:hAnsi="Times New Roman" w:cs="Times New Roman"/>
          <w:sz w:val="24"/>
          <w:szCs w:val="24"/>
        </w:rPr>
      </w:pPr>
      <w:r>
        <w:rPr>
          <w:rFonts w:ascii="Times New Roman" w:hAnsi="Times New Roman" w:cs="Times New Roman"/>
          <w:sz w:val="24"/>
          <w:szCs w:val="24"/>
        </w:rPr>
        <w:t>Our design and Construction team work hand in hand with the client</w:t>
      </w:r>
      <w:r w:rsidR="00F91EBE">
        <w:rPr>
          <w:rFonts w:ascii="Times New Roman" w:hAnsi="Times New Roman" w:cs="Times New Roman"/>
          <w:sz w:val="24"/>
          <w:szCs w:val="24"/>
        </w:rPr>
        <w:t xml:space="preserve">s </w:t>
      </w:r>
      <w:r>
        <w:rPr>
          <w:rFonts w:ascii="Times New Roman" w:hAnsi="Times New Roman" w:cs="Times New Roman"/>
          <w:sz w:val="24"/>
          <w:szCs w:val="24"/>
        </w:rPr>
        <w:t>to plan, design and execute demolishing and refurbishment project. We pride in our ability to deliver very beautiful finishes for very complex projects</w:t>
      </w:r>
    </w:p>
    <w:p w14:paraId="6316824F" w14:textId="0A3DAF80" w:rsidR="00B964B6" w:rsidRPr="00B964B6" w:rsidRDefault="00B964B6" w:rsidP="00DD503C">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p w14:paraId="401ACEC1" w14:textId="68A36610" w:rsidR="00F91EBE" w:rsidRDefault="00F91EBE" w:rsidP="00F91EBE">
      <w:pPr>
        <w:shd w:val="clear" w:color="auto" w:fill="FBD4B4" w:themeFill="accent6" w:themeFillTint="66"/>
        <w:jc w:val="both"/>
        <w:rPr>
          <w:rFonts w:ascii="Cambria Math" w:hAnsi="Cambria Math" w:cs="Times New Roman"/>
          <w:b/>
          <w:sz w:val="28"/>
          <w:szCs w:val="28"/>
        </w:rPr>
      </w:pPr>
      <w:r>
        <w:rPr>
          <w:rFonts w:ascii="Cambria Math" w:hAnsi="Cambria Math" w:cs="Times New Roman"/>
          <w:b/>
          <w:sz w:val="28"/>
          <w:szCs w:val="28"/>
        </w:rPr>
        <w:t>1</w:t>
      </w:r>
      <w:r>
        <w:rPr>
          <w:rFonts w:ascii="Cambria Math" w:hAnsi="Cambria Math" w:cs="Times New Roman"/>
          <w:b/>
          <w:sz w:val="28"/>
          <w:szCs w:val="28"/>
        </w:rPr>
        <w:t>1</w:t>
      </w:r>
      <w:r>
        <w:rPr>
          <w:rFonts w:ascii="Cambria Math" w:hAnsi="Cambria Math" w:cs="Times New Roman"/>
          <w:b/>
          <w:sz w:val="28"/>
          <w:szCs w:val="28"/>
        </w:rPr>
        <w:t xml:space="preserve">- </w:t>
      </w:r>
      <w:r>
        <w:rPr>
          <w:rFonts w:ascii="Cambria Math" w:hAnsi="Cambria Math" w:cs="Times New Roman"/>
          <w:b/>
          <w:sz w:val="28"/>
          <w:szCs w:val="28"/>
        </w:rPr>
        <w:t>CONSTRUCTION QUALITY CONTROL AND QUALITY ASSURANCE</w:t>
      </w:r>
    </w:p>
    <w:p w14:paraId="5F7AA88A" w14:textId="69F48D01" w:rsidR="00F91EBE" w:rsidRDefault="00F91EBE" w:rsidP="00F91EBE">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team </w:t>
      </w:r>
      <w:r>
        <w:rPr>
          <w:rFonts w:ascii="Times New Roman" w:hAnsi="Times New Roman" w:cs="Times New Roman"/>
          <w:sz w:val="24"/>
          <w:szCs w:val="24"/>
        </w:rPr>
        <w:t xml:space="preserve">undertakes </w:t>
      </w:r>
      <w:r w:rsidR="00B964B6">
        <w:rPr>
          <w:rFonts w:ascii="Times New Roman" w:hAnsi="Times New Roman" w:cs="Times New Roman"/>
          <w:sz w:val="24"/>
          <w:szCs w:val="24"/>
        </w:rPr>
        <w:t>C</w:t>
      </w:r>
      <w:r>
        <w:rPr>
          <w:rFonts w:ascii="Times New Roman" w:hAnsi="Times New Roman" w:cs="Times New Roman"/>
          <w:sz w:val="24"/>
          <w:szCs w:val="24"/>
        </w:rPr>
        <w:t xml:space="preserve">onstruction Quality control and Quality assurance on new and ongoing </w:t>
      </w:r>
      <w:r w:rsidR="00B964B6">
        <w:rPr>
          <w:rFonts w:ascii="Times New Roman" w:hAnsi="Times New Roman" w:cs="Times New Roman"/>
          <w:sz w:val="24"/>
          <w:szCs w:val="24"/>
        </w:rPr>
        <w:t xml:space="preserve">projects </w:t>
      </w:r>
      <w:r>
        <w:rPr>
          <w:rFonts w:ascii="Times New Roman" w:hAnsi="Times New Roman" w:cs="Times New Roman"/>
          <w:sz w:val="24"/>
          <w:szCs w:val="24"/>
        </w:rPr>
        <w:t xml:space="preserve">to achieve </w:t>
      </w:r>
      <w:r w:rsidR="00B964B6">
        <w:rPr>
          <w:rFonts w:ascii="Times New Roman" w:hAnsi="Times New Roman" w:cs="Times New Roman"/>
          <w:sz w:val="24"/>
          <w:szCs w:val="24"/>
        </w:rPr>
        <w:t xml:space="preserve">quality works and completion that match international standards. </w:t>
      </w:r>
    </w:p>
    <w:p w14:paraId="2F521CC8" w14:textId="7BE99E9D" w:rsidR="006D1F56" w:rsidRPr="00E64AA5" w:rsidRDefault="00B964B6" w:rsidP="00E64AA5">
      <w:pPr>
        <w:spacing w:line="360" w:lineRule="auto"/>
        <w:rPr>
          <w:rFonts w:ascii="Times New Roman" w:hAnsi="Times New Roman" w:cs="Times New Roman"/>
          <w:i/>
          <w:iCs/>
          <w:sz w:val="24"/>
          <w:szCs w:val="24"/>
        </w:rPr>
      </w:pPr>
      <w:r w:rsidRPr="00B964B6">
        <w:rPr>
          <w:rFonts w:ascii="Times New Roman" w:hAnsi="Times New Roman" w:cs="Times New Roman"/>
          <w:i/>
          <w:iCs/>
          <w:sz w:val="24"/>
          <w:szCs w:val="24"/>
        </w:rPr>
        <w:t xml:space="preserve">The cost of services is based on the level and complexity of projects but client can be assured of a good deal.  </w:t>
      </w:r>
    </w:p>
    <w:sectPr w:rsidR="006D1F56" w:rsidRPr="00E64A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7784" w14:textId="77777777" w:rsidR="00BA223F" w:rsidRDefault="00BA223F" w:rsidP="00B964B6">
      <w:pPr>
        <w:spacing w:after="0" w:line="240" w:lineRule="auto"/>
      </w:pPr>
      <w:r>
        <w:separator/>
      </w:r>
    </w:p>
  </w:endnote>
  <w:endnote w:type="continuationSeparator" w:id="0">
    <w:p w14:paraId="67577609" w14:textId="77777777" w:rsidR="00BA223F" w:rsidRDefault="00BA223F" w:rsidP="00B9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E7A2" w14:textId="77777777" w:rsidR="00BA223F" w:rsidRDefault="00BA223F" w:rsidP="00B964B6">
      <w:pPr>
        <w:spacing w:after="0" w:line="240" w:lineRule="auto"/>
      </w:pPr>
      <w:r>
        <w:separator/>
      </w:r>
    </w:p>
  </w:footnote>
  <w:footnote w:type="continuationSeparator" w:id="0">
    <w:p w14:paraId="647919C2" w14:textId="77777777" w:rsidR="00BA223F" w:rsidRDefault="00BA223F" w:rsidP="00B9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151E" w14:textId="3DE29C5E" w:rsidR="00B964B6" w:rsidRDefault="00953DA9">
    <w:pPr>
      <w:pStyle w:val="Header"/>
    </w:pPr>
    <w:r>
      <w:rPr>
        <w:noProof/>
      </w:rPr>
      <mc:AlternateContent>
        <mc:Choice Requires="wps">
          <w:drawing>
            <wp:anchor distT="45720" distB="45720" distL="114300" distR="114300" simplePos="0" relativeHeight="251659264" behindDoc="0" locked="0" layoutInCell="1" allowOverlap="1" wp14:anchorId="4D0F7B5B" wp14:editId="55EE8D70">
              <wp:simplePos x="0" y="0"/>
              <wp:positionH relativeFrom="column">
                <wp:posOffset>3556966</wp:posOffset>
              </wp:positionH>
              <wp:positionV relativeFrom="paragraph">
                <wp:posOffset>95885</wp:posOffset>
              </wp:positionV>
              <wp:extent cx="2671445" cy="11290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1129030"/>
                      </a:xfrm>
                      <a:prstGeom prst="rect">
                        <a:avLst/>
                      </a:prstGeom>
                      <a:noFill/>
                      <a:ln w="9525">
                        <a:noFill/>
                        <a:miter lim="800000"/>
                        <a:headEnd/>
                        <a:tailEnd/>
                      </a:ln>
                    </wps:spPr>
                    <wps:txbx>
                      <w:txbxContent>
                        <w:p w14:paraId="47A98AE7" w14:textId="0809E8EA" w:rsidR="00EF6CB7" w:rsidRPr="00DF5CBD" w:rsidRDefault="00953DA9" w:rsidP="00953DA9">
                          <w:pPr>
                            <w:pStyle w:val="msoaddress"/>
                            <w:widowControl w:val="0"/>
                            <w:spacing w:after="20" w:line="240" w:lineRule="auto"/>
                            <w:jc w:val="right"/>
                            <w:rPr>
                              <w:rFonts w:asciiTheme="minorHAnsi" w:hAnsiTheme="minorHAnsi" w:cstheme="minorHAnsi"/>
                              <w:sz w:val="20"/>
                              <w:szCs w:val="20"/>
                              <w14:ligatures w14:val="none"/>
                            </w:rPr>
                          </w:pPr>
                          <w:r w:rsidRPr="00DF5CBD">
                            <w:rPr>
                              <w:rFonts w:asciiTheme="minorHAnsi" w:hAnsiTheme="minorHAnsi" w:cstheme="minorHAnsi"/>
                              <w:b/>
                              <w:bCs/>
                              <w:sz w:val="20"/>
                              <w:szCs w:val="20"/>
                              <w14:ligatures w14:val="none"/>
                            </w:rPr>
                            <w:t>Address:</w:t>
                          </w:r>
                          <w:r w:rsidRPr="00DF5CBD">
                            <w:rPr>
                              <w:rFonts w:asciiTheme="minorHAnsi" w:hAnsiTheme="minorHAnsi" w:cstheme="minorHAnsi"/>
                              <w:sz w:val="20"/>
                              <w:szCs w:val="20"/>
                              <w14:ligatures w14:val="none"/>
                            </w:rPr>
                            <w:t xml:space="preserve"> </w:t>
                          </w:r>
                          <w:proofErr w:type="spellStart"/>
                          <w:r w:rsidR="00EF6CB7" w:rsidRPr="00DF5CBD">
                            <w:rPr>
                              <w:rFonts w:asciiTheme="minorHAnsi" w:hAnsiTheme="minorHAnsi" w:cstheme="minorHAnsi"/>
                              <w:sz w:val="20"/>
                              <w:szCs w:val="20"/>
                              <w14:ligatures w14:val="none"/>
                            </w:rPr>
                            <w:t>Tema</w:t>
                          </w:r>
                          <w:proofErr w:type="spellEnd"/>
                          <w:r w:rsidR="00EF6CB7" w:rsidRPr="00DF5CBD">
                            <w:rPr>
                              <w:rFonts w:asciiTheme="minorHAnsi" w:hAnsiTheme="minorHAnsi" w:cstheme="minorHAnsi"/>
                              <w:sz w:val="20"/>
                              <w:szCs w:val="20"/>
                              <w14:ligatures w14:val="none"/>
                            </w:rPr>
                            <w:t xml:space="preserve"> com </w:t>
                          </w:r>
                          <w:proofErr w:type="gramStart"/>
                          <w:r w:rsidR="00EF6CB7" w:rsidRPr="00DF5CBD">
                            <w:rPr>
                              <w:rFonts w:asciiTheme="minorHAnsi" w:hAnsiTheme="minorHAnsi" w:cstheme="minorHAnsi"/>
                              <w:sz w:val="20"/>
                              <w:szCs w:val="20"/>
                              <w14:ligatures w14:val="none"/>
                            </w:rPr>
                            <w:t>25,  Greater</w:t>
                          </w:r>
                          <w:proofErr w:type="gramEnd"/>
                          <w:r w:rsidR="00EF6CB7" w:rsidRPr="00DF5CBD">
                            <w:rPr>
                              <w:rFonts w:asciiTheme="minorHAnsi" w:hAnsiTheme="minorHAnsi" w:cstheme="minorHAnsi"/>
                              <w:sz w:val="20"/>
                              <w:szCs w:val="20"/>
                              <w14:ligatures w14:val="none"/>
                            </w:rPr>
                            <w:t xml:space="preserve">  Accra</w:t>
                          </w:r>
                        </w:p>
                        <w:p w14:paraId="4E429316" w14:textId="68866D63" w:rsidR="00EF6CB7" w:rsidRPr="00DF5CBD" w:rsidRDefault="00953DA9" w:rsidP="00953DA9">
                          <w:pPr>
                            <w:pStyle w:val="msoaddress"/>
                            <w:widowControl w:val="0"/>
                            <w:spacing w:after="20" w:line="240" w:lineRule="auto"/>
                            <w:jc w:val="right"/>
                            <w:rPr>
                              <w:rFonts w:asciiTheme="minorHAnsi" w:hAnsiTheme="minorHAnsi" w:cstheme="minorHAnsi"/>
                              <w:sz w:val="20"/>
                              <w:szCs w:val="20"/>
                              <w14:ligatures w14:val="none"/>
                            </w:rPr>
                          </w:pPr>
                          <w:r w:rsidRPr="00DF5CBD">
                            <w:rPr>
                              <w:rFonts w:asciiTheme="minorHAnsi" w:hAnsiTheme="minorHAnsi" w:cstheme="minorHAnsi"/>
                              <w:sz w:val="20"/>
                              <w:szCs w:val="20"/>
                              <w14:ligatures w14:val="none"/>
                            </w:rPr>
                            <w:t>around</w:t>
                          </w:r>
                          <w:r w:rsidR="00EF6CB7" w:rsidRPr="00DF5CBD">
                            <w:rPr>
                              <w:rFonts w:asciiTheme="minorHAnsi" w:hAnsiTheme="minorHAnsi" w:cstheme="minorHAnsi"/>
                              <w:sz w:val="20"/>
                              <w:szCs w:val="20"/>
                              <w14:ligatures w14:val="none"/>
                            </w:rPr>
                            <w:t xml:space="preserve"> </w:t>
                          </w:r>
                          <w:proofErr w:type="spellStart"/>
                          <w:r w:rsidR="00EF6CB7" w:rsidRPr="00DF5CBD">
                            <w:rPr>
                              <w:rFonts w:asciiTheme="minorHAnsi" w:hAnsiTheme="minorHAnsi" w:cstheme="minorHAnsi"/>
                              <w:sz w:val="20"/>
                              <w:szCs w:val="20"/>
                              <w14:ligatures w14:val="none"/>
                            </w:rPr>
                            <w:t>Devtraco</w:t>
                          </w:r>
                          <w:proofErr w:type="spellEnd"/>
                          <w:r w:rsidR="00EF6CB7" w:rsidRPr="00DF5CBD">
                            <w:rPr>
                              <w:rFonts w:asciiTheme="minorHAnsi" w:hAnsiTheme="minorHAnsi" w:cstheme="minorHAnsi"/>
                              <w:sz w:val="20"/>
                              <w:szCs w:val="20"/>
                              <w14:ligatures w14:val="none"/>
                            </w:rPr>
                            <w:t xml:space="preserve"> Estates</w:t>
                          </w:r>
                        </w:p>
                        <w:p w14:paraId="15FB5F3E" w14:textId="550A7D79" w:rsidR="00EF6CB7" w:rsidRPr="00DF5CBD" w:rsidRDefault="00EF6CB7" w:rsidP="00953DA9">
                          <w:pPr>
                            <w:widowControl w:val="0"/>
                            <w:spacing w:line="240" w:lineRule="auto"/>
                            <w:jc w:val="right"/>
                            <w:rPr>
                              <w:rFonts w:cstheme="minorHAnsi"/>
                              <w:sz w:val="20"/>
                              <w:szCs w:val="20"/>
                            </w:rPr>
                          </w:pPr>
                          <w:r w:rsidRPr="00DF5CBD">
                            <w:rPr>
                              <w:rFonts w:cstheme="minorHAnsi"/>
                              <w:b/>
                              <w:bCs/>
                              <w:sz w:val="20"/>
                              <w:szCs w:val="20"/>
                            </w:rPr>
                            <w:t>Phone:</w:t>
                          </w:r>
                          <w:r w:rsidRPr="00DF5CBD">
                            <w:rPr>
                              <w:rFonts w:cstheme="minorHAnsi"/>
                              <w:sz w:val="20"/>
                              <w:szCs w:val="20"/>
                            </w:rPr>
                            <w:t xml:space="preserve"> </w:t>
                          </w:r>
                          <w:r w:rsidR="00DF5CBD">
                            <w:rPr>
                              <w:rFonts w:cstheme="minorHAnsi"/>
                              <w:sz w:val="20"/>
                              <w:szCs w:val="20"/>
                            </w:rPr>
                            <w:t xml:space="preserve"> </w:t>
                          </w:r>
                          <w:r w:rsidRPr="00DF5CBD">
                            <w:rPr>
                              <w:rFonts w:cstheme="minorHAnsi"/>
                              <w:sz w:val="20"/>
                              <w:szCs w:val="20"/>
                            </w:rPr>
                            <w:t>0246798967</w:t>
                          </w:r>
                          <w:r w:rsidR="00953DA9" w:rsidRPr="00DF5CBD">
                            <w:rPr>
                              <w:rFonts w:cstheme="minorHAnsi"/>
                              <w:sz w:val="20"/>
                              <w:szCs w:val="20"/>
                            </w:rPr>
                            <w:t xml:space="preserve"> / 0233798967                                        </w:t>
                          </w:r>
                          <w:r w:rsidRPr="00DF5CBD">
                            <w:rPr>
                              <w:rFonts w:cstheme="minorHAnsi"/>
                              <w:b/>
                              <w:bCs/>
                              <w:sz w:val="20"/>
                              <w:szCs w:val="20"/>
                            </w:rPr>
                            <w:t>E-mail:</w:t>
                          </w:r>
                          <w:r w:rsidRPr="00DF5CBD">
                            <w:rPr>
                              <w:rFonts w:cstheme="minorHAnsi"/>
                              <w:sz w:val="20"/>
                              <w:szCs w:val="20"/>
                            </w:rPr>
                            <w:t xml:space="preserve"> </w:t>
                          </w:r>
                          <w:r w:rsidR="00DF5CBD">
                            <w:rPr>
                              <w:rFonts w:cstheme="minorHAnsi"/>
                              <w:sz w:val="20"/>
                              <w:szCs w:val="20"/>
                            </w:rPr>
                            <w:t xml:space="preserve"> </w:t>
                          </w:r>
                          <w:r w:rsidRPr="00DF5CBD">
                            <w:rPr>
                              <w:rFonts w:cstheme="minorHAnsi"/>
                              <w:sz w:val="20"/>
                              <w:szCs w:val="20"/>
                            </w:rPr>
                            <w:t>yikoabdulkadri@gmail.com</w:t>
                          </w:r>
                        </w:p>
                        <w:p w14:paraId="5D3B317E" w14:textId="62156114" w:rsidR="00EF6CB7" w:rsidRDefault="00EF6CB7" w:rsidP="00EF6CB7">
                          <w:pPr>
                            <w:widowControl w:val="0"/>
                            <w:rPr>
                              <w:sz w:val="20"/>
                              <w:szCs w:val="20"/>
                            </w:rPr>
                          </w:pPr>
                          <w:r>
                            <w:t> </w:t>
                          </w:r>
                        </w:p>
                        <w:p w14:paraId="6B11A4A8" w14:textId="77777777" w:rsidR="00EF6CB7" w:rsidRDefault="00EF6CB7" w:rsidP="00EF6CB7">
                          <w:pPr>
                            <w:widowControl w:val="0"/>
                            <w:rPr>
                              <w:sz w:val="20"/>
                              <w:szCs w:val="20"/>
                            </w:rPr>
                          </w:pPr>
                          <w:r>
                            <w:t> </w:t>
                          </w:r>
                        </w:p>
                        <w:p w14:paraId="3DCF093F" w14:textId="391EA78B" w:rsidR="00EF6CB7" w:rsidRDefault="00953DA9" w:rsidP="00EF6CB7">
                          <w:pPr>
                            <w:jc w:val="righ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F7B5B" id="_x0000_t202" coordsize="21600,21600" o:spt="202" path="m,l,21600r21600,l21600,xe">
              <v:stroke joinstyle="miter"/>
              <v:path gradientshapeok="t" o:connecttype="rect"/>
            </v:shapetype>
            <v:shape id="Text Box 2" o:spid="_x0000_s1026" type="#_x0000_t202" style="position:absolute;margin-left:280.1pt;margin-top:7.55pt;width:210.35pt;height:8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" filled="f" stroked="f">
              <v:textbox>
                <w:txbxContent>
                  <w:p w14:paraId="47A98AE7" w14:textId="0809E8EA" w:rsidR="00EF6CB7" w:rsidRPr="00DF5CBD" w:rsidRDefault="00953DA9" w:rsidP="00953DA9">
                    <w:pPr>
                      <w:pStyle w:val="msoaddress"/>
                      <w:widowControl w:val="0"/>
                      <w:spacing w:after="20" w:line="240" w:lineRule="auto"/>
                      <w:jc w:val="right"/>
                      <w:rPr>
                        <w:rFonts w:asciiTheme="minorHAnsi" w:hAnsiTheme="minorHAnsi" w:cstheme="minorHAnsi"/>
                        <w:sz w:val="20"/>
                        <w:szCs w:val="20"/>
                        <w14:ligatures w14:val="none"/>
                      </w:rPr>
                    </w:pPr>
                    <w:r w:rsidRPr="00DF5CBD">
                      <w:rPr>
                        <w:rFonts w:asciiTheme="minorHAnsi" w:hAnsiTheme="minorHAnsi" w:cstheme="minorHAnsi"/>
                        <w:b/>
                        <w:bCs/>
                        <w:sz w:val="20"/>
                        <w:szCs w:val="20"/>
                        <w14:ligatures w14:val="none"/>
                      </w:rPr>
                      <w:t>Address:</w:t>
                    </w:r>
                    <w:r w:rsidRPr="00DF5CBD">
                      <w:rPr>
                        <w:rFonts w:asciiTheme="minorHAnsi" w:hAnsiTheme="minorHAnsi" w:cstheme="minorHAnsi"/>
                        <w:sz w:val="20"/>
                        <w:szCs w:val="20"/>
                        <w14:ligatures w14:val="none"/>
                      </w:rPr>
                      <w:t xml:space="preserve"> </w:t>
                    </w:r>
                    <w:proofErr w:type="spellStart"/>
                    <w:r w:rsidR="00EF6CB7" w:rsidRPr="00DF5CBD">
                      <w:rPr>
                        <w:rFonts w:asciiTheme="minorHAnsi" w:hAnsiTheme="minorHAnsi" w:cstheme="minorHAnsi"/>
                        <w:sz w:val="20"/>
                        <w:szCs w:val="20"/>
                        <w14:ligatures w14:val="none"/>
                      </w:rPr>
                      <w:t>Tema</w:t>
                    </w:r>
                    <w:proofErr w:type="spellEnd"/>
                    <w:r w:rsidR="00EF6CB7" w:rsidRPr="00DF5CBD">
                      <w:rPr>
                        <w:rFonts w:asciiTheme="minorHAnsi" w:hAnsiTheme="minorHAnsi" w:cstheme="minorHAnsi"/>
                        <w:sz w:val="20"/>
                        <w:szCs w:val="20"/>
                        <w14:ligatures w14:val="none"/>
                      </w:rPr>
                      <w:t xml:space="preserve"> com </w:t>
                    </w:r>
                    <w:proofErr w:type="gramStart"/>
                    <w:r w:rsidR="00EF6CB7" w:rsidRPr="00DF5CBD">
                      <w:rPr>
                        <w:rFonts w:asciiTheme="minorHAnsi" w:hAnsiTheme="minorHAnsi" w:cstheme="minorHAnsi"/>
                        <w:sz w:val="20"/>
                        <w:szCs w:val="20"/>
                        <w14:ligatures w14:val="none"/>
                      </w:rPr>
                      <w:t>25,  Greater</w:t>
                    </w:r>
                    <w:proofErr w:type="gramEnd"/>
                    <w:r w:rsidR="00EF6CB7" w:rsidRPr="00DF5CBD">
                      <w:rPr>
                        <w:rFonts w:asciiTheme="minorHAnsi" w:hAnsiTheme="minorHAnsi" w:cstheme="minorHAnsi"/>
                        <w:sz w:val="20"/>
                        <w:szCs w:val="20"/>
                        <w14:ligatures w14:val="none"/>
                      </w:rPr>
                      <w:t xml:space="preserve">  Accra</w:t>
                    </w:r>
                  </w:p>
                  <w:p w14:paraId="4E429316" w14:textId="68866D63" w:rsidR="00EF6CB7" w:rsidRPr="00DF5CBD" w:rsidRDefault="00953DA9" w:rsidP="00953DA9">
                    <w:pPr>
                      <w:pStyle w:val="msoaddress"/>
                      <w:widowControl w:val="0"/>
                      <w:spacing w:after="20" w:line="240" w:lineRule="auto"/>
                      <w:jc w:val="right"/>
                      <w:rPr>
                        <w:rFonts w:asciiTheme="minorHAnsi" w:hAnsiTheme="minorHAnsi" w:cstheme="minorHAnsi"/>
                        <w:sz w:val="20"/>
                        <w:szCs w:val="20"/>
                        <w14:ligatures w14:val="none"/>
                      </w:rPr>
                    </w:pPr>
                    <w:r w:rsidRPr="00DF5CBD">
                      <w:rPr>
                        <w:rFonts w:asciiTheme="minorHAnsi" w:hAnsiTheme="minorHAnsi" w:cstheme="minorHAnsi"/>
                        <w:sz w:val="20"/>
                        <w:szCs w:val="20"/>
                        <w14:ligatures w14:val="none"/>
                      </w:rPr>
                      <w:t>around</w:t>
                    </w:r>
                    <w:r w:rsidR="00EF6CB7" w:rsidRPr="00DF5CBD">
                      <w:rPr>
                        <w:rFonts w:asciiTheme="minorHAnsi" w:hAnsiTheme="minorHAnsi" w:cstheme="minorHAnsi"/>
                        <w:sz w:val="20"/>
                        <w:szCs w:val="20"/>
                        <w14:ligatures w14:val="none"/>
                      </w:rPr>
                      <w:t xml:space="preserve"> </w:t>
                    </w:r>
                    <w:proofErr w:type="spellStart"/>
                    <w:r w:rsidR="00EF6CB7" w:rsidRPr="00DF5CBD">
                      <w:rPr>
                        <w:rFonts w:asciiTheme="minorHAnsi" w:hAnsiTheme="minorHAnsi" w:cstheme="minorHAnsi"/>
                        <w:sz w:val="20"/>
                        <w:szCs w:val="20"/>
                        <w14:ligatures w14:val="none"/>
                      </w:rPr>
                      <w:t>Devtraco</w:t>
                    </w:r>
                    <w:proofErr w:type="spellEnd"/>
                    <w:r w:rsidR="00EF6CB7" w:rsidRPr="00DF5CBD">
                      <w:rPr>
                        <w:rFonts w:asciiTheme="minorHAnsi" w:hAnsiTheme="minorHAnsi" w:cstheme="minorHAnsi"/>
                        <w:sz w:val="20"/>
                        <w:szCs w:val="20"/>
                        <w14:ligatures w14:val="none"/>
                      </w:rPr>
                      <w:t xml:space="preserve"> Estates</w:t>
                    </w:r>
                  </w:p>
                  <w:p w14:paraId="15FB5F3E" w14:textId="550A7D79" w:rsidR="00EF6CB7" w:rsidRPr="00DF5CBD" w:rsidRDefault="00EF6CB7" w:rsidP="00953DA9">
                    <w:pPr>
                      <w:widowControl w:val="0"/>
                      <w:spacing w:line="240" w:lineRule="auto"/>
                      <w:jc w:val="right"/>
                      <w:rPr>
                        <w:rFonts w:cstheme="minorHAnsi"/>
                        <w:sz w:val="20"/>
                        <w:szCs w:val="20"/>
                      </w:rPr>
                    </w:pPr>
                    <w:r w:rsidRPr="00DF5CBD">
                      <w:rPr>
                        <w:rFonts w:cstheme="minorHAnsi"/>
                        <w:b/>
                        <w:bCs/>
                        <w:sz w:val="20"/>
                        <w:szCs w:val="20"/>
                      </w:rPr>
                      <w:t>Phone:</w:t>
                    </w:r>
                    <w:r w:rsidRPr="00DF5CBD">
                      <w:rPr>
                        <w:rFonts w:cstheme="minorHAnsi"/>
                        <w:sz w:val="20"/>
                        <w:szCs w:val="20"/>
                      </w:rPr>
                      <w:t xml:space="preserve"> </w:t>
                    </w:r>
                    <w:r w:rsidR="00DF5CBD">
                      <w:rPr>
                        <w:rFonts w:cstheme="minorHAnsi"/>
                        <w:sz w:val="20"/>
                        <w:szCs w:val="20"/>
                      </w:rPr>
                      <w:t xml:space="preserve"> </w:t>
                    </w:r>
                    <w:r w:rsidRPr="00DF5CBD">
                      <w:rPr>
                        <w:rFonts w:cstheme="minorHAnsi"/>
                        <w:sz w:val="20"/>
                        <w:szCs w:val="20"/>
                      </w:rPr>
                      <w:t>0246798967</w:t>
                    </w:r>
                    <w:r w:rsidR="00953DA9" w:rsidRPr="00DF5CBD">
                      <w:rPr>
                        <w:rFonts w:cstheme="minorHAnsi"/>
                        <w:sz w:val="20"/>
                        <w:szCs w:val="20"/>
                      </w:rPr>
                      <w:t xml:space="preserve"> / 0233798967                                        </w:t>
                    </w:r>
                    <w:r w:rsidRPr="00DF5CBD">
                      <w:rPr>
                        <w:rFonts w:cstheme="minorHAnsi"/>
                        <w:b/>
                        <w:bCs/>
                        <w:sz w:val="20"/>
                        <w:szCs w:val="20"/>
                      </w:rPr>
                      <w:t>E-mail:</w:t>
                    </w:r>
                    <w:r w:rsidRPr="00DF5CBD">
                      <w:rPr>
                        <w:rFonts w:cstheme="minorHAnsi"/>
                        <w:sz w:val="20"/>
                        <w:szCs w:val="20"/>
                      </w:rPr>
                      <w:t xml:space="preserve"> </w:t>
                    </w:r>
                    <w:r w:rsidR="00DF5CBD">
                      <w:rPr>
                        <w:rFonts w:cstheme="minorHAnsi"/>
                        <w:sz w:val="20"/>
                        <w:szCs w:val="20"/>
                      </w:rPr>
                      <w:t xml:space="preserve"> </w:t>
                    </w:r>
                    <w:r w:rsidRPr="00DF5CBD">
                      <w:rPr>
                        <w:rFonts w:cstheme="minorHAnsi"/>
                        <w:sz w:val="20"/>
                        <w:szCs w:val="20"/>
                      </w:rPr>
                      <w:t>yikoabdulkadri@gmail.com</w:t>
                    </w:r>
                  </w:p>
                  <w:p w14:paraId="5D3B317E" w14:textId="62156114" w:rsidR="00EF6CB7" w:rsidRDefault="00EF6CB7" w:rsidP="00EF6CB7">
                    <w:pPr>
                      <w:widowControl w:val="0"/>
                      <w:rPr>
                        <w:sz w:val="20"/>
                        <w:szCs w:val="20"/>
                      </w:rPr>
                    </w:pPr>
                    <w:r>
                      <w:t> </w:t>
                    </w:r>
                  </w:p>
                  <w:p w14:paraId="6B11A4A8" w14:textId="77777777" w:rsidR="00EF6CB7" w:rsidRDefault="00EF6CB7" w:rsidP="00EF6CB7">
                    <w:pPr>
                      <w:widowControl w:val="0"/>
                      <w:rPr>
                        <w:sz w:val="20"/>
                        <w:szCs w:val="20"/>
                      </w:rPr>
                    </w:pPr>
                    <w:r>
                      <w:t> </w:t>
                    </w:r>
                  </w:p>
                  <w:p w14:paraId="3DCF093F" w14:textId="391EA78B" w:rsidR="00EF6CB7" w:rsidRDefault="00953DA9" w:rsidP="00EF6CB7">
                    <w:pPr>
                      <w:jc w:val="right"/>
                    </w:pPr>
                    <w:r>
                      <w:t xml:space="preserve"> </w:t>
                    </w:r>
                  </w:p>
                </w:txbxContent>
              </v:textbox>
              <w10:wrap type="square"/>
            </v:shape>
          </w:pict>
        </mc:Fallback>
      </mc:AlternateContent>
    </w:r>
    <w:r>
      <w:rPr>
        <w:noProof/>
      </w:rPr>
      <w:drawing>
        <wp:anchor distT="0" distB="0" distL="114300" distR="114300" simplePos="0" relativeHeight="251655168" behindDoc="0" locked="0" layoutInCell="1" allowOverlap="1" wp14:anchorId="54873EE6" wp14:editId="39958B34">
          <wp:simplePos x="0" y="0"/>
          <wp:positionH relativeFrom="column">
            <wp:posOffset>-314325</wp:posOffset>
          </wp:positionH>
          <wp:positionV relativeFrom="paragraph">
            <wp:posOffset>-73964</wp:posOffset>
          </wp:positionV>
          <wp:extent cx="3474720" cy="961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474720" cy="961390"/>
                  </a:xfrm>
                  <a:prstGeom prst="rect">
                    <a:avLst/>
                  </a:prstGeom>
                </pic:spPr>
              </pic:pic>
            </a:graphicData>
          </a:graphic>
          <wp14:sizeRelH relativeFrom="page">
            <wp14:pctWidth>0</wp14:pctWidth>
          </wp14:sizeRelH>
          <wp14:sizeRelV relativeFrom="page">
            <wp14:pctHeight>0</wp14:pctHeight>
          </wp14:sizeRelV>
        </wp:anchor>
      </w:drawing>
    </w:r>
  </w:p>
  <w:p w14:paraId="0B2D5D0E" w14:textId="125D2D14" w:rsidR="00EF6CB7" w:rsidRDefault="00EF6CB7">
    <w:pPr>
      <w:pStyle w:val="Header"/>
    </w:pPr>
  </w:p>
  <w:p w14:paraId="355E7879" w14:textId="04408BB5" w:rsidR="00EF6CB7" w:rsidRDefault="00EF6CB7">
    <w:pPr>
      <w:pStyle w:val="Header"/>
    </w:pPr>
  </w:p>
  <w:p w14:paraId="3B3C58C0" w14:textId="388B9673" w:rsidR="00EF6CB7" w:rsidRDefault="00EF6CB7">
    <w:pPr>
      <w:pStyle w:val="Header"/>
    </w:pPr>
  </w:p>
  <w:p w14:paraId="5BD9A8AF" w14:textId="46AA68D6" w:rsidR="00EF6CB7" w:rsidRDefault="00EF6CB7">
    <w:pPr>
      <w:pStyle w:val="Header"/>
    </w:pPr>
  </w:p>
  <w:p w14:paraId="1E7997A0" w14:textId="03939AFF" w:rsidR="00DF5CBD" w:rsidRDefault="00DF5CBD">
    <w:pPr>
      <w:pStyle w:val="Header"/>
    </w:pPr>
    <w:r>
      <w:rPr>
        <w:noProof/>
      </w:rPr>
      <mc:AlternateContent>
        <mc:Choice Requires="wps">
          <w:drawing>
            <wp:anchor distT="0" distB="0" distL="114300" distR="114300" simplePos="0" relativeHeight="251662336" behindDoc="0" locked="0" layoutInCell="1" allowOverlap="1" wp14:anchorId="2F554110" wp14:editId="6129B13C">
              <wp:simplePos x="0" y="0"/>
              <wp:positionH relativeFrom="column">
                <wp:posOffset>-300990</wp:posOffset>
              </wp:positionH>
              <wp:positionV relativeFrom="paragraph">
                <wp:posOffset>163499</wp:posOffset>
              </wp:positionV>
              <wp:extent cx="6440170" cy="0"/>
              <wp:effectExtent l="0" t="19050" r="55880" b="38100"/>
              <wp:wrapNone/>
              <wp:docPr id="2" name="Straight Connector 2"/>
              <wp:cNvGraphicFramePr/>
              <a:graphic xmlns:a="http://schemas.openxmlformats.org/drawingml/2006/main">
                <a:graphicData uri="http://schemas.microsoft.com/office/word/2010/wordprocessingShape">
                  <wps:wsp>
                    <wps:cNvCnPr/>
                    <wps:spPr>
                      <a:xfrm flipV="1">
                        <a:off x="0" y="0"/>
                        <a:ext cx="6440170" cy="0"/>
                      </a:xfrm>
                      <a:prstGeom prst="line">
                        <a:avLst/>
                      </a:prstGeom>
                      <a:ln w="63500" cmpd="thinThick">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0E89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2.85pt" to="483.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" strokecolor="#f79646 [3209]" strokeweight="5pt">
              <v:stroke linestyle="thinThick"/>
            </v:line>
          </w:pict>
        </mc:Fallback>
      </mc:AlternateContent>
    </w:r>
  </w:p>
  <w:p w14:paraId="6F325EF7" w14:textId="201C952D" w:rsidR="00EF6CB7" w:rsidRDefault="00EF6C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503C"/>
    <w:rsid w:val="00015B63"/>
    <w:rsid w:val="006A007E"/>
    <w:rsid w:val="007129DA"/>
    <w:rsid w:val="00953DA9"/>
    <w:rsid w:val="00B964B6"/>
    <w:rsid w:val="00BA223F"/>
    <w:rsid w:val="00DD503C"/>
    <w:rsid w:val="00DF55E8"/>
    <w:rsid w:val="00DF5CBD"/>
    <w:rsid w:val="00E64AA5"/>
    <w:rsid w:val="00EF6CB7"/>
    <w:rsid w:val="00F9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DB3FB"/>
  <w15:chartTrackingRefBased/>
  <w15:docId w15:val="{22FF9E41-F418-4053-BC20-28E7F527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4B6"/>
  </w:style>
  <w:style w:type="paragraph" w:styleId="Footer">
    <w:name w:val="footer"/>
    <w:basedOn w:val="Normal"/>
    <w:link w:val="FooterChar"/>
    <w:uiPriority w:val="99"/>
    <w:unhideWhenUsed/>
    <w:rsid w:val="00B96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4B6"/>
  </w:style>
  <w:style w:type="paragraph" w:customStyle="1" w:styleId="msoaddress">
    <w:name w:val="msoaddress"/>
    <w:rsid w:val="00EF6CB7"/>
    <w:pPr>
      <w:spacing w:after="0" w:line="285" w:lineRule="auto"/>
    </w:pPr>
    <w:rPr>
      <w:rFonts w:ascii="Candara" w:eastAsia="Times New Roman" w:hAnsi="Candara" w:cs="Times New Roman"/>
      <w:color w:val="000000"/>
      <w:kern w:val="28"/>
      <w:sz w:val="18"/>
      <w:szCs w:val="18"/>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0355">
      <w:bodyDiv w:val="1"/>
      <w:marLeft w:val="0"/>
      <w:marRight w:val="0"/>
      <w:marTop w:val="0"/>
      <w:marBottom w:val="0"/>
      <w:divBdr>
        <w:top w:val="none" w:sz="0" w:space="0" w:color="auto"/>
        <w:left w:val="none" w:sz="0" w:space="0" w:color="auto"/>
        <w:bottom w:val="none" w:sz="0" w:space="0" w:color="auto"/>
        <w:right w:val="none" w:sz="0" w:space="0" w:color="auto"/>
      </w:divBdr>
    </w:div>
    <w:div w:id="886911448">
      <w:bodyDiv w:val="1"/>
      <w:marLeft w:val="0"/>
      <w:marRight w:val="0"/>
      <w:marTop w:val="0"/>
      <w:marBottom w:val="0"/>
      <w:divBdr>
        <w:top w:val="none" w:sz="0" w:space="0" w:color="auto"/>
        <w:left w:val="none" w:sz="0" w:space="0" w:color="auto"/>
        <w:bottom w:val="none" w:sz="0" w:space="0" w:color="auto"/>
        <w:right w:val="none" w:sz="0" w:space="0" w:color="auto"/>
      </w:divBdr>
    </w:div>
    <w:div w:id="19850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7A02C-FEFE-46B2-AABE-42A5334C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Sulemana Abdul Kadri</dc:creator>
  <cp:keywords/>
  <dc:description/>
  <cp:lastModifiedBy>Sulemana Abdul Kadri</cp:lastModifiedBy>
  <cp:revision>1</cp:revision>
  <dcterms:created xsi:type="dcterms:W3CDTF">2024-09-21T12:00:00Z</dcterms:created>
  <dcterms:modified xsi:type="dcterms:W3CDTF">2024-09-21T13:05:00Z</dcterms:modified>
</cp:coreProperties>
</file>