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D2B2C" w14:textId="77777777" w:rsidR="00D0200C" w:rsidRPr="00656B9A" w:rsidRDefault="00D0200C" w:rsidP="00D0200C">
      <w:pPr>
        <w:pStyle w:val="Heading1"/>
        <w:keepNext w:val="0"/>
        <w:keepLines w:val="0"/>
        <w:spacing w:before="480" w:line="360" w:lineRule="auto"/>
        <w:jc w:val="both"/>
        <w:rPr>
          <w:rFonts w:ascii="Times New Roman" w:eastAsia="Times New Roman" w:hAnsi="Times New Roman" w:cs="Times New Roman"/>
          <w:b/>
          <w:sz w:val="24"/>
          <w:szCs w:val="24"/>
        </w:rPr>
      </w:pPr>
      <w:bookmarkStart w:id="0" w:name="_my4pg3a6k0wk" w:colFirst="0" w:colLast="0"/>
      <w:bookmarkEnd w:id="0"/>
      <w:r w:rsidRPr="00656B9A">
        <w:rPr>
          <w:rFonts w:ascii="Times New Roman" w:eastAsia="Times New Roman" w:hAnsi="Times New Roman" w:cs="Times New Roman"/>
          <w:b/>
          <w:sz w:val="24"/>
          <w:szCs w:val="24"/>
        </w:rPr>
        <w:t>A STUDY ON CUSTOMER BEHAVIOUR ANALYSIS FOR RETAIL OPTIMIZATION USING K-MODE AND ASSOCIATION RULE MINING</w:t>
      </w:r>
    </w:p>
    <w:p w14:paraId="01EE2642" w14:textId="77777777" w:rsidR="00D0200C" w:rsidRPr="00656B9A" w:rsidRDefault="00D0200C" w:rsidP="00D0200C">
      <w:pPr>
        <w:pStyle w:val="Heading2"/>
        <w:keepNext w:val="0"/>
        <w:keepLines w:val="0"/>
        <w:spacing w:line="360" w:lineRule="auto"/>
        <w:jc w:val="both"/>
        <w:rPr>
          <w:rFonts w:ascii="Times New Roman" w:eastAsia="Times New Roman" w:hAnsi="Times New Roman" w:cs="Times New Roman"/>
          <w:b/>
          <w:sz w:val="24"/>
          <w:szCs w:val="24"/>
        </w:rPr>
      </w:pPr>
      <w:bookmarkStart w:id="1" w:name="_e32qdk6qt9ny" w:colFirst="0" w:colLast="0"/>
      <w:bookmarkEnd w:id="1"/>
      <w:r w:rsidRPr="00656B9A">
        <w:rPr>
          <w:rFonts w:ascii="Times New Roman" w:eastAsia="Times New Roman" w:hAnsi="Times New Roman" w:cs="Times New Roman"/>
          <w:b/>
          <w:sz w:val="24"/>
          <w:szCs w:val="24"/>
        </w:rPr>
        <w:t>CHAPTER ONE: INTRODUCTION</w:t>
      </w:r>
    </w:p>
    <w:p w14:paraId="283E5B57"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2" w:name="_yb4s2rrujti9" w:colFirst="0" w:colLast="0"/>
      <w:bookmarkEnd w:id="2"/>
      <w:r w:rsidRPr="00656B9A">
        <w:rPr>
          <w:rFonts w:ascii="Times New Roman" w:eastAsia="Times New Roman" w:hAnsi="Times New Roman" w:cs="Times New Roman"/>
          <w:b/>
          <w:color w:val="000000"/>
          <w:sz w:val="24"/>
          <w:szCs w:val="24"/>
        </w:rPr>
        <w:t>1.1 Background and Context</w:t>
      </w:r>
    </w:p>
    <w:p w14:paraId="7B42D645"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Organizations' approaches to customer interaction and service delivery have experienced a fundamental transition in the modern business environment.  Personalized experiences and data-driven decision-making have become essential to corporate success in this digital age, radically altering how organizations engage with their clientele and understand their preferences.  This change reflects a total restructuring of the relationship between customers and businesses, not </w:t>
      </w:r>
      <w:proofErr w:type="gramStart"/>
      <w:r w:rsidRPr="00656B9A">
        <w:rPr>
          <w:rFonts w:ascii="Times New Roman" w:eastAsia="Times New Roman" w:hAnsi="Times New Roman" w:cs="Times New Roman"/>
          <w:sz w:val="24"/>
          <w:szCs w:val="24"/>
        </w:rPr>
        <w:t>merely a technology</w:t>
      </w:r>
      <w:proofErr w:type="gramEnd"/>
      <w:r w:rsidRPr="00656B9A">
        <w:rPr>
          <w:rFonts w:ascii="Times New Roman" w:eastAsia="Times New Roman" w:hAnsi="Times New Roman" w:cs="Times New Roman"/>
          <w:sz w:val="24"/>
          <w:szCs w:val="24"/>
        </w:rPr>
        <w:t xml:space="preserve"> advancement.</w:t>
      </w:r>
    </w:p>
    <w:p w14:paraId="4E2318B7"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 Understanding consumer preferences has become essential to modern company strategy, from streaming services that curate material based on viewing behaviors to online shopping systems that provide product recommendations based on browsing history. In almost every industry sector, the ability to predict the needs, preferences, and behaviors of customers has come to be associated with competitive advantage. In the entertainment sector, where platforms must navigate the complicated landscape of different user preferences and changing content consumption patterns, this shift has been particularly evident.</w:t>
      </w:r>
    </w:p>
    <w:p w14:paraId="337803DE"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proofErr w:type="spellStart"/>
      <w:r w:rsidRPr="00656B9A">
        <w:rPr>
          <w:rFonts w:ascii="Times New Roman" w:eastAsia="Times New Roman" w:hAnsi="Times New Roman" w:cs="Times New Roman"/>
          <w:sz w:val="24"/>
          <w:szCs w:val="24"/>
        </w:rPr>
        <w:t>GroupLens</w:t>
      </w:r>
      <w:proofErr w:type="spellEnd"/>
      <w:r w:rsidRPr="00656B9A">
        <w:rPr>
          <w:rFonts w:ascii="Times New Roman" w:eastAsia="Times New Roman" w:hAnsi="Times New Roman" w:cs="Times New Roman"/>
          <w:sz w:val="24"/>
          <w:szCs w:val="24"/>
        </w:rPr>
        <w:t xml:space="preserve"> at the University of Minnesota created the </w:t>
      </w:r>
      <w:proofErr w:type="spellStart"/>
      <w:r w:rsidRPr="00656B9A">
        <w:rPr>
          <w:rFonts w:ascii="Times New Roman" w:eastAsia="Times New Roman" w:hAnsi="Times New Roman" w:cs="Times New Roman"/>
          <w:sz w:val="24"/>
          <w:szCs w:val="24"/>
        </w:rPr>
        <w:t>MovieLens</w:t>
      </w:r>
      <w:proofErr w:type="spellEnd"/>
      <w:r w:rsidRPr="00656B9A">
        <w:rPr>
          <w:rFonts w:ascii="Times New Roman" w:eastAsia="Times New Roman" w:hAnsi="Times New Roman" w:cs="Times New Roman"/>
          <w:sz w:val="24"/>
          <w:szCs w:val="24"/>
        </w:rPr>
        <w:t xml:space="preserve"> dataset, which is proof of the effectiveness of methodical data collection and analysis in understanding user behavior. This extensive collection presents a great chance to investigate user behavior in the entertainment industry, giving scholars and professionals a solid basis on which to delve into the subtle aspects of consumer preferences. The depth and breadth of the dataset make it a perfect platform for testing cutting-edge analytical methods that have applications outside of entertainment.</w:t>
      </w:r>
    </w:p>
    <w:p w14:paraId="1E3917E5"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This dataset is important in ways that go well beyond scholarly study. Practically speaking, it is an example of the kind of extensive user behavior data that modern businesses gather and need to develop their ability to properly analyze. Social media networks, streaming services, e-commerce </w:t>
      </w:r>
      <w:r w:rsidRPr="00656B9A">
        <w:rPr>
          <w:rFonts w:ascii="Times New Roman" w:eastAsia="Times New Roman" w:hAnsi="Times New Roman" w:cs="Times New Roman"/>
          <w:sz w:val="24"/>
          <w:szCs w:val="24"/>
        </w:rPr>
        <w:lastRenderedPageBreak/>
        <w:t xml:space="preserve">sites, and countless other digital platforms that depend on knowing user preferences to increase engagement and revenue face similar difficulties as </w:t>
      </w:r>
      <w:proofErr w:type="spellStart"/>
      <w:r w:rsidRPr="00656B9A">
        <w:rPr>
          <w:rFonts w:ascii="Times New Roman" w:eastAsia="Times New Roman" w:hAnsi="Times New Roman" w:cs="Times New Roman"/>
          <w:sz w:val="24"/>
          <w:szCs w:val="24"/>
        </w:rPr>
        <w:t>MovieLens</w:t>
      </w:r>
      <w:proofErr w:type="spellEnd"/>
      <w:r w:rsidRPr="00656B9A">
        <w:rPr>
          <w:rFonts w:ascii="Times New Roman" w:eastAsia="Times New Roman" w:hAnsi="Times New Roman" w:cs="Times New Roman"/>
          <w:sz w:val="24"/>
          <w:szCs w:val="24"/>
        </w:rPr>
        <w:t xml:space="preserve"> data analysis.</w:t>
      </w:r>
    </w:p>
    <w:p w14:paraId="0F56612B"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Customer segmentation and product affinity discovery are foundational concepts that underpin successful recommendation systems and customer engagement strategies. These concepts, traditionally explored in retail environments, have found new applications and relevance in digital entertainment platforms where the principles remain </w:t>
      </w:r>
      <w:proofErr w:type="gramStart"/>
      <w:r w:rsidRPr="00656B9A">
        <w:rPr>
          <w:rFonts w:ascii="Times New Roman" w:eastAsia="Times New Roman" w:hAnsi="Times New Roman" w:cs="Times New Roman"/>
          <w:sz w:val="24"/>
          <w:szCs w:val="24"/>
        </w:rPr>
        <w:t>consistent</w:t>
      </w:r>
      <w:proofErr w:type="gramEnd"/>
      <w:r w:rsidRPr="00656B9A">
        <w:rPr>
          <w:rFonts w:ascii="Times New Roman" w:eastAsia="Times New Roman" w:hAnsi="Times New Roman" w:cs="Times New Roman"/>
          <w:sz w:val="24"/>
          <w:szCs w:val="24"/>
        </w:rPr>
        <w:t xml:space="preserve"> but the implementation requires innovative approaches. The challenge lies in identifying similar users through clustering techniques while simultaneously uncovering patterns of association between products, content, or behaviors that can inform strategic decision-making.</w:t>
      </w:r>
    </w:p>
    <w:p w14:paraId="7FDA7234"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This project explores how K-</w:t>
      </w:r>
      <w:proofErr w:type="gramStart"/>
      <w:r w:rsidRPr="00656B9A">
        <w:rPr>
          <w:rFonts w:ascii="Times New Roman" w:eastAsia="Times New Roman" w:hAnsi="Times New Roman" w:cs="Times New Roman"/>
          <w:sz w:val="24"/>
          <w:szCs w:val="24"/>
        </w:rPr>
        <w:t>Modes</w:t>
      </w:r>
      <w:proofErr w:type="gramEnd"/>
      <w:r w:rsidRPr="00656B9A">
        <w:rPr>
          <w:rFonts w:ascii="Times New Roman" w:eastAsia="Times New Roman" w:hAnsi="Times New Roman" w:cs="Times New Roman"/>
          <w:sz w:val="24"/>
          <w:szCs w:val="24"/>
        </w:rPr>
        <w:t xml:space="preserve"> clustering and association rule mining—techniques typically applied to categorical retail data—can be thoughtfully adapted to analyze user </w:t>
      </w:r>
      <w:proofErr w:type="spellStart"/>
      <w:r w:rsidRPr="00656B9A">
        <w:rPr>
          <w:rFonts w:ascii="Times New Roman" w:eastAsia="Times New Roman" w:hAnsi="Times New Roman" w:cs="Times New Roman"/>
          <w:sz w:val="24"/>
          <w:szCs w:val="24"/>
        </w:rPr>
        <w:t>behaviours</w:t>
      </w:r>
      <w:proofErr w:type="spellEnd"/>
      <w:r w:rsidRPr="00656B9A">
        <w:rPr>
          <w:rFonts w:ascii="Times New Roman" w:eastAsia="Times New Roman" w:hAnsi="Times New Roman" w:cs="Times New Roman"/>
          <w:sz w:val="24"/>
          <w:szCs w:val="24"/>
        </w:rPr>
        <w:t xml:space="preserve"> in </w:t>
      </w:r>
      <w:proofErr w:type="spellStart"/>
      <w:r w:rsidRPr="00656B9A">
        <w:rPr>
          <w:rFonts w:ascii="Times New Roman" w:eastAsia="Times New Roman" w:hAnsi="Times New Roman" w:cs="Times New Roman"/>
          <w:sz w:val="24"/>
          <w:szCs w:val="24"/>
        </w:rPr>
        <w:t>MovieLens</w:t>
      </w:r>
      <w:proofErr w:type="spellEnd"/>
      <w:r w:rsidRPr="00656B9A">
        <w:rPr>
          <w:rFonts w:ascii="Times New Roman" w:eastAsia="Times New Roman" w:hAnsi="Times New Roman" w:cs="Times New Roman"/>
          <w:sz w:val="24"/>
          <w:szCs w:val="24"/>
        </w:rPr>
        <w:t>. The adaptation process requires careful consideration of the unique characteristics of entertainment data, including the subjective nature of ratings, the temporal aspects of viewing behavior, and the complex interplay between genre preferences and individual taste profiles. The goal is to derive actionable insights for content recommendation and platform optimization that can be translated into practical improvements in user experience and business outcomes.</w:t>
      </w:r>
    </w:p>
    <w:p w14:paraId="7A5C2EF2"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The integration of these analytical approaches represents a significant opportunity to advance our understanding of customer behavior in digital environments. By combining the strengths of clustering algorithms with the pattern </w:t>
      </w:r>
      <w:proofErr w:type="spellStart"/>
      <w:r w:rsidRPr="00656B9A">
        <w:rPr>
          <w:rFonts w:ascii="Times New Roman" w:eastAsia="Times New Roman" w:hAnsi="Times New Roman" w:cs="Times New Roman"/>
          <w:sz w:val="24"/>
          <w:szCs w:val="24"/>
        </w:rPr>
        <w:t>rity</w:t>
      </w:r>
      <w:proofErr w:type="spellEnd"/>
      <w:r w:rsidRPr="00656B9A">
        <w:rPr>
          <w:rFonts w:ascii="Times New Roman" w:eastAsia="Times New Roman" w:hAnsi="Times New Roman" w:cs="Times New Roman"/>
          <w:sz w:val="24"/>
          <w:szCs w:val="24"/>
        </w:rPr>
        <w:t xml:space="preserve"> to advance our understanding of customer behavior in digital environments. By combining the strengths of clustering algorithms with the pattern recognition capabilities of association rule mining, we can potentially uncover insights that neither technique could reveal independently. This multifaceted approach acknowledges the complexity of modern customer behavior and the need for equally sophisticated analytical frameworks to understand and respond to it effectively.</w:t>
      </w:r>
    </w:p>
    <w:p w14:paraId="3D81F612"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3" w:name="_ul606aosmdwd" w:colFirst="0" w:colLast="0"/>
      <w:bookmarkEnd w:id="3"/>
      <w:r w:rsidRPr="00656B9A">
        <w:rPr>
          <w:rFonts w:ascii="Times New Roman" w:eastAsia="Times New Roman" w:hAnsi="Times New Roman" w:cs="Times New Roman"/>
          <w:b/>
          <w:color w:val="000000"/>
          <w:sz w:val="24"/>
          <w:szCs w:val="24"/>
        </w:rPr>
        <w:t>1.2 Problem Statement</w:t>
      </w:r>
    </w:p>
    <w:p w14:paraId="3DC9E9A1"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There is an intriguing paradox in the field of recommendation systems today. Even though researchers and practitioners have access to an unprecedented amount of rating data, many recommendation systems still fall short of their full potential because they do not fully utilize the </w:t>
      </w:r>
      <w:r w:rsidRPr="00656B9A">
        <w:rPr>
          <w:rFonts w:ascii="Times New Roman" w:eastAsia="Times New Roman" w:hAnsi="Times New Roman" w:cs="Times New Roman"/>
          <w:sz w:val="24"/>
          <w:szCs w:val="24"/>
        </w:rPr>
        <w:lastRenderedPageBreak/>
        <w:t>rich behavioral segmentation and associative patterns found in their data. This flaw reflects a fundamental weakness in our methodology for analyzing complex user behavior patterns rather than just a technical restriction.</w:t>
      </w:r>
    </w:p>
    <w:p w14:paraId="06149E35"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proofErr w:type="gramStart"/>
      <w:r w:rsidRPr="00656B9A">
        <w:rPr>
          <w:rFonts w:ascii="Times New Roman" w:eastAsia="Times New Roman" w:hAnsi="Times New Roman" w:cs="Times New Roman"/>
          <w:sz w:val="24"/>
          <w:szCs w:val="24"/>
        </w:rPr>
        <w:t>The majority of</w:t>
      </w:r>
      <w:proofErr w:type="gramEnd"/>
      <w:r w:rsidRPr="00656B9A">
        <w:rPr>
          <w:rFonts w:ascii="Times New Roman" w:eastAsia="Times New Roman" w:hAnsi="Times New Roman" w:cs="Times New Roman"/>
          <w:sz w:val="24"/>
          <w:szCs w:val="24"/>
        </w:rPr>
        <w:t xml:space="preserve"> recommendation systems currently in use exhibit a separated approach, applying various analytical techniques separately and failing to recognize the potential synergistic benefits of integrating </w:t>
      </w:r>
      <w:proofErr w:type="spellStart"/>
      <w:proofErr w:type="gramStart"/>
      <w:r w:rsidRPr="00656B9A">
        <w:rPr>
          <w:rFonts w:ascii="Times New Roman" w:eastAsia="Times New Roman" w:hAnsi="Times New Roman" w:cs="Times New Roman"/>
          <w:sz w:val="24"/>
          <w:szCs w:val="24"/>
        </w:rPr>
        <w:t>them.Traditional</w:t>
      </w:r>
      <w:proofErr w:type="spellEnd"/>
      <w:proofErr w:type="gramEnd"/>
      <w:r w:rsidRPr="00656B9A">
        <w:rPr>
          <w:rFonts w:ascii="Times New Roman" w:eastAsia="Times New Roman" w:hAnsi="Times New Roman" w:cs="Times New Roman"/>
          <w:sz w:val="24"/>
          <w:szCs w:val="24"/>
        </w:rPr>
        <w:t xml:space="preserve"> methods frequently ignore the potential insights that may arise from concurrently understanding user segments and the associative linkages between material in favor of concentrating only on collaborative filtering or content-based techniques.</w:t>
      </w:r>
    </w:p>
    <w:p w14:paraId="60060D20"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 By suggesting and putting into practice a combination strategy that uses K-Modes clustering for user behavior profiling and association rule mining to identify often co-tagged or co-rated movie groups, this research immediately fills this gap.  Whether this combined method produces deeper, more useful insights than when each strategy is done separately is the central question guiding this research.  This query raises more general questions about analytical methods and the best way to combine different unsupervised learning approaches for intricate behavioral data.</w:t>
      </w:r>
    </w:p>
    <w:p w14:paraId="63327577"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problem extends beyond technical implementation to encompass questions of interpretability, scalability, and practical applicability. Many existing recommendation systems struggle with the challenge of providing transparent, understandable recommendations that users can relate to and trust. By combining clustering and association analysis, we aim to create a framework that not only improves recommendation accuracy but also provides clearer insights into why certain recommendations are made and how different user segments relate to content patterns.</w:t>
      </w:r>
    </w:p>
    <w:p w14:paraId="21D14534"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Furthermore, the problem encompasses the challenge of working with heterogeneous data types and the need to transform continuous rating data into categorical formats suitable for analysis with techniques designed for discrete variables. This transformation process itself presents interesting methodological challenges and opportunities for innovation in how we approach mixed-type datasets in recommendation scenarios.</w:t>
      </w:r>
    </w:p>
    <w:p w14:paraId="74588FBD"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4" w:name="_p5syu217tqpr" w:colFirst="0" w:colLast="0"/>
      <w:bookmarkEnd w:id="4"/>
      <w:r w:rsidRPr="00656B9A">
        <w:rPr>
          <w:rFonts w:ascii="Times New Roman" w:eastAsia="Times New Roman" w:hAnsi="Times New Roman" w:cs="Times New Roman"/>
          <w:b/>
          <w:color w:val="000000"/>
          <w:sz w:val="24"/>
          <w:szCs w:val="24"/>
        </w:rPr>
        <w:t>1.3 Research Aim</w:t>
      </w:r>
    </w:p>
    <w:p w14:paraId="048F3A2D"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main goal of this project is to develop a comprehensive machine learning-based system that effectively combines the advantages of K-</w:t>
      </w:r>
      <w:proofErr w:type="gramStart"/>
      <w:r w:rsidRPr="00656B9A">
        <w:rPr>
          <w:rFonts w:ascii="Times New Roman" w:eastAsia="Times New Roman" w:hAnsi="Times New Roman" w:cs="Times New Roman"/>
          <w:sz w:val="24"/>
          <w:szCs w:val="24"/>
        </w:rPr>
        <w:t>Modes</w:t>
      </w:r>
      <w:proofErr w:type="gramEnd"/>
      <w:r w:rsidRPr="00656B9A">
        <w:rPr>
          <w:rFonts w:ascii="Times New Roman" w:eastAsia="Times New Roman" w:hAnsi="Times New Roman" w:cs="Times New Roman"/>
          <w:sz w:val="24"/>
          <w:szCs w:val="24"/>
        </w:rPr>
        <w:t xml:space="preserve"> clustering and association rule mining for </w:t>
      </w:r>
      <w:r w:rsidRPr="00656B9A">
        <w:rPr>
          <w:rFonts w:ascii="Times New Roman" w:eastAsia="Times New Roman" w:hAnsi="Times New Roman" w:cs="Times New Roman"/>
          <w:sz w:val="24"/>
          <w:szCs w:val="24"/>
        </w:rPr>
        <w:lastRenderedPageBreak/>
        <w:t>analyzing people's movie viewing habits. The system seeks to enable platform optimization and personalized content by better understanding user behavior patterns and content relationships.</w:t>
      </w:r>
    </w:p>
    <w:p w14:paraId="05B79536"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There is a theoretical and practical aspect to the research aim. Theoretically, we wish to further </w:t>
      </w:r>
      <w:proofErr w:type="gramStart"/>
      <w:r w:rsidRPr="00656B9A">
        <w:rPr>
          <w:rFonts w:ascii="Times New Roman" w:eastAsia="Times New Roman" w:hAnsi="Times New Roman" w:cs="Times New Roman"/>
          <w:sz w:val="24"/>
          <w:szCs w:val="24"/>
        </w:rPr>
        <w:t>understanding</w:t>
      </w:r>
      <w:proofErr w:type="gramEnd"/>
      <w:r w:rsidRPr="00656B9A">
        <w:rPr>
          <w:rFonts w:ascii="Times New Roman" w:eastAsia="Times New Roman" w:hAnsi="Times New Roman" w:cs="Times New Roman"/>
          <w:sz w:val="24"/>
          <w:szCs w:val="24"/>
        </w:rPr>
        <w:t xml:space="preserve"> of how various unsupervised learning methods can be integrated to uncover knowledge that neither method could alone. This includes discussing the promise and challenges of combining association analysis and clustering, specifically for the scenario of entertainment data with some variations from typical retail datasets. From a practical perspective, the goal is to develop a system that streaming services, content producers, and other stakeholders in the entertainment ecosystem can easily implement to assist in their content strategy and recommendation engines. This pragmatic focus ensures that the study advances both academic knowledge and real-world applications that improve user experience and business outcomes.</w:t>
      </w:r>
    </w:p>
    <w:p w14:paraId="6EE3E951"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The framework development process </w:t>
      </w:r>
      <w:proofErr w:type="gramStart"/>
      <w:r w:rsidRPr="00656B9A">
        <w:rPr>
          <w:rFonts w:ascii="Times New Roman" w:eastAsia="Times New Roman" w:hAnsi="Times New Roman" w:cs="Times New Roman"/>
          <w:sz w:val="24"/>
          <w:szCs w:val="24"/>
        </w:rPr>
        <w:t>takes into account</w:t>
      </w:r>
      <w:proofErr w:type="gramEnd"/>
      <w:r w:rsidRPr="00656B9A">
        <w:rPr>
          <w:rFonts w:ascii="Times New Roman" w:eastAsia="Times New Roman" w:hAnsi="Times New Roman" w:cs="Times New Roman"/>
          <w:sz w:val="24"/>
          <w:szCs w:val="24"/>
        </w:rPr>
        <w:t xml:space="preserve"> factors like scalability, interpretability, and adaptability to different types of entertainment data. The objective is to create a solution that can handle the volume of contemporary streaming services while providing content strategists and decision-makers with results that are both statistically significant and practically useful.</w:t>
      </w:r>
    </w:p>
    <w:p w14:paraId="387ACB2D"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5" w:name="_uu1142m37bj9" w:colFirst="0" w:colLast="0"/>
      <w:bookmarkEnd w:id="5"/>
      <w:r w:rsidRPr="00656B9A">
        <w:rPr>
          <w:rFonts w:ascii="Times New Roman" w:eastAsia="Times New Roman" w:hAnsi="Times New Roman" w:cs="Times New Roman"/>
          <w:b/>
          <w:color w:val="000000"/>
          <w:sz w:val="24"/>
          <w:szCs w:val="24"/>
        </w:rPr>
        <w:t>1.4 Research Questions and Research Hypotheses</w:t>
      </w:r>
    </w:p>
    <w:p w14:paraId="59D155D6"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research is structured around three fundamental questions that collectively address the core challenges and opportunities in integrating clustering and association analysis for entertainment data:</w:t>
      </w:r>
    </w:p>
    <w:p w14:paraId="4ED6E070"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Research Question 1:</w:t>
      </w:r>
      <w:r w:rsidRPr="00656B9A">
        <w:rPr>
          <w:rFonts w:ascii="Times New Roman" w:eastAsia="Times New Roman" w:hAnsi="Times New Roman" w:cs="Times New Roman"/>
          <w:sz w:val="24"/>
          <w:szCs w:val="24"/>
        </w:rPr>
        <w:t xml:space="preserve"> How effectively can K-</w:t>
      </w:r>
      <w:proofErr w:type="gramStart"/>
      <w:r w:rsidRPr="00656B9A">
        <w:rPr>
          <w:rFonts w:ascii="Times New Roman" w:eastAsia="Times New Roman" w:hAnsi="Times New Roman" w:cs="Times New Roman"/>
          <w:sz w:val="24"/>
          <w:szCs w:val="24"/>
        </w:rPr>
        <w:t>Modes</w:t>
      </w:r>
      <w:proofErr w:type="gramEnd"/>
      <w:r w:rsidRPr="00656B9A">
        <w:rPr>
          <w:rFonts w:ascii="Times New Roman" w:eastAsia="Times New Roman" w:hAnsi="Times New Roman" w:cs="Times New Roman"/>
          <w:sz w:val="24"/>
          <w:szCs w:val="24"/>
        </w:rPr>
        <w:t xml:space="preserve"> clustering segment </w:t>
      </w:r>
      <w:proofErr w:type="spellStart"/>
      <w:r w:rsidRPr="00656B9A">
        <w:rPr>
          <w:rFonts w:ascii="Times New Roman" w:eastAsia="Times New Roman" w:hAnsi="Times New Roman" w:cs="Times New Roman"/>
          <w:sz w:val="24"/>
          <w:szCs w:val="24"/>
        </w:rPr>
        <w:t>MovieLens</w:t>
      </w:r>
      <w:proofErr w:type="spellEnd"/>
      <w:r w:rsidRPr="00656B9A">
        <w:rPr>
          <w:rFonts w:ascii="Times New Roman" w:eastAsia="Times New Roman" w:hAnsi="Times New Roman" w:cs="Times New Roman"/>
          <w:sz w:val="24"/>
          <w:szCs w:val="24"/>
        </w:rPr>
        <w:t xml:space="preserve"> users based on categorical features like genre preferences or tagging patterns?</w:t>
      </w:r>
    </w:p>
    <w:p w14:paraId="246CFF88"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This question addresses the fundamental challenge of user segmentation in entertainment contexts. Unlike traditional retail scenarios where customer segments might be defined by demographic characteristics or purchase history, entertainment preferences involve complex psychological and cultural factors that manifest through viewing patterns, rating behaviors, and tagging activities. The effectiveness of K-</w:t>
      </w:r>
      <w:proofErr w:type="gramStart"/>
      <w:r w:rsidRPr="00656B9A">
        <w:rPr>
          <w:rFonts w:ascii="Times New Roman" w:eastAsia="Times New Roman" w:hAnsi="Times New Roman" w:cs="Times New Roman"/>
          <w:sz w:val="24"/>
          <w:szCs w:val="24"/>
        </w:rPr>
        <w:t>Modes</w:t>
      </w:r>
      <w:proofErr w:type="gramEnd"/>
      <w:r w:rsidRPr="00656B9A">
        <w:rPr>
          <w:rFonts w:ascii="Times New Roman" w:eastAsia="Times New Roman" w:hAnsi="Times New Roman" w:cs="Times New Roman"/>
          <w:sz w:val="24"/>
          <w:szCs w:val="24"/>
        </w:rPr>
        <w:t xml:space="preserve"> clustering in this context depends on its ability to identify meaningful patterns in these categorical behaviors that translate into actionable user segments.</w:t>
      </w:r>
    </w:p>
    <w:p w14:paraId="0493CBE4"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lastRenderedPageBreak/>
        <w:t>The question also encompasses important methodological considerations about feature selection, cluster validation, and the interpretation of results in the context of entertainment preferences. It requires us to consider how genre preferences and tagging patterns can be effectively encoded and analyzed to reveal user segments that are both statistically distinct and practically meaningful for content recommendation and platform optimization.</w:t>
      </w:r>
    </w:p>
    <w:p w14:paraId="3501A83F"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Research Question 2:</w:t>
      </w:r>
      <w:r w:rsidRPr="00656B9A">
        <w:rPr>
          <w:rFonts w:ascii="Times New Roman" w:eastAsia="Times New Roman" w:hAnsi="Times New Roman" w:cs="Times New Roman"/>
          <w:sz w:val="24"/>
          <w:szCs w:val="24"/>
        </w:rPr>
        <w:t xml:space="preserve"> Can association rule mining uncover meaningful co-rating or co-tagging relationships among movies?</w:t>
      </w:r>
    </w:p>
    <w:p w14:paraId="1BA03821"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This question focuses on the discovery of content relationships that extend beyond obvious genre associations or explicit connections. The challenge lies in identifying patterns that represent genuine user behavior insights rather than trivial associations. For example, while it might be unsurprising to find associations between different science fiction movies, discovering unexpected connections between seemingly unrelated genres or specific tagging patterns could provide valuable insights for content recommendation and acquisition strategies.</w:t>
      </w:r>
    </w:p>
    <w:p w14:paraId="6C960927"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question also addresses the technical challenges of applying association rule mining to entertainment data, including the appropriate definition of transactions, the selection of support and confidence thresholds, and the interpretation of rules in the context of subjective entertainment preferences. It requires careful consideration of how rating behaviors and tagging activities can be transformed into formats suitable for association analysis while preserving the meaningful patterns that exist in the original data.</w:t>
      </w:r>
    </w:p>
    <w:p w14:paraId="52E9FBBA"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Research Question 3:</w:t>
      </w:r>
      <w:r w:rsidRPr="00656B9A">
        <w:rPr>
          <w:rFonts w:ascii="Times New Roman" w:eastAsia="Times New Roman" w:hAnsi="Times New Roman" w:cs="Times New Roman"/>
          <w:sz w:val="24"/>
          <w:szCs w:val="24"/>
        </w:rPr>
        <w:t xml:space="preserve"> Does the integration of clustering and association rule mining offer superior insights for content recommendation compared to using either technique alone?</w:t>
      </w:r>
    </w:p>
    <w:p w14:paraId="756AF166"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This question represents the core hypothesis of the research and addresses the fundamental value proposition of the integrated approach. It requires not only the successful implementation of both techniques but also the development of meaningful metrics for comparing the insights generated by the combined approach against those produced by each technique independently.</w:t>
      </w:r>
    </w:p>
    <w:p w14:paraId="22BBC64D"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The question encompasses challenges related to evaluation methodology, insight quantification, and practical applicability. It requires us to develop frameworks for assessing the quality and utility </w:t>
      </w:r>
      <w:r w:rsidRPr="00656B9A">
        <w:rPr>
          <w:rFonts w:ascii="Times New Roman" w:eastAsia="Times New Roman" w:hAnsi="Times New Roman" w:cs="Times New Roman"/>
          <w:sz w:val="24"/>
          <w:szCs w:val="24"/>
        </w:rPr>
        <w:lastRenderedPageBreak/>
        <w:t>of insights generated by different analytical approaches, considering factors such as novelty, actionability, statistical significance, and practical relevance to content recommendation scenarios.</w:t>
      </w:r>
    </w:p>
    <w:p w14:paraId="18B32F59"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Central Hypothesis:</w:t>
      </w:r>
      <w:r w:rsidRPr="00656B9A">
        <w:rPr>
          <w:rFonts w:ascii="Times New Roman" w:eastAsia="Times New Roman" w:hAnsi="Times New Roman" w:cs="Times New Roman"/>
          <w:sz w:val="24"/>
          <w:szCs w:val="24"/>
        </w:rPr>
        <w:t xml:space="preserve"> The combined use of K-</w:t>
      </w:r>
      <w:proofErr w:type="gramStart"/>
      <w:r w:rsidRPr="00656B9A">
        <w:rPr>
          <w:rFonts w:ascii="Times New Roman" w:eastAsia="Times New Roman" w:hAnsi="Times New Roman" w:cs="Times New Roman"/>
          <w:sz w:val="24"/>
          <w:szCs w:val="24"/>
        </w:rPr>
        <w:t>Modes</w:t>
      </w:r>
      <w:proofErr w:type="gramEnd"/>
      <w:r w:rsidRPr="00656B9A">
        <w:rPr>
          <w:rFonts w:ascii="Times New Roman" w:eastAsia="Times New Roman" w:hAnsi="Times New Roman" w:cs="Times New Roman"/>
          <w:sz w:val="24"/>
          <w:szCs w:val="24"/>
        </w:rPr>
        <w:t xml:space="preserve"> clustering and association rule mining will result in more nuanced and actionable insights than using either method independently.</w:t>
      </w:r>
    </w:p>
    <w:p w14:paraId="2D2C25BA"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This hypothesis reflects the fundamental premise that the complexity of user behavior in entertainment contexts requires equally sophisticated analytical approaches. It suggests that user segments and content associations interact in ways that can only be fully understood through integrated analysis, and that this understanding will translate into improved recommendation capabilities and platform optimization opportunities.</w:t>
      </w:r>
    </w:p>
    <w:p w14:paraId="11B0137C"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hypothesis acknowledges that while individual techniques may provide valuable insights, the combination offers the potential for discovering interaction effects, segment-specific patterns, and multilayered relationships that could significantly enhance our understanding of user behavior and content preferences in entertainment contexts.</w:t>
      </w:r>
    </w:p>
    <w:p w14:paraId="2AE83764"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6" w:name="_yjp9vdbe9kyx" w:colFirst="0" w:colLast="0"/>
      <w:bookmarkEnd w:id="6"/>
      <w:r w:rsidRPr="00656B9A">
        <w:rPr>
          <w:rFonts w:ascii="Times New Roman" w:eastAsia="Times New Roman" w:hAnsi="Times New Roman" w:cs="Times New Roman"/>
          <w:b/>
          <w:color w:val="000000"/>
          <w:sz w:val="24"/>
          <w:szCs w:val="24"/>
        </w:rPr>
        <w:t>1.5 Research Objectives</w:t>
      </w:r>
    </w:p>
    <w:p w14:paraId="29A1CBC6"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research aims provide a structured framework for achieving the research aim and responding to the main questions listed above. The objectives are supposed to address theory and practice of the research comprehensively and articulate a structured process of progression from foundation knowledge to action implementation.</w:t>
      </w:r>
    </w:p>
    <w:p w14:paraId="3F13399B"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Objective 1: Comprehensive Literature Review</w:t>
      </w:r>
      <w:r w:rsidRPr="00656B9A">
        <w:rPr>
          <w:rFonts w:ascii="Times New Roman" w:eastAsia="Times New Roman" w:hAnsi="Times New Roman" w:cs="Times New Roman"/>
          <w:sz w:val="24"/>
          <w:szCs w:val="24"/>
        </w:rPr>
        <w:t xml:space="preserve">: </w:t>
      </w:r>
      <w:proofErr w:type="gramStart"/>
      <w:r w:rsidRPr="00656B9A">
        <w:rPr>
          <w:rFonts w:ascii="Times New Roman" w:eastAsia="Times New Roman" w:hAnsi="Times New Roman" w:cs="Times New Roman"/>
          <w:sz w:val="24"/>
          <w:szCs w:val="24"/>
        </w:rPr>
        <w:t>In order to</w:t>
      </w:r>
      <w:proofErr w:type="gramEnd"/>
      <w:r w:rsidRPr="00656B9A">
        <w:rPr>
          <w:rFonts w:ascii="Times New Roman" w:eastAsia="Times New Roman" w:hAnsi="Times New Roman" w:cs="Times New Roman"/>
          <w:sz w:val="24"/>
          <w:szCs w:val="24"/>
        </w:rPr>
        <w:t xml:space="preserve"> conduct a comprehensive and critical review of clustering and association rule mining techniques in recommender systems, specifically entertainment and categorical data scenarios. It comprises the identification of current state-of-the-art methodologies till date, their strengths and weaknesses, and opportunities for innovation through the fusion of multiple methodologies. The review will establish the theoretical background of the research and position the recommended method in the broader research context of recommendation systems.</w:t>
      </w:r>
    </w:p>
    <w:p w14:paraId="5F95BE82"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 xml:space="preserve">Objective 2: Data Preparation and Adaptation: </w:t>
      </w:r>
      <w:r w:rsidRPr="00656B9A">
        <w:rPr>
          <w:rFonts w:ascii="Times New Roman" w:eastAsia="Times New Roman" w:hAnsi="Times New Roman" w:cs="Times New Roman"/>
          <w:sz w:val="24"/>
          <w:szCs w:val="24"/>
        </w:rPr>
        <w:t xml:space="preserve">To pre-process and strategically convert the </w:t>
      </w:r>
      <w:proofErr w:type="spellStart"/>
      <w:r w:rsidRPr="00656B9A">
        <w:rPr>
          <w:rFonts w:ascii="Times New Roman" w:eastAsia="Times New Roman" w:hAnsi="Times New Roman" w:cs="Times New Roman"/>
          <w:sz w:val="24"/>
          <w:szCs w:val="24"/>
        </w:rPr>
        <w:t>MovieLens</w:t>
      </w:r>
      <w:proofErr w:type="spellEnd"/>
      <w:r w:rsidRPr="00656B9A">
        <w:rPr>
          <w:rFonts w:ascii="Times New Roman" w:eastAsia="Times New Roman" w:hAnsi="Times New Roman" w:cs="Times New Roman"/>
          <w:sz w:val="24"/>
          <w:szCs w:val="24"/>
        </w:rPr>
        <w:t xml:space="preserve"> data to set it up for categorical analysis so that data conversions preserve helpful </w:t>
      </w:r>
      <w:r w:rsidRPr="00656B9A">
        <w:rPr>
          <w:rFonts w:ascii="Times New Roman" w:eastAsia="Times New Roman" w:hAnsi="Times New Roman" w:cs="Times New Roman"/>
          <w:sz w:val="24"/>
          <w:szCs w:val="24"/>
        </w:rPr>
        <w:lastRenderedPageBreak/>
        <w:t>patterns and make the dataset workable with the chosen analysis methods. This objective entails close attention to feature engineering, categorical encoding, and data quality assessment. Preprocessing underlies successful downstream analysis and calls for close deliberation on how to represent continuous rating information as categorical representations at the cost of potentially not sacrificing vital information.</w:t>
      </w:r>
    </w:p>
    <w:p w14:paraId="0EBA5AD8"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Objective 3: User Segmentation Implementation:</w:t>
      </w:r>
      <w:r w:rsidRPr="00656B9A">
        <w:rPr>
          <w:rFonts w:ascii="Times New Roman" w:eastAsia="Times New Roman" w:hAnsi="Times New Roman" w:cs="Times New Roman"/>
          <w:sz w:val="24"/>
          <w:szCs w:val="24"/>
        </w:rPr>
        <w:t xml:space="preserve"> To implement K-</w:t>
      </w:r>
      <w:proofErr w:type="gramStart"/>
      <w:r w:rsidRPr="00656B9A">
        <w:rPr>
          <w:rFonts w:ascii="Times New Roman" w:eastAsia="Times New Roman" w:hAnsi="Times New Roman" w:cs="Times New Roman"/>
          <w:sz w:val="24"/>
          <w:szCs w:val="24"/>
        </w:rPr>
        <w:t>Modes</w:t>
      </w:r>
      <w:proofErr w:type="gramEnd"/>
      <w:r w:rsidRPr="00656B9A">
        <w:rPr>
          <w:rFonts w:ascii="Times New Roman" w:eastAsia="Times New Roman" w:hAnsi="Times New Roman" w:cs="Times New Roman"/>
          <w:sz w:val="24"/>
          <w:szCs w:val="24"/>
        </w:rPr>
        <w:t xml:space="preserve"> clustering so that one can identify useful user segments by genre preference and tagging behavior. This goal encompasses not only the technical application of the cluster algorithm but also the design of appropriate validation procedures, determination of optimal cluster numbers, and understanding resulting segments in terms of entertainment preference context. The goal is to produce statistically significant user segments that are also </w:t>
      </w:r>
      <w:proofErr w:type="gramStart"/>
      <w:r w:rsidRPr="00656B9A">
        <w:rPr>
          <w:rFonts w:ascii="Times New Roman" w:eastAsia="Times New Roman" w:hAnsi="Times New Roman" w:cs="Times New Roman"/>
          <w:sz w:val="24"/>
          <w:szCs w:val="24"/>
        </w:rPr>
        <w:t>fairly understandable</w:t>
      </w:r>
      <w:proofErr w:type="gramEnd"/>
      <w:r w:rsidRPr="00656B9A">
        <w:rPr>
          <w:rFonts w:ascii="Times New Roman" w:eastAsia="Times New Roman" w:hAnsi="Times New Roman" w:cs="Times New Roman"/>
          <w:sz w:val="24"/>
          <w:szCs w:val="24"/>
        </w:rPr>
        <w:t xml:space="preserve"> for content recommendation.</w:t>
      </w:r>
    </w:p>
    <w:p w14:paraId="1E3BCD3D"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Objective 4: Association Pattern Discovery:</w:t>
      </w:r>
      <w:r w:rsidRPr="00656B9A">
        <w:rPr>
          <w:rFonts w:ascii="Times New Roman" w:eastAsia="Times New Roman" w:hAnsi="Times New Roman" w:cs="Times New Roman"/>
          <w:sz w:val="24"/>
          <w:szCs w:val="24"/>
        </w:rPr>
        <w:t xml:space="preserve"> To apply association rule mining techniques for discovering frequent co-tag patterns and genre co-occurrence relationships in the data. The definition of a transaction, choice of support and confidence levels, and rule interpretation within </w:t>
      </w:r>
      <w:proofErr w:type="gramStart"/>
      <w:r w:rsidRPr="00656B9A">
        <w:rPr>
          <w:rFonts w:ascii="Times New Roman" w:eastAsia="Times New Roman" w:hAnsi="Times New Roman" w:cs="Times New Roman"/>
          <w:sz w:val="24"/>
          <w:szCs w:val="24"/>
        </w:rPr>
        <w:t>entertainment are</w:t>
      </w:r>
      <w:proofErr w:type="gramEnd"/>
      <w:r w:rsidRPr="00656B9A">
        <w:rPr>
          <w:rFonts w:ascii="Times New Roman" w:eastAsia="Times New Roman" w:hAnsi="Times New Roman" w:cs="Times New Roman"/>
          <w:sz w:val="24"/>
          <w:szCs w:val="24"/>
        </w:rPr>
        <w:t xml:space="preserve"> all need careful consideration. Instead of looking for expected relationships, determination is aimed at discovering associations that result in actionable knowledge for content suggestion and platform optimization.</w:t>
      </w:r>
    </w:p>
    <w:p w14:paraId="773D5C8C"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Objective 5: Integrated Analysis and Comparison:</w:t>
      </w:r>
      <w:r w:rsidRPr="00656B9A">
        <w:rPr>
          <w:rFonts w:ascii="Times New Roman" w:eastAsia="Times New Roman" w:hAnsi="Times New Roman" w:cs="Times New Roman"/>
          <w:sz w:val="24"/>
          <w:szCs w:val="24"/>
        </w:rPr>
        <w:t xml:space="preserve"> To develop and implement methods for combining insights from clustering and association analysis, then compare the integrated approach with isolated models in terms of insightfulness and practical utility. This objective involves creating evaluation frameworks that can assess the quality and usefulness of insights generated by different analytical approaches, considering factors such as novelty, statistical significance, and practical relevance.</w:t>
      </w:r>
    </w:p>
    <w:p w14:paraId="08145A54"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Objective 6: Practical Recommendations and Framework Development</w:t>
      </w:r>
      <w:r w:rsidRPr="00656B9A">
        <w:rPr>
          <w:rFonts w:ascii="Times New Roman" w:eastAsia="Times New Roman" w:hAnsi="Times New Roman" w:cs="Times New Roman"/>
          <w:sz w:val="24"/>
          <w:szCs w:val="24"/>
        </w:rPr>
        <w:t>: To synthesize findings into practical recommendations for recommender system enhancement and develop a generalizable framework that can be applied to similar problems in entertainment and other domains. This objective focuses on translating research insights into actionable guidance that can inform real-world applications and contribute to the broader field of recommendation system design and optimization.</w:t>
      </w:r>
    </w:p>
    <w:p w14:paraId="0FD9F88C"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7" w:name="_4o85xnxop236" w:colFirst="0" w:colLast="0"/>
      <w:bookmarkEnd w:id="7"/>
      <w:r w:rsidRPr="00656B9A">
        <w:rPr>
          <w:rFonts w:ascii="Times New Roman" w:eastAsia="Times New Roman" w:hAnsi="Times New Roman" w:cs="Times New Roman"/>
          <w:b/>
          <w:color w:val="000000"/>
          <w:sz w:val="24"/>
          <w:szCs w:val="24"/>
        </w:rPr>
        <w:lastRenderedPageBreak/>
        <w:t>1.6 Significance of the Study</w:t>
      </w:r>
    </w:p>
    <w:p w14:paraId="3820D6E5"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significance of this study extends across multiple dimensions, encompassing theoretical contributions to data science methodology, practical applications for the entertainment industry, and broader implications for understanding customer behavior in digital environments.</w:t>
      </w:r>
    </w:p>
    <w:p w14:paraId="5EE0E655"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Theoretical Contributions</w:t>
      </w:r>
      <w:r w:rsidRPr="00656B9A">
        <w:rPr>
          <w:rFonts w:ascii="Times New Roman" w:eastAsia="Times New Roman" w:hAnsi="Times New Roman" w:cs="Times New Roman"/>
          <w:sz w:val="24"/>
          <w:szCs w:val="24"/>
        </w:rPr>
        <w:t xml:space="preserve"> This study contributes to the evolving understanding of how unsupervised learning techniques can be combined synergistically to reveal insights that neither could uncover independently. The integration of K-Modes clustering with association rule mining represents a novel approach to categorical data analysis that could inform future research in various domains beyond entertainment. The methodological innovations developed through this research may serve as a foundation for similar integrative approaches in other contexts where categorical behavior data requires sophisticated analysis.</w:t>
      </w:r>
    </w:p>
    <w:p w14:paraId="74F12E3B"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research also contributes to the broader field of recommendation system design by demonstrating how traditional retail analytics techniques can be adapted and enhanced for entertainment contexts. This cross-domain application of analytical methods enriches our understanding of the universal principles underlying customer behavior analysis while highlighting the unique challenges and opportunities present in different industry contexts.</w:t>
      </w:r>
    </w:p>
    <w:p w14:paraId="63878817"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Practical Industry Applications</w:t>
      </w:r>
      <w:r w:rsidRPr="00656B9A">
        <w:rPr>
          <w:rFonts w:ascii="Times New Roman" w:eastAsia="Times New Roman" w:hAnsi="Times New Roman" w:cs="Times New Roman"/>
          <w:sz w:val="24"/>
          <w:szCs w:val="24"/>
        </w:rPr>
        <w:t xml:space="preserve"> The findings from this study have direct implications for streaming platforms, content providers, and other entertainment industry stakeholders seeking to improve their recommendation systems and content strategy. The framework developed through this research provides a practical tool for understanding user segments and content relationships that can inform content acquisition decisions, platform design choices, and personalization strategies.</w:t>
      </w:r>
    </w:p>
    <w:p w14:paraId="617CC188"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study's focus on interpretability and actionability ensures that the insights generated can be readily translated into business decisions and strategic initiatives. This practical orientation distinguishes the research from purely academic exercises and positions it as a valuable resource for industry practitioners facing real-world challenges in customer behavior analysis and content recommendation.</w:t>
      </w:r>
    </w:p>
    <w:p w14:paraId="0A195CD2"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lastRenderedPageBreak/>
        <w:t>Methodological Innovation</w:t>
      </w:r>
      <w:r w:rsidRPr="00656B9A">
        <w:rPr>
          <w:rFonts w:ascii="Times New Roman" w:eastAsia="Times New Roman" w:hAnsi="Times New Roman" w:cs="Times New Roman"/>
          <w:sz w:val="24"/>
          <w:szCs w:val="24"/>
        </w:rPr>
        <w:t xml:space="preserve"> The study advances the state of practice in applying analytical techniques to categorical entertainment data, addressing the unique challenges present in this domain while developing generalizable approaches that can be adapted to other contexts. The integration of clustering and association analysis provides a template for combining different analytical techniques in ways that maximize their individual strengths while mitigating their individual limitations.</w:t>
      </w:r>
    </w:p>
    <w:p w14:paraId="0A0A92AC"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Scalability and Accessibility</w:t>
      </w:r>
      <w:r w:rsidRPr="00656B9A">
        <w:rPr>
          <w:rFonts w:ascii="Times New Roman" w:eastAsia="Times New Roman" w:hAnsi="Times New Roman" w:cs="Times New Roman"/>
          <w:sz w:val="24"/>
          <w:szCs w:val="24"/>
        </w:rPr>
        <w:t xml:space="preserve"> The research emphasizes the development of approaches that can handle the scale and complexity of modern entertainment platforms while remaining accessible to organizations with varying levels of analytical sophistication. This focus on scalable, interpretable solutions ensures that the research contributions can benefit a broad range of stakeholders rather than being limited to organizations with extensive data science resources.</w:t>
      </w:r>
    </w:p>
    <w:p w14:paraId="52A994AB"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Broader Implications for Customer Behavior Understanding</w:t>
      </w:r>
      <w:r w:rsidRPr="00656B9A">
        <w:rPr>
          <w:rFonts w:ascii="Times New Roman" w:eastAsia="Times New Roman" w:hAnsi="Times New Roman" w:cs="Times New Roman"/>
          <w:sz w:val="24"/>
          <w:szCs w:val="24"/>
        </w:rPr>
        <w:t xml:space="preserve"> The insights generated through this study contribute to the broader understanding of how customers interact with digital platforms and make choices about content consumption. These insights have applications beyond entertainment, potentially informing approaches to customer behavior analysis in e-commerce, social media, education, and other domains where understanding user preferences and behavior patterns is crucial for success.</w:t>
      </w:r>
    </w:p>
    <w:p w14:paraId="4EB94933"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study's emphasis on categorical data analysis also addresses an important gap in customer behavior research, where many approaches focus primarily on numerical data while overlooking the rich insights that can be derived from categorical behavioral patterns. This contribution helps balance the analytical toolkit available to researchers and practitioners working with diverse types of customer data.</w:t>
      </w:r>
    </w:p>
    <w:p w14:paraId="353A04A4" w14:textId="77777777" w:rsidR="00D0200C" w:rsidRPr="00656B9A" w:rsidRDefault="00D0200C" w:rsidP="00D0200C">
      <w:pPr>
        <w:pStyle w:val="Heading2"/>
        <w:keepNext w:val="0"/>
        <w:keepLines w:val="0"/>
        <w:spacing w:line="360" w:lineRule="auto"/>
        <w:jc w:val="both"/>
        <w:rPr>
          <w:rFonts w:ascii="Times New Roman" w:eastAsia="Times New Roman" w:hAnsi="Times New Roman" w:cs="Times New Roman"/>
          <w:b/>
          <w:sz w:val="24"/>
          <w:szCs w:val="24"/>
        </w:rPr>
      </w:pPr>
      <w:bookmarkStart w:id="8" w:name="_vn7klb4xlf4t" w:colFirst="0" w:colLast="0"/>
      <w:bookmarkEnd w:id="8"/>
    </w:p>
    <w:p w14:paraId="0DD0DCA0" w14:textId="77777777" w:rsidR="00D0200C" w:rsidRPr="00656B9A" w:rsidRDefault="00D0200C" w:rsidP="00D0200C">
      <w:pPr>
        <w:pStyle w:val="Heading2"/>
        <w:keepNext w:val="0"/>
        <w:keepLines w:val="0"/>
        <w:spacing w:line="360" w:lineRule="auto"/>
        <w:jc w:val="both"/>
        <w:rPr>
          <w:rFonts w:ascii="Times New Roman" w:eastAsia="Times New Roman" w:hAnsi="Times New Roman" w:cs="Times New Roman"/>
          <w:b/>
          <w:sz w:val="24"/>
          <w:szCs w:val="24"/>
        </w:rPr>
      </w:pPr>
      <w:bookmarkStart w:id="9" w:name="_lj2t3dhtipbd" w:colFirst="0" w:colLast="0"/>
      <w:bookmarkEnd w:id="9"/>
    </w:p>
    <w:p w14:paraId="20AC9FD2" w14:textId="77777777" w:rsidR="00D0200C" w:rsidRPr="00656B9A" w:rsidRDefault="00D0200C" w:rsidP="00D0200C">
      <w:pPr>
        <w:pStyle w:val="Heading2"/>
        <w:keepNext w:val="0"/>
        <w:keepLines w:val="0"/>
        <w:spacing w:line="360" w:lineRule="auto"/>
        <w:jc w:val="both"/>
        <w:rPr>
          <w:rFonts w:ascii="Times New Roman" w:eastAsia="Times New Roman" w:hAnsi="Times New Roman" w:cs="Times New Roman"/>
          <w:b/>
          <w:sz w:val="24"/>
          <w:szCs w:val="24"/>
        </w:rPr>
      </w:pPr>
    </w:p>
    <w:p w14:paraId="197C0FE3" w14:textId="77777777" w:rsidR="00D0200C" w:rsidRPr="00656B9A" w:rsidRDefault="00D0200C" w:rsidP="00D0200C">
      <w:pPr>
        <w:pStyle w:val="Heading2"/>
        <w:keepNext w:val="0"/>
        <w:keepLines w:val="0"/>
        <w:spacing w:line="360" w:lineRule="auto"/>
        <w:jc w:val="both"/>
        <w:rPr>
          <w:rFonts w:ascii="Times New Roman" w:eastAsia="Times New Roman" w:hAnsi="Times New Roman" w:cs="Times New Roman"/>
          <w:b/>
          <w:sz w:val="24"/>
          <w:szCs w:val="24"/>
        </w:rPr>
      </w:pPr>
      <w:r w:rsidRPr="00656B9A">
        <w:rPr>
          <w:rFonts w:ascii="Times New Roman" w:eastAsia="Times New Roman" w:hAnsi="Times New Roman" w:cs="Times New Roman"/>
          <w:b/>
          <w:sz w:val="24"/>
          <w:szCs w:val="24"/>
        </w:rPr>
        <w:t>CHAPTER TWO: LITERATURE REVIEW</w:t>
      </w:r>
    </w:p>
    <w:p w14:paraId="477A2DB6"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10" w:name="_m5y0p189hzz" w:colFirst="0" w:colLast="0"/>
      <w:bookmarkEnd w:id="10"/>
      <w:r w:rsidRPr="00656B9A">
        <w:rPr>
          <w:rFonts w:ascii="Times New Roman" w:eastAsia="Times New Roman" w:hAnsi="Times New Roman" w:cs="Times New Roman"/>
          <w:b/>
          <w:color w:val="000000"/>
          <w:sz w:val="24"/>
          <w:szCs w:val="24"/>
        </w:rPr>
        <w:t>2.1 Introduction</w:t>
      </w:r>
    </w:p>
    <w:p w14:paraId="35388C70"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lastRenderedPageBreak/>
        <w:t>The landscape of user behavior modeling has changed dramatically in recent years, from simple demographic-based techniques to sophisticated analytical models that can spot the underlying patterns in customer behavior with digital channels. This shift reflects both the increasing sophistication of data available and enhanced appreciation for the fact that strong personalization requires strong insight into behavioral patterns rather than superficial traits.</w:t>
      </w:r>
    </w:p>
    <w:p w14:paraId="55707F0D"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In the modern data-driven business planning culture, user behavior modeling has become a cornerstone of intelligent systems in almost any industry sector. The challenge isn't as much in capturing </w:t>
      </w:r>
      <w:proofErr w:type="gramStart"/>
      <w:r w:rsidRPr="00656B9A">
        <w:rPr>
          <w:rFonts w:ascii="Times New Roman" w:eastAsia="Times New Roman" w:hAnsi="Times New Roman" w:cs="Times New Roman"/>
          <w:sz w:val="24"/>
          <w:szCs w:val="24"/>
        </w:rPr>
        <w:t>the behavioral</w:t>
      </w:r>
      <w:proofErr w:type="gramEnd"/>
      <w:r w:rsidRPr="00656B9A">
        <w:rPr>
          <w:rFonts w:ascii="Times New Roman" w:eastAsia="Times New Roman" w:hAnsi="Times New Roman" w:cs="Times New Roman"/>
          <w:sz w:val="24"/>
          <w:szCs w:val="24"/>
        </w:rPr>
        <w:t xml:space="preserve"> data, but in developing analytics processes that are capable of drawing meaningful, actionable insights from the complexity of the user interaction patterns. This challenge is particularly severe in entertainment and content recommendation use cases, where user preferences are personal and multifaceted.</w:t>
      </w:r>
    </w:p>
    <w:p w14:paraId="57C6F1CF"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Two have been particularly robust approaches in this tool set: clustering, where users or items can be discerned and grouped based on affinities, and association rule mining, where underlying patterns of co-occurrence and relationship in behavior are uncovered from data. Not only is the robustness of each such that what each can accomplish individually, but also in how much greater magnitude their insights become by being </w:t>
      </w:r>
      <w:proofErr w:type="gramStart"/>
      <w:r w:rsidRPr="00656B9A">
        <w:rPr>
          <w:rFonts w:ascii="Times New Roman" w:eastAsia="Times New Roman" w:hAnsi="Times New Roman" w:cs="Times New Roman"/>
          <w:sz w:val="24"/>
          <w:szCs w:val="24"/>
        </w:rPr>
        <w:t>merged together</w:t>
      </w:r>
      <w:proofErr w:type="gramEnd"/>
      <w:r w:rsidRPr="00656B9A">
        <w:rPr>
          <w:rFonts w:ascii="Times New Roman" w:eastAsia="Times New Roman" w:hAnsi="Times New Roman" w:cs="Times New Roman"/>
          <w:sz w:val="24"/>
          <w:szCs w:val="24"/>
        </w:rPr>
        <w:t>, whereby such merged insights are more than each could accomplish individually.</w:t>
      </w:r>
    </w:p>
    <w:p w14:paraId="0637751C"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This comprehensive literature survey surveys theory and practice in clustering and association rule mining, particularly in categorical data and recommender systems. Structured to provide background as well as contemporary knowledge, this survey traces the progression of these techniques while discussing current gaps and future areas for innovation.</w:t>
      </w:r>
    </w:p>
    <w:p w14:paraId="18945DA9"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focus on categorical data is an extremely important aspect of this survey, as a great many of the most informative behavior data in entertainment contexts are not continuous, but rather in categorical, form. User preference by genre, tagging trends, and content interaction are all categorical phenomena that require specific analytical methods to uncover their internal structure and inter-relations.</w:t>
      </w:r>
    </w:p>
    <w:p w14:paraId="0ED9CF80"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p>
    <w:p w14:paraId="54FA1054"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11" w:name="_y0vw4a2th816" w:colFirst="0" w:colLast="0"/>
      <w:bookmarkEnd w:id="11"/>
    </w:p>
    <w:p w14:paraId="18515483"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12" w:name="_agcndgcn4vu4" w:colFirst="0" w:colLast="0"/>
      <w:bookmarkEnd w:id="12"/>
      <w:r w:rsidRPr="00656B9A">
        <w:rPr>
          <w:rFonts w:ascii="Times New Roman" w:eastAsia="Times New Roman" w:hAnsi="Times New Roman" w:cs="Times New Roman"/>
          <w:b/>
          <w:color w:val="000000"/>
          <w:sz w:val="24"/>
          <w:szCs w:val="24"/>
        </w:rPr>
        <w:lastRenderedPageBreak/>
        <w:t>2.2 Clustering Categorical Data: K-Modes Algorithm</w:t>
      </w:r>
    </w:p>
    <w:p w14:paraId="0323F1F2"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The clustering problem of categorical data has been a fundamental limitation in the application of unsupervised learning techniques to real business issues for many years. Traditional algorithms such as K-Means, while solid and generally applicable, are fundamentally limited when it comes to the processing of categorical data due to their reliance on numerical distance measure considerations and mean-calculated centroids (Ahmad &amp; Dey, 2007). This limit has significant implications for regions where the most valuable behavioral data </w:t>
      </w:r>
      <w:proofErr w:type="gramStart"/>
      <w:r w:rsidRPr="00656B9A">
        <w:rPr>
          <w:rFonts w:ascii="Times New Roman" w:eastAsia="Times New Roman" w:hAnsi="Times New Roman" w:cs="Times New Roman"/>
          <w:sz w:val="24"/>
          <w:szCs w:val="24"/>
        </w:rPr>
        <w:t>exist</w:t>
      </w:r>
      <w:proofErr w:type="gramEnd"/>
      <w:r w:rsidRPr="00656B9A">
        <w:rPr>
          <w:rFonts w:ascii="Times New Roman" w:eastAsia="Times New Roman" w:hAnsi="Times New Roman" w:cs="Times New Roman"/>
          <w:sz w:val="24"/>
          <w:szCs w:val="24"/>
        </w:rPr>
        <w:t xml:space="preserve"> in categorical forms, such as entertainment interests, buying categories, or social media engagement patterns.</w:t>
      </w:r>
    </w:p>
    <w:p w14:paraId="150587EA"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mathematical underpinnings of the standard cluster algorithms assume that large distances can be computed between data points from Euclidean or similar metrics, which must be numerical. Artificially numerical coding categorical data so that they can be processed by such algorithms results in an outcome that often does not represent the actual relationships among categories, such that the resulting clusters may be statistically meaningful but clinically irrelevant.</w:t>
      </w:r>
    </w:p>
    <w:p w14:paraId="103BDBED"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K-Modes algorithm developed by Huang (1998) is a seminal contribution to overcoming these shortcomings in the way it modifies the K-Means methodology in an innovative manner. Instead of relying on quantitative measurements of distance, the K-Modes employs the common matching dissimilarity measure, which compares the categorical values directly without the need for numerical conversions. Instead of calculating means to obtain cluster centers, the algorithm uses modes—most occurring values—to represent cluster centroids, enabling it to effectively cluster purely categorical data while preserving meaningful category relationships.</w:t>
      </w:r>
    </w:p>
    <w:p w14:paraId="6370DB40"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K-Modes method is attractive because it is simple, and simple to execute. The approach avoids skewed relationships and inaccuracies introduced by coding techniques that are numerical by operating on the categorical data in their raw form. The straightforward method ensures that the generated clusters are true representations of tendencies in categorical behavior and not artifacts of data transformation procedures.</w:t>
      </w:r>
    </w:p>
    <w:p w14:paraId="7B982360"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This advance has deep practical implications that reach well beyond technical beauty. K-Modes offers new opportunities for researchers and businesses working with categorical behavioral data to model customer segments, content affinities, and behavioral preferences that would otherwise </w:t>
      </w:r>
      <w:r w:rsidRPr="00656B9A">
        <w:rPr>
          <w:rFonts w:ascii="Times New Roman" w:eastAsia="Times New Roman" w:hAnsi="Times New Roman" w:cs="Times New Roman"/>
          <w:sz w:val="24"/>
          <w:szCs w:val="24"/>
        </w:rPr>
        <w:lastRenderedPageBreak/>
        <w:t>be impossible or hard to do so. The algorithm can handle purely categorical data, and this makes it particularly valuable for applications in entertainment, retail, and other industries where behavior can be more easily described in terms of categorical choices.</w:t>
      </w:r>
    </w:p>
    <w:p w14:paraId="1692271E"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Recent advances in K-</w:t>
      </w:r>
      <w:proofErr w:type="gramStart"/>
      <w:r w:rsidRPr="00656B9A">
        <w:rPr>
          <w:rFonts w:ascii="Times New Roman" w:eastAsia="Times New Roman" w:hAnsi="Times New Roman" w:cs="Times New Roman"/>
          <w:sz w:val="24"/>
          <w:szCs w:val="24"/>
        </w:rPr>
        <w:t>Modes</w:t>
      </w:r>
      <w:proofErr w:type="gramEnd"/>
      <w:r w:rsidRPr="00656B9A">
        <w:rPr>
          <w:rFonts w:ascii="Times New Roman" w:eastAsia="Times New Roman" w:hAnsi="Times New Roman" w:cs="Times New Roman"/>
          <w:sz w:val="24"/>
          <w:szCs w:val="24"/>
        </w:rPr>
        <w:t xml:space="preserve"> implementation continued to enhance its application to modern data problems. Dinh et al. (2025) further applied the use of K-Modes to enable scalable high-dimensional categorical data clustering, which addressed one of the basic issues that previously restricted its application to small datasets. The advancement now places the algorithm for large-scale application such </w:t>
      </w:r>
      <w:proofErr w:type="gramStart"/>
      <w:r w:rsidRPr="00656B9A">
        <w:rPr>
          <w:rFonts w:ascii="Times New Roman" w:eastAsia="Times New Roman" w:hAnsi="Times New Roman" w:cs="Times New Roman"/>
          <w:sz w:val="24"/>
          <w:szCs w:val="24"/>
        </w:rPr>
        <w:t>as in</w:t>
      </w:r>
      <w:proofErr w:type="gramEnd"/>
      <w:r w:rsidRPr="00656B9A">
        <w:rPr>
          <w:rFonts w:ascii="Times New Roman" w:eastAsia="Times New Roman" w:hAnsi="Times New Roman" w:cs="Times New Roman"/>
          <w:sz w:val="24"/>
          <w:szCs w:val="24"/>
        </w:rPr>
        <w:t xml:space="preserve"> </w:t>
      </w:r>
      <w:proofErr w:type="spellStart"/>
      <w:r w:rsidRPr="00656B9A">
        <w:rPr>
          <w:rFonts w:ascii="Times New Roman" w:eastAsia="Times New Roman" w:hAnsi="Times New Roman" w:cs="Times New Roman"/>
          <w:sz w:val="24"/>
          <w:szCs w:val="24"/>
        </w:rPr>
        <w:t>MovieLens</w:t>
      </w:r>
      <w:proofErr w:type="spellEnd"/>
      <w:r w:rsidRPr="00656B9A">
        <w:rPr>
          <w:rFonts w:ascii="Times New Roman" w:eastAsia="Times New Roman" w:hAnsi="Times New Roman" w:cs="Times New Roman"/>
          <w:sz w:val="24"/>
          <w:szCs w:val="24"/>
        </w:rPr>
        <w:t xml:space="preserve"> analysis, where genre and tag data dimension may be high and dataset size requires optimal utilization of resources.</w:t>
      </w:r>
    </w:p>
    <w:p w14:paraId="7FF36C82"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scalability improvements are a critical step towards real-world usage because modern entertainment devices and e-commerce platforms generate categorical behavioral data on previously unimaginable scales. Being able to process such data using K-</w:t>
      </w:r>
      <w:proofErr w:type="gramStart"/>
      <w:r w:rsidRPr="00656B9A">
        <w:rPr>
          <w:rFonts w:ascii="Times New Roman" w:eastAsia="Times New Roman" w:hAnsi="Times New Roman" w:cs="Times New Roman"/>
          <w:sz w:val="24"/>
          <w:szCs w:val="24"/>
        </w:rPr>
        <w:t>Modes</w:t>
      </w:r>
      <w:proofErr w:type="gramEnd"/>
      <w:r w:rsidRPr="00656B9A">
        <w:rPr>
          <w:rFonts w:ascii="Times New Roman" w:eastAsia="Times New Roman" w:hAnsi="Times New Roman" w:cs="Times New Roman"/>
          <w:sz w:val="24"/>
          <w:szCs w:val="24"/>
        </w:rPr>
        <w:t xml:space="preserve"> clustering in computationally efficient terms </w:t>
      </w:r>
      <w:proofErr w:type="gramStart"/>
      <w:r w:rsidRPr="00656B9A">
        <w:rPr>
          <w:rFonts w:ascii="Times New Roman" w:eastAsia="Times New Roman" w:hAnsi="Times New Roman" w:cs="Times New Roman"/>
          <w:sz w:val="24"/>
          <w:szCs w:val="24"/>
        </w:rPr>
        <w:t>opens up</w:t>
      </w:r>
      <w:proofErr w:type="gramEnd"/>
      <w:r w:rsidRPr="00656B9A">
        <w:rPr>
          <w:rFonts w:ascii="Times New Roman" w:eastAsia="Times New Roman" w:hAnsi="Times New Roman" w:cs="Times New Roman"/>
          <w:sz w:val="24"/>
          <w:szCs w:val="24"/>
        </w:rPr>
        <w:t xml:space="preserve"> new avenues for real-time behavioral analysis and dynamic user segmentation.</w:t>
      </w:r>
    </w:p>
    <w:p w14:paraId="3896A36C"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Thapaliya and Zhuang (2025) have similarly extended K-Modes to accommodate big data environments through the suggestion of faster initialization techniques as well as enhanced algorithm convergence patterns. The breakthroughs are in direct response to practical problems of computation efficiency without compromising the algorithm's performance in identifying useful categorical patterns. to make K-Modes an established, scalable categorical clustering method that can service the requirements of modern data analytics applications. Such maturity makes the algorithm particularly well-suited for entertainment data analysis, where categorical fields such as genre preferences, tagging habits, and content interaction patterns are the prime </w:t>
      </w:r>
      <w:proofErr w:type="gramStart"/>
      <w:r w:rsidRPr="00656B9A">
        <w:rPr>
          <w:rFonts w:ascii="Times New Roman" w:eastAsia="Times New Roman" w:hAnsi="Times New Roman" w:cs="Times New Roman"/>
          <w:sz w:val="24"/>
          <w:szCs w:val="24"/>
        </w:rPr>
        <w:t>wellsprings</w:t>
      </w:r>
      <w:proofErr w:type="gramEnd"/>
      <w:r w:rsidRPr="00656B9A">
        <w:rPr>
          <w:rFonts w:ascii="Times New Roman" w:eastAsia="Times New Roman" w:hAnsi="Times New Roman" w:cs="Times New Roman"/>
          <w:sz w:val="24"/>
          <w:szCs w:val="24"/>
        </w:rPr>
        <w:t xml:space="preserve"> of behavioral information.</w:t>
      </w:r>
    </w:p>
    <w:p w14:paraId="06084B2B"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13" w:name="_9iwrf9voh4gc" w:colFirst="0" w:colLast="0"/>
      <w:bookmarkEnd w:id="13"/>
      <w:r w:rsidRPr="00656B9A">
        <w:rPr>
          <w:rFonts w:ascii="Times New Roman" w:eastAsia="Times New Roman" w:hAnsi="Times New Roman" w:cs="Times New Roman"/>
          <w:b/>
          <w:color w:val="000000"/>
          <w:sz w:val="24"/>
          <w:szCs w:val="24"/>
        </w:rPr>
        <w:t>2.3 Market Basket Analysis and Association Rule Mining</w:t>
      </w:r>
    </w:p>
    <w:p w14:paraId="07385770"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Association rule mining (ARM) has established itself as one of the most influential and widely applied techniques in the field of data mining, with its origins tracing back to the fundamental work of retail analytics and market basket analysis. The technique has been a cornerstone in revealing relationships of product purchases, primarily through retail uses (Agrawal et al., 1993), </w:t>
      </w:r>
      <w:r w:rsidRPr="00656B9A">
        <w:rPr>
          <w:rFonts w:ascii="Times New Roman" w:eastAsia="Times New Roman" w:hAnsi="Times New Roman" w:cs="Times New Roman"/>
          <w:sz w:val="24"/>
          <w:szCs w:val="24"/>
        </w:rPr>
        <w:lastRenderedPageBreak/>
        <w:t>although numerous additional applications have been applied since in-store usage across virtually any context where knowledge of co-occurrence patterns provides valuable insights.</w:t>
      </w:r>
    </w:p>
    <w:p w14:paraId="177F1A9D"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general assumption underlying association rule mining depends on the identification of frequent patterns in transactional databases, where transactions consist of groups of items that occur together with enough frequency to justify recognizable relationships. In retailing, as an example, this might imply identifying that customers who purchase bread and milk regularly also purchase eggs and extracting insights regarding product placement, promotional efforts, and inventory management.</w:t>
      </w:r>
    </w:p>
    <w:p w14:paraId="022CB1FC"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Mathematical underpinnings of association rule mining provide a robust framework for pattern finding based on important metrics like support, confidence, and lift. Support identifies the frequency of occurrence of an itemset in the dataset, which reflects the frequency of occurrence of a specific set of items in all transactions. Confidence estimates the chance that a consequent item would be purchased when the antecedent items are already purchased, providing information on how strong the item association is. Lift estimates the ratio by which the consequent is more probable to be purchased when the antecedent exists than its base rate probability, which helps distinguish </w:t>
      </w:r>
      <w:proofErr w:type="gramStart"/>
      <w:r w:rsidRPr="00656B9A">
        <w:rPr>
          <w:rFonts w:ascii="Times New Roman" w:eastAsia="Times New Roman" w:hAnsi="Times New Roman" w:cs="Times New Roman"/>
          <w:sz w:val="24"/>
          <w:szCs w:val="24"/>
        </w:rPr>
        <w:t>among</w:t>
      </w:r>
      <w:proofErr w:type="gramEnd"/>
      <w:r w:rsidRPr="00656B9A">
        <w:rPr>
          <w:rFonts w:ascii="Times New Roman" w:eastAsia="Times New Roman" w:hAnsi="Times New Roman" w:cs="Times New Roman"/>
          <w:sz w:val="24"/>
          <w:szCs w:val="24"/>
        </w:rPr>
        <w:t xml:space="preserve"> genuine associations and those that could occur at random.</w:t>
      </w:r>
    </w:p>
    <w:p w14:paraId="07B4C5D3"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In the entertainment industry, association rule mining has made novel applications in the identification of co-occurrence patterns of genres, tags, and content that are often displayed in user behavior. The application entails careful consideration of how entertainment activities can best be transformed into valuable transactions, and how the produced rules can be extrapolated in the context of personal entertainment preference rather than factual purchase orders.</w:t>
      </w:r>
    </w:p>
    <w:p w14:paraId="3D15E8C0"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use of ARM to entertainment data is particularly challenging and promising. Retailing is typically discrete purchase decisions, but entertainment interactions are more likely to contain subjective ratings, temporal distributions, and complex preference structures that require sophisticated techniques to transaction definition and rule interpretation. Users might rate movies, tag products, construct playlists, or take other actions that create rich patterns of association, but these associations are potentially less obvious and more contextual than in ordinary retailing.</w:t>
      </w:r>
    </w:p>
    <w:p w14:paraId="0C8EE7F5"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lastRenderedPageBreak/>
        <w:t xml:space="preserve">Two of the most widespread algorithms that are the default procedures used to mine frequent </w:t>
      </w:r>
      <w:proofErr w:type="spellStart"/>
      <w:r w:rsidRPr="00656B9A">
        <w:rPr>
          <w:rFonts w:ascii="Times New Roman" w:eastAsia="Times New Roman" w:hAnsi="Times New Roman" w:cs="Times New Roman"/>
          <w:sz w:val="24"/>
          <w:szCs w:val="24"/>
        </w:rPr>
        <w:t>itemsets</w:t>
      </w:r>
      <w:proofErr w:type="spellEnd"/>
      <w:r w:rsidRPr="00656B9A">
        <w:rPr>
          <w:rFonts w:ascii="Times New Roman" w:eastAsia="Times New Roman" w:hAnsi="Times New Roman" w:cs="Times New Roman"/>
          <w:sz w:val="24"/>
          <w:szCs w:val="24"/>
        </w:rPr>
        <w:t xml:space="preserve"> and discover association rules are </w:t>
      </w:r>
      <w:proofErr w:type="spellStart"/>
      <w:r w:rsidRPr="00656B9A">
        <w:rPr>
          <w:rFonts w:ascii="Times New Roman" w:eastAsia="Times New Roman" w:hAnsi="Times New Roman" w:cs="Times New Roman"/>
          <w:sz w:val="24"/>
          <w:szCs w:val="24"/>
        </w:rPr>
        <w:t>Apriori</w:t>
      </w:r>
      <w:proofErr w:type="spellEnd"/>
      <w:r w:rsidRPr="00656B9A">
        <w:rPr>
          <w:rFonts w:ascii="Times New Roman" w:eastAsia="Times New Roman" w:hAnsi="Times New Roman" w:cs="Times New Roman"/>
          <w:sz w:val="24"/>
          <w:szCs w:val="24"/>
        </w:rPr>
        <w:t xml:space="preserve"> and FP-Growth. The two algorithms vary in computational approach and efficiency features but have the general goal of discovering patterns that pass thresholds in support, confidence, and lift (Tan et al., 2019). Decisions between the two usually reside in the properties of the dataset, computational power available, and needs of analysis.</w:t>
      </w:r>
    </w:p>
    <w:p w14:paraId="616560DE"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proofErr w:type="spellStart"/>
      <w:r w:rsidRPr="00656B9A">
        <w:rPr>
          <w:rFonts w:ascii="Times New Roman" w:eastAsia="Times New Roman" w:hAnsi="Times New Roman" w:cs="Times New Roman"/>
          <w:sz w:val="24"/>
          <w:szCs w:val="24"/>
        </w:rPr>
        <w:t>Apriori</w:t>
      </w:r>
      <w:proofErr w:type="spellEnd"/>
      <w:r w:rsidRPr="00656B9A">
        <w:rPr>
          <w:rFonts w:ascii="Times New Roman" w:eastAsia="Times New Roman" w:hAnsi="Times New Roman" w:cs="Times New Roman"/>
          <w:sz w:val="24"/>
          <w:szCs w:val="24"/>
        </w:rPr>
        <w:t xml:space="preserve"> has a level-wise approach, generating larger frequent </w:t>
      </w:r>
      <w:proofErr w:type="spellStart"/>
      <w:r w:rsidRPr="00656B9A">
        <w:rPr>
          <w:rFonts w:ascii="Times New Roman" w:eastAsia="Times New Roman" w:hAnsi="Times New Roman" w:cs="Times New Roman"/>
          <w:sz w:val="24"/>
          <w:szCs w:val="24"/>
        </w:rPr>
        <w:t>itemsets</w:t>
      </w:r>
      <w:proofErr w:type="spellEnd"/>
      <w:r w:rsidRPr="00656B9A">
        <w:rPr>
          <w:rFonts w:ascii="Times New Roman" w:eastAsia="Times New Roman" w:hAnsi="Times New Roman" w:cs="Times New Roman"/>
          <w:sz w:val="24"/>
          <w:szCs w:val="24"/>
        </w:rPr>
        <w:t xml:space="preserve"> by growing smaller frequent </w:t>
      </w:r>
      <w:proofErr w:type="spellStart"/>
      <w:r w:rsidRPr="00656B9A">
        <w:rPr>
          <w:rFonts w:ascii="Times New Roman" w:eastAsia="Times New Roman" w:hAnsi="Times New Roman" w:cs="Times New Roman"/>
          <w:sz w:val="24"/>
          <w:szCs w:val="24"/>
        </w:rPr>
        <w:t>itemsets</w:t>
      </w:r>
      <w:proofErr w:type="spellEnd"/>
      <w:r w:rsidRPr="00656B9A">
        <w:rPr>
          <w:rFonts w:ascii="Times New Roman" w:eastAsia="Times New Roman" w:hAnsi="Times New Roman" w:cs="Times New Roman"/>
          <w:sz w:val="24"/>
          <w:szCs w:val="24"/>
        </w:rPr>
        <w:t xml:space="preserve">. This ensures that all the frequent patterns are </w:t>
      </w:r>
      <w:proofErr w:type="gramStart"/>
      <w:r w:rsidRPr="00656B9A">
        <w:rPr>
          <w:rFonts w:ascii="Times New Roman" w:eastAsia="Times New Roman" w:hAnsi="Times New Roman" w:cs="Times New Roman"/>
          <w:sz w:val="24"/>
          <w:szCs w:val="24"/>
        </w:rPr>
        <w:t>discovered, but</w:t>
      </w:r>
      <w:proofErr w:type="gramEnd"/>
      <w:r w:rsidRPr="00656B9A">
        <w:rPr>
          <w:rFonts w:ascii="Times New Roman" w:eastAsia="Times New Roman" w:hAnsi="Times New Roman" w:cs="Times New Roman"/>
          <w:sz w:val="24"/>
          <w:szCs w:val="24"/>
        </w:rPr>
        <w:t xml:space="preserve"> could be computationally costly for large datasets with high item counts. FP-Growth reduces some of these computational burdens by using a space-efficient data structure called an FP-tree to hold the dataset, enabling more compact pattern discovery for large datasets.</w:t>
      </w:r>
    </w:p>
    <w:p w14:paraId="09420DB4"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proofErr w:type="gramStart"/>
      <w:r w:rsidRPr="00656B9A">
        <w:rPr>
          <w:rFonts w:ascii="Times New Roman" w:eastAsia="Times New Roman" w:hAnsi="Times New Roman" w:cs="Times New Roman"/>
          <w:sz w:val="24"/>
          <w:szCs w:val="24"/>
        </w:rPr>
        <w:t>Current</w:t>
      </w:r>
      <w:proofErr w:type="gramEnd"/>
      <w:r w:rsidRPr="00656B9A">
        <w:rPr>
          <w:rFonts w:ascii="Times New Roman" w:eastAsia="Times New Roman" w:hAnsi="Times New Roman" w:cs="Times New Roman"/>
          <w:sz w:val="24"/>
          <w:szCs w:val="24"/>
        </w:rPr>
        <w:t xml:space="preserve"> application of ARM in entertainment contexts has highlighted its resilience in revealing novel relationships and trends. </w:t>
      </w:r>
      <w:proofErr w:type="spellStart"/>
      <w:r w:rsidRPr="00656B9A">
        <w:rPr>
          <w:rFonts w:ascii="Times New Roman" w:eastAsia="Times New Roman" w:hAnsi="Times New Roman" w:cs="Times New Roman"/>
          <w:sz w:val="24"/>
          <w:szCs w:val="24"/>
        </w:rPr>
        <w:t>Hashad</w:t>
      </w:r>
      <w:proofErr w:type="spellEnd"/>
      <w:r w:rsidRPr="00656B9A">
        <w:rPr>
          <w:rFonts w:ascii="Times New Roman" w:eastAsia="Times New Roman" w:hAnsi="Times New Roman" w:cs="Times New Roman"/>
          <w:sz w:val="24"/>
          <w:szCs w:val="24"/>
        </w:rPr>
        <w:t xml:space="preserve"> et al. (2024) demonstrated the resilience of ARM in revealing genre combinations and customer interests in retail contexts, demonstrating how the technique can reveal hidden associations informative to content strategy and recommendation systems. Their work demonstrates how ARM can be applied in the same way to identify movie preferences from user tags or co-ratings, proposing a foundation for learning content relationships that extend beyond simple genre tags.</w:t>
      </w:r>
    </w:p>
    <w:p w14:paraId="461458D4"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Transposing ARM to entertainment data is challenging in that it raises the question of how seriously to take defining meaningful transactions, threshold values selected, and outcomes interpreted for subjective tastes. Entertainment tastes, as opposed to retail settings in which purchase is binary and objective, are composed of nuanced subjective judgments that may vary across customers and contexts. Such nuanced assessments require sophisticated rule interpretation and validation techniques to ensure found patterns are actual behavioral learning and not statistical anomalies.</w:t>
      </w:r>
    </w:p>
    <w:p w14:paraId="15A09DD3"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14" w:name="_wa5m15bxxj7i" w:colFirst="0" w:colLast="0"/>
      <w:bookmarkEnd w:id="14"/>
      <w:r w:rsidRPr="00656B9A">
        <w:rPr>
          <w:rFonts w:ascii="Times New Roman" w:eastAsia="Times New Roman" w:hAnsi="Times New Roman" w:cs="Times New Roman"/>
          <w:b/>
          <w:color w:val="000000"/>
          <w:sz w:val="24"/>
          <w:szCs w:val="24"/>
        </w:rPr>
        <w:t>2.4 Integrating Clustering and Association Rule Mining</w:t>
      </w:r>
    </w:p>
    <w:p w14:paraId="4DD37534"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Combining association rule mining and clustering techniques is a sophisticated analytics approach that leverages each technique's complementary strengths to extract knowledge that would be </w:t>
      </w:r>
      <w:r w:rsidRPr="00656B9A">
        <w:rPr>
          <w:rFonts w:ascii="Times New Roman" w:eastAsia="Times New Roman" w:hAnsi="Times New Roman" w:cs="Times New Roman"/>
          <w:sz w:val="24"/>
          <w:szCs w:val="24"/>
        </w:rPr>
        <w:lastRenderedPageBreak/>
        <w:t>impossible to obtain using either approach alone. Compared to employing either technique independently, it enables more targeted rule discovery within homogeneous clusters, producing more comprehensive and useful knowledge.</w:t>
      </w:r>
    </w:p>
    <w:p w14:paraId="444425A8"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Theoretically, this kind of integration is justified by the understanding that patterns of association can differ greatly among population segments and that understanding segment-specific patterns can yield far more accurate and useful intelligence than general patterns applied to entire datasets. As an example, discovering that a certain user group, i.e., "sci-fi fans," routinely uses "space," "time-travel," and "AI" together to label films is more actionable information than broad-based rules applied uniformly across the entire user population regardless of user attributes or interests.</w:t>
      </w:r>
    </w:p>
    <w:p w14:paraId="056568BD"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This approach acknowledges the heterogeneity of most user populations and appreciates that valuable personalization requires understanding not just aggregate </w:t>
      </w:r>
      <w:proofErr w:type="gramStart"/>
      <w:r w:rsidRPr="00656B9A">
        <w:rPr>
          <w:rFonts w:ascii="Times New Roman" w:eastAsia="Times New Roman" w:hAnsi="Times New Roman" w:cs="Times New Roman"/>
          <w:sz w:val="24"/>
          <w:szCs w:val="24"/>
        </w:rPr>
        <w:t>patterns  but</w:t>
      </w:r>
      <w:proofErr w:type="gramEnd"/>
      <w:r w:rsidRPr="00656B9A">
        <w:rPr>
          <w:rFonts w:ascii="Times New Roman" w:eastAsia="Times New Roman" w:hAnsi="Times New Roman" w:cs="Times New Roman"/>
          <w:sz w:val="24"/>
          <w:szCs w:val="24"/>
        </w:rPr>
        <w:t xml:space="preserve"> segment-level behavior and preferences. By first identifying valuable user segments via clustering and then applying association rule mining within those segments, analysts can uncover patterns that are not just statistically significant but also meaningful in practice to specific user groups.</w:t>
      </w:r>
    </w:p>
    <w:p w14:paraId="1E6FD1CF"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The methodological framework for integration is typically a sequential one whereby clustering is carried out first </w:t>
      </w:r>
      <w:proofErr w:type="gramStart"/>
      <w:r w:rsidRPr="00656B9A">
        <w:rPr>
          <w:rFonts w:ascii="Times New Roman" w:eastAsia="Times New Roman" w:hAnsi="Times New Roman" w:cs="Times New Roman"/>
          <w:sz w:val="24"/>
          <w:szCs w:val="24"/>
        </w:rPr>
        <w:t>in order to</w:t>
      </w:r>
      <w:proofErr w:type="gramEnd"/>
      <w:r w:rsidRPr="00656B9A">
        <w:rPr>
          <w:rFonts w:ascii="Times New Roman" w:eastAsia="Times New Roman" w:hAnsi="Times New Roman" w:cs="Times New Roman"/>
          <w:sz w:val="24"/>
          <w:szCs w:val="24"/>
        </w:rPr>
        <w:t xml:space="preserve"> identify homogeneous user segments, and then association rule mining is applied within each cluster found. This is so that association rules are mined within the context in which users share similar characteristics or tastes, and therefore it will be more probable that the rules identify genuine behavior patterns rather than being artifacts of population heterogeneity.</w:t>
      </w:r>
    </w:p>
    <w:p w14:paraId="42D0C00D"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More recent research has explored the integration of </w:t>
      </w:r>
      <w:proofErr w:type="spellStart"/>
      <w:r w:rsidRPr="00656B9A">
        <w:rPr>
          <w:rFonts w:ascii="Times New Roman" w:eastAsia="Times New Roman" w:hAnsi="Times New Roman" w:cs="Times New Roman"/>
          <w:sz w:val="24"/>
          <w:szCs w:val="24"/>
        </w:rPr>
        <w:t>kmodes</w:t>
      </w:r>
      <w:proofErr w:type="spellEnd"/>
      <w:r w:rsidRPr="00656B9A">
        <w:rPr>
          <w:rFonts w:ascii="Times New Roman" w:eastAsia="Times New Roman" w:hAnsi="Times New Roman" w:cs="Times New Roman"/>
          <w:sz w:val="24"/>
          <w:szCs w:val="24"/>
        </w:rPr>
        <w:t xml:space="preserve"> clustering with association rule mining to analyze categorical data more effectively. </w:t>
      </w:r>
      <w:proofErr w:type="spellStart"/>
      <w:r w:rsidRPr="00656B9A">
        <w:rPr>
          <w:rFonts w:ascii="Times New Roman" w:eastAsia="Times New Roman" w:hAnsi="Times New Roman" w:cs="Times New Roman"/>
          <w:sz w:val="24"/>
          <w:szCs w:val="24"/>
        </w:rPr>
        <w:t>Kmodes</w:t>
      </w:r>
      <w:proofErr w:type="spellEnd"/>
      <w:r w:rsidRPr="00656B9A">
        <w:rPr>
          <w:rFonts w:ascii="Times New Roman" w:eastAsia="Times New Roman" w:hAnsi="Times New Roman" w:cs="Times New Roman"/>
          <w:sz w:val="24"/>
          <w:szCs w:val="24"/>
        </w:rPr>
        <w:t xml:space="preserve"> clustering is an extension of k-means designed specifically for categorical attributes, using modes instead of means and a simple matching dissimilarity measure rather than Euclidean distance. It groups data points into clusters of similar categorical profiles efficiently and with scalability. When combined with association rule mining, this method segments the dataset into meaningful groups, allowing cluster-specific association rules to be mined. This approach reduces the search space and uncovers more targeted, precise, and actionable patterns relevant to each segment.</w:t>
      </w:r>
    </w:p>
    <w:p w14:paraId="5D6481FF"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p>
    <w:p w14:paraId="73DBF437" w14:textId="77777777" w:rsidR="00D0200C"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lastRenderedPageBreak/>
        <w:t xml:space="preserve">This hybrid method finds application in areas like market basket analysis, customer segmentation, and other categorical data mining problems. The sequential use where </w:t>
      </w:r>
      <w:proofErr w:type="spellStart"/>
      <w:r w:rsidRPr="00656B9A">
        <w:rPr>
          <w:rFonts w:ascii="Times New Roman" w:eastAsia="Times New Roman" w:hAnsi="Times New Roman" w:cs="Times New Roman"/>
          <w:sz w:val="24"/>
          <w:szCs w:val="24"/>
        </w:rPr>
        <w:t>kmodes</w:t>
      </w:r>
      <w:proofErr w:type="spellEnd"/>
      <w:r w:rsidRPr="00656B9A">
        <w:rPr>
          <w:rFonts w:ascii="Times New Roman" w:eastAsia="Times New Roman" w:hAnsi="Times New Roman" w:cs="Times New Roman"/>
          <w:sz w:val="24"/>
          <w:szCs w:val="24"/>
        </w:rPr>
        <w:t xml:space="preserve"> </w:t>
      </w:r>
      <w:proofErr w:type="gramStart"/>
      <w:r w:rsidRPr="00656B9A">
        <w:rPr>
          <w:rFonts w:ascii="Times New Roman" w:eastAsia="Times New Roman" w:hAnsi="Times New Roman" w:cs="Times New Roman"/>
          <w:sz w:val="24"/>
          <w:szCs w:val="24"/>
        </w:rPr>
        <w:t>clusters</w:t>
      </w:r>
      <w:proofErr w:type="gramEnd"/>
      <w:r w:rsidRPr="00656B9A">
        <w:rPr>
          <w:rFonts w:ascii="Times New Roman" w:eastAsia="Times New Roman" w:hAnsi="Times New Roman" w:cs="Times New Roman"/>
          <w:sz w:val="24"/>
          <w:szCs w:val="24"/>
        </w:rPr>
        <w:t xml:space="preserve"> the data, followed by association rule mining within each cluster, has shown potential to enhance the relevance and interpretability of discovered rules compared to global rule mining alone.</w:t>
      </w:r>
    </w:p>
    <w:p w14:paraId="5834E75A"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Gupta &amp; Goyal (2023) extended this line of research further by demonstrating the application of hybrid clustering-association approaches </w:t>
      </w:r>
      <w:proofErr w:type="gramStart"/>
      <w:r w:rsidRPr="00656B9A">
        <w:rPr>
          <w:rFonts w:ascii="Times New Roman" w:eastAsia="Times New Roman" w:hAnsi="Times New Roman" w:cs="Times New Roman"/>
          <w:sz w:val="24"/>
          <w:szCs w:val="24"/>
        </w:rPr>
        <w:t>in the area of</w:t>
      </w:r>
      <w:proofErr w:type="gramEnd"/>
      <w:r w:rsidRPr="00656B9A">
        <w:rPr>
          <w:rFonts w:ascii="Times New Roman" w:eastAsia="Times New Roman" w:hAnsi="Times New Roman" w:cs="Times New Roman"/>
          <w:sz w:val="24"/>
          <w:szCs w:val="24"/>
        </w:rPr>
        <w:t xml:space="preserve"> personalized marketing. Their paper demonstrates how an understanding of both customer segments and product associations within these segments can be utilized to make more focused marketing decisions and product recommendations. The insights from their hybrid approach provided marketing professionals with better customer behavioral insights and more precise targeting.</w:t>
      </w:r>
    </w:p>
    <w:p w14:paraId="009C4DD4"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resulting applied consequence of such combined strategies varies from academic research to practice environments where awareness of customer behavior at the segment and association levels is critical to business prosperity. In entertainment environments, it could translate into segmenting users by genre interest, and then identifying associations within each segment that can be leveraged to inform recommendation strategy and content</w:t>
      </w:r>
    </w:p>
    <w:p w14:paraId="0762613C"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combination also presents challenging methodological questions that must be scrupulously dealt with. The sequential nature of the traditional integration approach means that the success of clustering has a direct impact on the quality of subsequent association rule mining. Poor clustering can result in heterogeneous clusters that are meaningless contexts for association analysis,</w:t>
      </w:r>
    </w:p>
    <w:p w14:paraId="6438FC82"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proofErr w:type="gramStart"/>
      <w:r w:rsidRPr="00656B9A">
        <w:rPr>
          <w:rFonts w:ascii="Times New Roman" w:eastAsia="Times New Roman" w:hAnsi="Times New Roman" w:cs="Times New Roman"/>
          <w:sz w:val="24"/>
          <w:szCs w:val="24"/>
        </w:rPr>
        <w:t>while</w:t>
      </w:r>
      <w:proofErr w:type="gramEnd"/>
      <w:r w:rsidRPr="00656B9A">
        <w:rPr>
          <w:rFonts w:ascii="Times New Roman" w:eastAsia="Times New Roman" w:hAnsi="Times New Roman" w:cs="Times New Roman"/>
          <w:sz w:val="24"/>
          <w:szCs w:val="24"/>
        </w:rPr>
        <w:t xml:space="preserve"> successful clustering can significantly enhance the relevance and actionability of discovered rules.</w:t>
      </w:r>
    </w:p>
    <w:p w14:paraId="793BF807"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15" w:name="_ln5lszjmne58" w:colFirst="0" w:colLast="0"/>
      <w:bookmarkEnd w:id="15"/>
      <w:r w:rsidRPr="00656B9A">
        <w:rPr>
          <w:rFonts w:ascii="Times New Roman" w:eastAsia="Times New Roman" w:hAnsi="Times New Roman" w:cs="Times New Roman"/>
          <w:b/>
          <w:color w:val="000000"/>
          <w:sz w:val="24"/>
          <w:szCs w:val="24"/>
        </w:rPr>
        <w:t>2.5 Application to Recommender Systems</w:t>
      </w:r>
    </w:p>
    <w:p w14:paraId="0CA7232D"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Application of clustering and association rule mining techniques to recommender systems is among the most commercially significant and technically challenging domains for these analytic techniques. Recommender systems are ubiquitous across modern digital platforms, reaching into everything from entertainment choices to buying decisions to social media interactions. System performance directly impacts user satisfaction, engagement, and ultimately business success.</w:t>
      </w:r>
    </w:p>
    <w:p w14:paraId="02FD27EE"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lastRenderedPageBreak/>
        <w:t xml:space="preserve">Conventional </w:t>
      </w:r>
      <w:proofErr w:type="gramStart"/>
      <w:r w:rsidRPr="00656B9A">
        <w:rPr>
          <w:rFonts w:ascii="Times New Roman" w:eastAsia="Times New Roman" w:hAnsi="Times New Roman" w:cs="Times New Roman"/>
          <w:sz w:val="24"/>
          <w:szCs w:val="24"/>
        </w:rPr>
        <w:t>recommender</w:t>
      </w:r>
      <w:proofErr w:type="gramEnd"/>
      <w:r w:rsidRPr="00656B9A">
        <w:rPr>
          <w:rFonts w:ascii="Times New Roman" w:eastAsia="Times New Roman" w:hAnsi="Times New Roman" w:cs="Times New Roman"/>
          <w:sz w:val="24"/>
          <w:szCs w:val="24"/>
        </w:rPr>
        <w:t xml:space="preserve"> systems have typically employed collaborative filtering (Bobadilla et al., 2013) or content-based approaches (Lu et al., 2015), both of which possess their own strengths and </w:t>
      </w:r>
      <w:proofErr w:type="gramStart"/>
      <w:r w:rsidRPr="00656B9A">
        <w:rPr>
          <w:rFonts w:ascii="Times New Roman" w:eastAsia="Times New Roman" w:hAnsi="Times New Roman" w:cs="Times New Roman"/>
          <w:sz w:val="24"/>
          <w:szCs w:val="24"/>
        </w:rPr>
        <w:t>limitations..</w:t>
      </w:r>
      <w:proofErr w:type="gramEnd"/>
      <w:r w:rsidRPr="00656B9A">
        <w:rPr>
          <w:rFonts w:ascii="Times New Roman" w:eastAsia="Times New Roman" w:hAnsi="Times New Roman" w:cs="Times New Roman"/>
          <w:sz w:val="24"/>
          <w:szCs w:val="24"/>
        </w:rPr>
        <w:t xml:space="preserve"> Collaborative filtering systems identify like-minded users and suggest items that similar users have enjoyed, while content-based systems suggest items that are </w:t>
      </w:r>
      <w:proofErr w:type="gramStart"/>
      <w:r w:rsidRPr="00656B9A">
        <w:rPr>
          <w:rFonts w:ascii="Times New Roman" w:eastAsia="Times New Roman" w:hAnsi="Times New Roman" w:cs="Times New Roman"/>
          <w:sz w:val="24"/>
          <w:szCs w:val="24"/>
        </w:rPr>
        <w:t>similar to</w:t>
      </w:r>
      <w:proofErr w:type="gramEnd"/>
      <w:r w:rsidRPr="00656B9A">
        <w:rPr>
          <w:rFonts w:ascii="Times New Roman" w:eastAsia="Times New Roman" w:hAnsi="Times New Roman" w:cs="Times New Roman"/>
          <w:sz w:val="24"/>
          <w:szCs w:val="24"/>
        </w:rPr>
        <w:t xml:space="preserve"> ones a user has enjoyed in the past. While these approaches have worked well in most environments, they do not fare well with issues such as the cold start problem, scalability, and an inability to provide transparent and interpretable recommendations.</w:t>
      </w:r>
    </w:p>
    <w:p w14:paraId="44F179E0"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integration of clustering and association rule mining with recommender systems holds the potential to surmount some of these limitations and provide additional functionality. Hybrid models (</w:t>
      </w:r>
      <w:proofErr w:type="spellStart"/>
      <w:r w:rsidRPr="00656B9A">
        <w:rPr>
          <w:rFonts w:ascii="Times New Roman" w:eastAsia="Times New Roman" w:hAnsi="Times New Roman" w:cs="Times New Roman"/>
          <w:sz w:val="24"/>
          <w:szCs w:val="24"/>
        </w:rPr>
        <w:t>Çano</w:t>
      </w:r>
      <w:proofErr w:type="spellEnd"/>
      <w:r w:rsidRPr="00656B9A">
        <w:rPr>
          <w:rFonts w:ascii="Times New Roman" w:eastAsia="Times New Roman" w:hAnsi="Times New Roman" w:cs="Times New Roman"/>
          <w:sz w:val="24"/>
          <w:szCs w:val="24"/>
        </w:rPr>
        <w:t xml:space="preserve"> &amp; </w:t>
      </w:r>
      <w:proofErr w:type="spellStart"/>
      <w:r w:rsidRPr="00656B9A">
        <w:rPr>
          <w:rFonts w:ascii="Times New Roman" w:eastAsia="Times New Roman" w:hAnsi="Times New Roman" w:cs="Times New Roman"/>
          <w:sz w:val="24"/>
          <w:szCs w:val="24"/>
        </w:rPr>
        <w:t>Morisio</w:t>
      </w:r>
      <w:proofErr w:type="spellEnd"/>
      <w:r w:rsidRPr="00656B9A">
        <w:rPr>
          <w:rFonts w:ascii="Times New Roman" w:eastAsia="Times New Roman" w:hAnsi="Times New Roman" w:cs="Times New Roman"/>
          <w:sz w:val="24"/>
          <w:szCs w:val="24"/>
        </w:rPr>
        <w:t>, 2017) that merge collaborative filtering with content-based or unsupervised learning methods have been demonstrated to improve recommender systems (</w:t>
      </w:r>
      <w:proofErr w:type="spellStart"/>
      <w:r w:rsidRPr="00656B9A">
        <w:rPr>
          <w:rFonts w:ascii="Times New Roman" w:eastAsia="Times New Roman" w:hAnsi="Times New Roman" w:cs="Times New Roman"/>
          <w:sz w:val="24"/>
          <w:szCs w:val="24"/>
        </w:rPr>
        <w:t>Jannach</w:t>
      </w:r>
      <w:proofErr w:type="spellEnd"/>
      <w:r w:rsidRPr="00656B9A">
        <w:rPr>
          <w:rFonts w:ascii="Times New Roman" w:eastAsia="Times New Roman" w:hAnsi="Times New Roman" w:cs="Times New Roman"/>
          <w:sz w:val="24"/>
          <w:szCs w:val="24"/>
        </w:rPr>
        <w:t xml:space="preserve"> et al., 2016), creating systems capable of leveraging more than a single kind of information as well as analytic method for the purpose of generating more accurate and diverse recommendations.</w:t>
      </w:r>
    </w:p>
    <w:p w14:paraId="7EDD6ADA"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The </w:t>
      </w:r>
      <w:proofErr w:type="spellStart"/>
      <w:r w:rsidRPr="00656B9A">
        <w:rPr>
          <w:rFonts w:ascii="Times New Roman" w:eastAsia="Times New Roman" w:hAnsi="Times New Roman" w:cs="Times New Roman"/>
          <w:sz w:val="24"/>
          <w:szCs w:val="24"/>
        </w:rPr>
        <w:t>MovieLens</w:t>
      </w:r>
      <w:proofErr w:type="spellEnd"/>
      <w:r w:rsidRPr="00656B9A">
        <w:rPr>
          <w:rFonts w:ascii="Times New Roman" w:eastAsia="Times New Roman" w:hAnsi="Times New Roman" w:cs="Times New Roman"/>
          <w:sz w:val="24"/>
          <w:szCs w:val="24"/>
        </w:rPr>
        <w:t xml:space="preserve"> dataset has been extensively used in recommender system research, providing a rich foundation for the exploration of different content recommendation approaches. While it has been put to considerable use, there has been little exploration of the application of K-</w:t>
      </w:r>
      <w:proofErr w:type="gramStart"/>
      <w:r w:rsidRPr="00656B9A">
        <w:rPr>
          <w:rFonts w:ascii="Times New Roman" w:eastAsia="Times New Roman" w:hAnsi="Times New Roman" w:cs="Times New Roman"/>
          <w:sz w:val="24"/>
          <w:szCs w:val="24"/>
        </w:rPr>
        <w:t>Modes</w:t>
      </w:r>
      <w:proofErr w:type="gramEnd"/>
      <w:r w:rsidRPr="00656B9A">
        <w:rPr>
          <w:rFonts w:ascii="Times New Roman" w:eastAsia="Times New Roman" w:hAnsi="Times New Roman" w:cs="Times New Roman"/>
          <w:sz w:val="24"/>
          <w:szCs w:val="24"/>
        </w:rPr>
        <w:t xml:space="preserve"> clustering in conjunction with association rule mining for </w:t>
      </w:r>
      <w:proofErr w:type="spellStart"/>
      <w:r w:rsidRPr="00656B9A">
        <w:rPr>
          <w:rFonts w:ascii="Times New Roman" w:eastAsia="Times New Roman" w:hAnsi="Times New Roman" w:cs="Times New Roman"/>
          <w:sz w:val="24"/>
          <w:szCs w:val="24"/>
        </w:rPr>
        <w:t>MovieLens</w:t>
      </w:r>
      <w:proofErr w:type="spellEnd"/>
      <w:r w:rsidRPr="00656B9A">
        <w:rPr>
          <w:rFonts w:ascii="Times New Roman" w:eastAsia="Times New Roman" w:hAnsi="Times New Roman" w:cs="Times New Roman"/>
          <w:sz w:val="24"/>
          <w:szCs w:val="24"/>
        </w:rPr>
        <w:t xml:space="preserve"> analysis. This is a significant lacuna in the literature, as the categorical nature of most </w:t>
      </w:r>
      <w:proofErr w:type="spellStart"/>
      <w:r w:rsidRPr="00656B9A">
        <w:rPr>
          <w:rFonts w:ascii="Times New Roman" w:eastAsia="Times New Roman" w:hAnsi="Times New Roman" w:cs="Times New Roman"/>
          <w:sz w:val="24"/>
          <w:szCs w:val="24"/>
        </w:rPr>
        <w:t>MovieLens</w:t>
      </w:r>
      <w:proofErr w:type="spellEnd"/>
      <w:r w:rsidRPr="00656B9A">
        <w:rPr>
          <w:rFonts w:ascii="Times New Roman" w:eastAsia="Times New Roman" w:hAnsi="Times New Roman" w:cs="Times New Roman"/>
          <w:sz w:val="24"/>
          <w:szCs w:val="24"/>
        </w:rPr>
        <w:t xml:space="preserve"> data (tags, genres, user demographics) makes it particularly well-suited to K-</w:t>
      </w:r>
      <w:proofErr w:type="gramStart"/>
      <w:r w:rsidRPr="00656B9A">
        <w:rPr>
          <w:rFonts w:ascii="Times New Roman" w:eastAsia="Times New Roman" w:hAnsi="Times New Roman" w:cs="Times New Roman"/>
          <w:sz w:val="24"/>
          <w:szCs w:val="24"/>
        </w:rPr>
        <w:t>Modes</w:t>
      </w:r>
      <w:proofErr w:type="gramEnd"/>
      <w:r w:rsidRPr="00656B9A">
        <w:rPr>
          <w:rFonts w:ascii="Times New Roman" w:eastAsia="Times New Roman" w:hAnsi="Times New Roman" w:cs="Times New Roman"/>
          <w:sz w:val="24"/>
          <w:szCs w:val="24"/>
        </w:rPr>
        <w:t xml:space="preserve"> analysis, and the co-occurrence patterns in user behavior provide rich territory for association rule mining.</w:t>
      </w:r>
    </w:p>
    <w:p w14:paraId="0F59344B"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Clustering for recommender systems has typically been directed toward finding user segments or item clusters from which to inform recommendation strategies. User clustering may be utilized </w:t>
      </w:r>
      <w:proofErr w:type="gramStart"/>
      <w:r w:rsidRPr="00656B9A">
        <w:rPr>
          <w:rFonts w:ascii="Times New Roman" w:eastAsia="Times New Roman" w:hAnsi="Times New Roman" w:cs="Times New Roman"/>
          <w:sz w:val="24"/>
          <w:szCs w:val="24"/>
        </w:rPr>
        <w:t>in order to</w:t>
      </w:r>
      <w:proofErr w:type="gramEnd"/>
      <w:r w:rsidRPr="00656B9A">
        <w:rPr>
          <w:rFonts w:ascii="Times New Roman" w:eastAsia="Times New Roman" w:hAnsi="Times New Roman" w:cs="Times New Roman"/>
          <w:sz w:val="24"/>
          <w:szCs w:val="24"/>
        </w:rPr>
        <w:t xml:space="preserve"> identify clusters of users with similar preferences so that more targeted recommendations can be made, and the cold start problem for new users can be addressed by adding them to appropriate clusters based on limited initial data. Item clustering may be utilized to identify content relationships that can inform recommendation diversity and enable users to locate content that is not immediately obvious </w:t>
      </w:r>
      <w:proofErr w:type="gramStart"/>
      <w:r w:rsidRPr="00656B9A">
        <w:rPr>
          <w:rFonts w:ascii="Times New Roman" w:eastAsia="Times New Roman" w:hAnsi="Times New Roman" w:cs="Times New Roman"/>
          <w:sz w:val="24"/>
          <w:szCs w:val="24"/>
        </w:rPr>
        <w:t>through the use of</w:t>
      </w:r>
      <w:proofErr w:type="gramEnd"/>
      <w:r w:rsidRPr="00656B9A">
        <w:rPr>
          <w:rFonts w:ascii="Times New Roman" w:eastAsia="Times New Roman" w:hAnsi="Times New Roman" w:cs="Times New Roman"/>
          <w:sz w:val="24"/>
          <w:szCs w:val="24"/>
        </w:rPr>
        <w:t xml:space="preserve"> collaborative filtering techniques.</w:t>
      </w:r>
    </w:p>
    <w:p w14:paraId="6C37E7E7"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lastRenderedPageBreak/>
        <w:t xml:space="preserve">Recommender system association rule mining is interested in discovering co-preference or co-consumption patterns that can be utilized to make recommendation algorithms aware. These can involve discovering that users who positively rate the same films also positively rate other specific </w:t>
      </w:r>
      <w:proofErr w:type="gramStart"/>
      <w:r w:rsidRPr="00656B9A">
        <w:rPr>
          <w:rFonts w:ascii="Times New Roman" w:eastAsia="Times New Roman" w:hAnsi="Times New Roman" w:cs="Times New Roman"/>
          <w:sz w:val="24"/>
          <w:szCs w:val="24"/>
        </w:rPr>
        <w:t>films, or</w:t>
      </w:r>
      <w:proofErr w:type="gramEnd"/>
      <w:r w:rsidRPr="00656B9A">
        <w:rPr>
          <w:rFonts w:ascii="Times New Roman" w:eastAsia="Times New Roman" w:hAnsi="Times New Roman" w:cs="Times New Roman"/>
          <w:sz w:val="24"/>
          <w:szCs w:val="24"/>
        </w:rPr>
        <w:t xml:space="preserve"> discovering that users who tag films with specific attributes also tag them with other specific attributes. These patterns can be used to augment recommendation sets, improve recommendation accuracy, and provide more diverse suggestions.</w:t>
      </w:r>
    </w:p>
    <w:p w14:paraId="37C86DC6"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The integration of these methods in recommender systems needs to be well thought out in how to blend results from clustering and association analysis into unified recommendation approaches. This may involve using cluster membership to filter or weight association </w:t>
      </w:r>
      <w:proofErr w:type="gramStart"/>
      <w:r w:rsidRPr="00656B9A">
        <w:rPr>
          <w:rFonts w:ascii="Times New Roman" w:eastAsia="Times New Roman" w:hAnsi="Times New Roman" w:cs="Times New Roman"/>
          <w:sz w:val="24"/>
          <w:szCs w:val="24"/>
        </w:rPr>
        <w:t>rules, or</w:t>
      </w:r>
      <w:proofErr w:type="gramEnd"/>
      <w:r w:rsidRPr="00656B9A">
        <w:rPr>
          <w:rFonts w:ascii="Times New Roman" w:eastAsia="Times New Roman" w:hAnsi="Times New Roman" w:cs="Times New Roman"/>
          <w:sz w:val="24"/>
          <w:szCs w:val="24"/>
        </w:rPr>
        <w:t xml:space="preserve"> using association patterns to explain cluster definitions and refine segmentation accuracy.</w:t>
      </w:r>
    </w:p>
    <w:p w14:paraId="1F280B4A"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The technical challenges in the integration of hybrid approaches in recommender systems include scalability, real-time computation, and the requirement for interpretable results that can be explained to users. Modern recommender systems must process millions of users and items and make recommendations in real-time, which requires effective algorithms and extensive optimization of analysis </w:t>
      </w:r>
      <w:proofErr w:type="spellStart"/>
      <w:proofErr w:type="gramStart"/>
      <w:r w:rsidRPr="00656B9A">
        <w:rPr>
          <w:rFonts w:ascii="Times New Roman" w:eastAsia="Times New Roman" w:hAnsi="Times New Roman" w:cs="Times New Roman"/>
          <w:sz w:val="24"/>
          <w:szCs w:val="24"/>
        </w:rPr>
        <w:t>processes.The</w:t>
      </w:r>
      <w:proofErr w:type="spellEnd"/>
      <w:proofErr w:type="gramEnd"/>
      <w:r w:rsidRPr="00656B9A">
        <w:rPr>
          <w:rFonts w:ascii="Times New Roman" w:eastAsia="Times New Roman" w:hAnsi="Times New Roman" w:cs="Times New Roman"/>
          <w:sz w:val="24"/>
          <w:szCs w:val="24"/>
        </w:rPr>
        <w:t xml:space="preserve"> main goal of this project is to develop a comprehensive machine learning-based system that effectively combines the advantages of K-</w:t>
      </w:r>
      <w:proofErr w:type="gramStart"/>
      <w:r w:rsidRPr="00656B9A">
        <w:rPr>
          <w:rFonts w:ascii="Times New Roman" w:eastAsia="Times New Roman" w:hAnsi="Times New Roman" w:cs="Times New Roman"/>
          <w:sz w:val="24"/>
          <w:szCs w:val="24"/>
        </w:rPr>
        <w:t>Modes</w:t>
      </w:r>
      <w:proofErr w:type="gramEnd"/>
      <w:r w:rsidRPr="00656B9A">
        <w:rPr>
          <w:rFonts w:ascii="Times New Roman" w:eastAsia="Times New Roman" w:hAnsi="Times New Roman" w:cs="Times New Roman"/>
          <w:sz w:val="24"/>
          <w:szCs w:val="24"/>
        </w:rPr>
        <w:t xml:space="preserve"> clustering and association rule mining for analyzing people's movie viewing habits. The system seeks to enable platform optimization and personalized content by better understanding user behavior patterns and content relationships.</w:t>
      </w:r>
    </w:p>
    <w:p w14:paraId="5E45DEDD"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There is a theoretical and practical aspect to the research aim. Theoretically, we wish to further </w:t>
      </w:r>
      <w:proofErr w:type="gramStart"/>
      <w:r w:rsidRPr="00656B9A">
        <w:rPr>
          <w:rFonts w:ascii="Times New Roman" w:eastAsia="Times New Roman" w:hAnsi="Times New Roman" w:cs="Times New Roman"/>
          <w:sz w:val="24"/>
          <w:szCs w:val="24"/>
        </w:rPr>
        <w:t>understanding</w:t>
      </w:r>
      <w:proofErr w:type="gramEnd"/>
      <w:r w:rsidRPr="00656B9A">
        <w:rPr>
          <w:rFonts w:ascii="Times New Roman" w:eastAsia="Times New Roman" w:hAnsi="Times New Roman" w:cs="Times New Roman"/>
          <w:sz w:val="24"/>
          <w:szCs w:val="24"/>
        </w:rPr>
        <w:t xml:space="preserve"> of how various unsupervised learning methods can be integrated to uncover knowledge that neither method could alone. This includes discussing the promise and challenges of combining association analysis and clustering, specifically for the scenario of entertainment data with some variations from typical retail datasets. From a practical perspective, the goal is to develop a system that streaming services, content producers, and other stakeholders in the entertainment ecosystem can easily implement to assist in their content strategy and recommendation engines. This pragmatic focus ensures that the study advances both academic knowledge and real-world applications that improve user experience and business outcomes.</w:t>
      </w:r>
    </w:p>
    <w:p w14:paraId="39839AFA"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lastRenderedPageBreak/>
        <w:t xml:space="preserve">The framework development process </w:t>
      </w:r>
      <w:proofErr w:type="gramStart"/>
      <w:r w:rsidRPr="00656B9A">
        <w:rPr>
          <w:rFonts w:ascii="Times New Roman" w:eastAsia="Times New Roman" w:hAnsi="Times New Roman" w:cs="Times New Roman"/>
          <w:sz w:val="24"/>
          <w:szCs w:val="24"/>
        </w:rPr>
        <w:t>takes into account</w:t>
      </w:r>
      <w:proofErr w:type="gramEnd"/>
      <w:r w:rsidRPr="00656B9A">
        <w:rPr>
          <w:rFonts w:ascii="Times New Roman" w:eastAsia="Times New Roman" w:hAnsi="Times New Roman" w:cs="Times New Roman"/>
          <w:sz w:val="24"/>
          <w:szCs w:val="24"/>
        </w:rPr>
        <w:t xml:space="preserve"> factors like scalability, interpretability, and adaptability to different types of entertainment data. The objective is to create a solution that can handle the volume of contemporary streaming services while providing content strategists and decision-makers with results that are both statistically significant and practically useful.</w:t>
      </w:r>
    </w:p>
    <w:p w14:paraId="08DD48BB"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16" w:name="_8uig1u4dayy6" w:colFirst="0" w:colLast="0"/>
      <w:bookmarkEnd w:id="16"/>
    </w:p>
    <w:p w14:paraId="2C3BF498"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17" w:name="_qiq4hbpn0gio" w:colFirst="0" w:colLast="0"/>
      <w:bookmarkEnd w:id="17"/>
      <w:r w:rsidRPr="00656B9A">
        <w:rPr>
          <w:rFonts w:ascii="Times New Roman" w:eastAsia="Times New Roman" w:hAnsi="Times New Roman" w:cs="Times New Roman"/>
          <w:b/>
          <w:color w:val="000000"/>
          <w:sz w:val="24"/>
          <w:szCs w:val="24"/>
        </w:rPr>
        <w:t>2.6 Summary of Gaps in Literature</w:t>
      </w:r>
    </w:p>
    <w:p w14:paraId="132329B6"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comprehensive survey of the existing literature pinpoints several key lacunae that this work aims to bridge, providing scope for both theoretical innovation and pragmatic innovation in recommender systems and customer behavior analysis.</w:t>
      </w:r>
    </w:p>
    <w:p w14:paraId="4703F153"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Limited Integration of Clustering and Association Rule Mining</w:t>
      </w:r>
      <w:proofErr w:type="gramStart"/>
      <w:r w:rsidRPr="00656B9A">
        <w:rPr>
          <w:rFonts w:ascii="Times New Roman" w:eastAsia="Times New Roman" w:hAnsi="Times New Roman" w:cs="Times New Roman"/>
          <w:b/>
          <w:sz w:val="24"/>
          <w:szCs w:val="24"/>
        </w:rPr>
        <w:t xml:space="preserve">: </w:t>
      </w:r>
      <w:r w:rsidRPr="00656B9A">
        <w:rPr>
          <w:rFonts w:ascii="Times New Roman" w:eastAsia="Times New Roman" w:hAnsi="Times New Roman" w:cs="Times New Roman"/>
          <w:sz w:val="24"/>
          <w:szCs w:val="24"/>
        </w:rPr>
        <w:t xml:space="preserve"> While</w:t>
      </w:r>
      <w:proofErr w:type="gramEnd"/>
      <w:r w:rsidRPr="00656B9A">
        <w:rPr>
          <w:rFonts w:ascii="Times New Roman" w:eastAsia="Times New Roman" w:hAnsi="Times New Roman" w:cs="Times New Roman"/>
          <w:sz w:val="24"/>
          <w:szCs w:val="24"/>
        </w:rPr>
        <w:t xml:space="preserve"> numerous have applied clustering techniques or association rule mining individually on recommender system problems, not many have considered their potential combined, particularly for categorical movie data. This is a major missed potential, as the strengths of the two approaches complement each other in such a way that combining them would provide findings which neither could independently provide. The lack of effort along this line leaves the yet untapped potential synergies between association analysis and clustering, particularly in entertainment use cases with frequent categorical data. </w:t>
      </w:r>
    </w:p>
    <w:p w14:paraId="7D4DDE8E"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Overemphasis on Numerical Rating Data:</w:t>
      </w:r>
      <w:r w:rsidRPr="00656B9A">
        <w:rPr>
          <w:rFonts w:ascii="Times New Roman" w:eastAsia="Times New Roman" w:hAnsi="Times New Roman" w:cs="Times New Roman"/>
          <w:sz w:val="24"/>
          <w:szCs w:val="24"/>
        </w:rPr>
        <w:t xml:space="preserve"> </w:t>
      </w:r>
      <w:proofErr w:type="gramStart"/>
      <w:r w:rsidRPr="00656B9A">
        <w:rPr>
          <w:rFonts w:ascii="Times New Roman" w:eastAsia="Times New Roman" w:hAnsi="Times New Roman" w:cs="Times New Roman"/>
          <w:sz w:val="24"/>
          <w:szCs w:val="24"/>
        </w:rPr>
        <w:t>The majority of</w:t>
      </w:r>
      <w:proofErr w:type="gramEnd"/>
      <w:r w:rsidRPr="00656B9A">
        <w:rPr>
          <w:rFonts w:ascii="Times New Roman" w:eastAsia="Times New Roman" w:hAnsi="Times New Roman" w:cs="Times New Roman"/>
          <w:sz w:val="24"/>
          <w:szCs w:val="24"/>
        </w:rPr>
        <w:t xml:space="preserve"> existing clustering techniques in recommender system literature is focused on numerical ratings at the cost of other facets of user behavior, with little consideration of the rich behavioral data associated with categorical features like genre interest, tagging behavior, and content usage patterns. This emphasis on quantitative data is a carryover of past dominance of techniques directed at continuous variables, but it fails to tap the richness of categorical behavior data that tend to be more interpretable and informative than ratings alone.</w:t>
      </w:r>
    </w:p>
    <w:p w14:paraId="2F5FF2E2"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The focus on quantitative scores also limits the interpretability of outcomes, as rating patterns can be conditioned by numerous factors that are not captured in the values of the ratings themselves. Categorical behaviors such as genre interests and tagging behavior are likely to produce more </w:t>
      </w:r>
      <w:r w:rsidRPr="00656B9A">
        <w:rPr>
          <w:rFonts w:ascii="Times New Roman" w:eastAsia="Times New Roman" w:hAnsi="Times New Roman" w:cs="Times New Roman"/>
          <w:sz w:val="24"/>
          <w:szCs w:val="24"/>
        </w:rPr>
        <w:lastRenderedPageBreak/>
        <w:t>immediate measures of user motivations and preferences and can thus be valuable sources of information for recommendation systems.</w:t>
      </w:r>
    </w:p>
    <w:p w14:paraId="0EF5A757"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Insufficient Attention to Categorical Data Analysis</w:t>
      </w:r>
      <w:r w:rsidRPr="00656B9A">
        <w:rPr>
          <w:rFonts w:ascii="Times New Roman" w:eastAsia="Times New Roman" w:hAnsi="Times New Roman" w:cs="Times New Roman"/>
          <w:sz w:val="24"/>
          <w:szCs w:val="24"/>
        </w:rPr>
        <w:t>: Entertainment systems generate vast quantities of categorical behavioral data through user-content interactions, tag systems, and preference setups. However, relatively less effort has been directly devoted to developing analytical techniques optimized for this data. The unique characteristics of categorical entertainment data, including its subjective, temporal, and complex relationship structures, require specially designed analytical techniques that have not been adequately researched in the literature.</w:t>
      </w:r>
    </w:p>
    <w:p w14:paraId="012162EA"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Limited Cross-Domain Application</w:t>
      </w:r>
      <w:r w:rsidRPr="00656B9A">
        <w:rPr>
          <w:rFonts w:ascii="Times New Roman" w:eastAsia="Times New Roman" w:hAnsi="Times New Roman" w:cs="Times New Roman"/>
          <w:sz w:val="24"/>
          <w:szCs w:val="24"/>
        </w:rPr>
        <w:t>: While association rule mining has gained extensive application in retail domains, its use in entertainment domains has been limited and less analytical in its approach than standard retail uses. The peculiarities of entertainment data, like the subjective nature of preferences and the complex interdependencies of content attributes, call for unique methods that go beyond simple retail-oriented adaptations.</w:t>
      </w:r>
    </w:p>
    <w:p w14:paraId="78DC6839"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Scalability and Practical Implementation Concerns:</w:t>
      </w:r>
      <w:r w:rsidRPr="00656B9A">
        <w:rPr>
          <w:rFonts w:ascii="Times New Roman" w:eastAsia="Times New Roman" w:hAnsi="Times New Roman" w:cs="Times New Roman"/>
          <w:sz w:val="24"/>
          <w:szCs w:val="24"/>
        </w:rPr>
        <w:t xml:space="preserve"> Most recent research employs small-scale data sets or idealized representations of real issues and fails to adequately account for the scalability problems that arise when scaling these approaches to large-scale entertainment platforms. The absence of move from research to real-world deployment is one principal shortfall in the current literature, whereby approaches that operate effectively on small data sets may not scale effectively to the millions of customers and items of modern entertainment platforms.</w:t>
      </w:r>
    </w:p>
    <w:p w14:paraId="3A973BE8"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Lack of Comprehensive Evaluation Frameworks</w:t>
      </w:r>
      <w:r w:rsidRPr="00656B9A">
        <w:rPr>
          <w:rFonts w:ascii="Times New Roman" w:eastAsia="Times New Roman" w:hAnsi="Times New Roman" w:cs="Times New Roman"/>
          <w:sz w:val="24"/>
          <w:szCs w:val="24"/>
        </w:rPr>
        <w:t>: Despite many research articles showcasing the technical feasibility of various analytic methods, few focus on rendering the derived insights interpretable and actionable to stakeholders in a business. This lack of alignment between analytic sophistication and usefulness is one significant limitation in current literature, particularly given the importance of interpretable results in recommendation system deployments where transparency and end-user trust are essential.</w:t>
      </w:r>
    </w:p>
    <w:p w14:paraId="56E2198F"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Insufficient Focus on Interpretability and Actionability:</w:t>
      </w:r>
      <w:r w:rsidRPr="00656B9A">
        <w:rPr>
          <w:rFonts w:ascii="Times New Roman" w:eastAsia="Times New Roman" w:hAnsi="Times New Roman" w:cs="Times New Roman"/>
          <w:sz w:val="24"/>
          <w:szCs w:val="24"/>
        </w:rPr>
        <w:t xml:space="preserve"> While many studies demonstrate the technical feasibility of various analytical approaches, fewer focus on ensuring that the insights generated are interpretable and actionable for business stakeholders. This gap between analytical </w:t>
      </w:r>
      <w:r w:rsidRPr="00656B9A">
        <w:rPr>
          <w:rFonts w:ascii="Times New Roman" w:eastAsia="Times New Roman" w:hAnsi="Times New Roman" w:cs="Times New Roman"/>
          <w:sz w:val="24"/>
          <w:szCs w:val="24"/>
        </w:rPr>
        <w:lastRenderedPageBreak/>
        <w:t>sophistication and practical utility represents a significant limitation in the current literature, particularly given the importance of interpretable results in recommendation system contexts where transparency and user trust are crucial.</w:t>
      </w:r>
    </w:p>
    <w:p w14:paraId="3AFB5A77"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Limited Methodological Innovation</w:t>
      </w:r>
      <w:r w:rsidRPr="00656B9A">
        <w:rPr>
          <w:rFonts w:ascii="Times New Roman" w:eastAsia="Times New Roman" w:hAnsi="Times New Roman" w:cs="Times New Roman"/>
          <w:sz w:val="24"/>
          <w:szCs w:val="24"/>
        </w:rPr>
        <w:t>: The literature reveals a tendency to apply existing techniques without significant methodological innovation or adaptation to the unique characteristics of entertainment data. This represents a missed opportunity for developing new approaches that could better capture the nuanced patterns of user behavior in entertainment contexts.</w:t>
      </w:r>
    </w:p>
    <w:p w14:paraId="57CA6710"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This project aims to address these gaps by demonstrating how categorical clustering and rule mining can be effectively combined to enhance movie recommendation systems, providing both theoretical contributions to the field and practical tools for entertainment industry applications. By focusing on categorical data analysis, integrated methodologies, and practical applicability, this research seeks to bridge the gap between academic research and real-world implementation while advancing our understanding of how sophisticated analytical techniques can be combined to generate deeper insights into customer behavior patterns.</w:t>
      </w:r>
    </w:p>
    <w:p w14:paraId="0AE0B6DE" w14:textId="77777777" w:rsidR="00D0200C" w:rsidRPr="00656B9A" w:rsidRDefault="00D0200C" w:rsidP="00D0200C">
      <w:pPr>
        <w:pStyle w:val="Heading2"/>
        <w:keepNext w:val="0"/>
        <w:keepLines w:val="0"/>
        <w:spacing w:line="360" w:lineRule="auto"/>
        <w:jc w:val="both"/>
        <w:rPr>
          <w:rFonts w:ascii="Times New Roman" w:eastAsia="Times New Roman" w:hAnsi="Times New Roman" w:cs="Times New Roman"/>
          <w:b/>
          <w:sz w:val="24"/>
          <w:szCs w:val="24"/>
        </w:rPr>
      </w:pPr>
      <w:bookmarkStart w:id="18" w:name="_2rzvxle4pqdn" w:colFirst="0" w:colLast="0"/>
      <w:bookmarkEnd w:id="18"/>
    </w:p>
    <w:p w14:paraId="69D42542" w14:textId="77777777" w:rsidR="00D0200C" w:rsidRPr="00656B9A" w:rsidRDefault="00D0200C" w:rsidP="00D0200C">
      <w:pPr>
        <w:pStyle w:val="Heading2"/>
        <w:keepNext w:val="0"/>
        <w:keepLines w:val="0"/>
        <w:spacing w:line="360" w:lineRule="auto"/>
        <w:jc w:val="both"/>
        <w:rPr>
          <w:rFonts w:ascii="Times New Roman" w:eastAsia="Times New Roman" w:hAnsi="Times New Roman" w:cs="Times New Roman"/>
          <w:b/>
          <w:sz w:val="24"/>
          <w:szCs w:val="24"/>
        </w:rPr>
      </w:pPr>
      <w:bookmarkStart w:id="19" w:name="_wzd0dvqyshpw" w:colFirst="0" w:colLast="0"/>
      <w:bookmarkEnd w:id="19"/>
    </w:p>
    <w:p w14:paraId="0AA6412D" w14:textId="77777777" w:rsidR="00D0200C" w:rsidRPr="00656B9A" w:rsidRDefault="00D0200C" w:rsidP="00D0200C">
      <w:pPr>
        <w:pStyle w:val="Heading2"/>
        <w:keepNext w:val="0"/>
        <w:keepLines w:val="0"/>
        <w:spacing w:line="360" w:lineRule="auto"/>
        <w:jc w:val="both"/>
        <w:rPr>
          <w:rFonts w:ascii="Times New Roman" w:eastAsia="Times New Roman" w:hAnsi="Times New Roman" w:cs="Times New Roman"/>
          <w:b/>
          <w:sz w:val="24"/>
          <w:szCs w:val="24"/>
        </w:rPr>
      </w:pPr>
      <w:bookmarkStart w:id="20" w:name="_lhoyx6ytkrn7" w:colFirst="0" w:colLast="0"/>
      <w:bookmarkEnd w:id="20"/>
    </w:p>
    <w:p w14:paraId="271F19EA" w14:textId="77777777" w:rsidR="00D0200C" w:rsidRPr="00656B9A" w:rsidRDefault="00D0200C" w:rsidP="00D0200C">
      <w:pPr>
        <w:pStyle w:val="Heading2"/>
        <w:keepNext w:val="0"/>
        <w:keepLines w:val="0"/>
        <w:spacing w:line="360" w:lineRule="auto"/>
        <w:jc w:val="both"/>
        <w:rPr>
          <w:rFonts w:ascii="Times New Roman" w:eastAsia="Times New Roman" w:hAnsi="Times New Roman" w:cs="Times New Roman"/>
          <w:b/>
          <w:sz w:val="24"/>
          <w:szCs w:val="24"/>
        </w:rPr>
      </w:pPr>
    </w:p>
    <w:p w14:paraId="6AF0AA72" w14:textId="77777777" w:rsidR="00125441" w:rsidRDefault="00125441"/>
    <w:sectPr w:rsidR="00125441" w:rsidSect="00D0200C">
      <w:footerReference w:type="default" r:id="rId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48BA1" w14:textId="77777777" w:rsidR="00000000" w:rsidRDefault="00000000">
    <w:pPr>
      <w:jc w:val="center"/>
    </w:pPr>
    <w:r>
      <w:fldChar w:fldCharType="begin"/>
    </w:r>
    <w:r>
      <w:instrText>PAGE</w:instrText>
    </w:r>
    <w:r>
      <w:fldChar w:fldCharType="separate"/>
    </w:r>
    <w:r>
      <w:rPr>
        <w:noProof/>
      </w:rPr>
      <w:t>1</w:t>
    </w:r>
    <w:r>
      <w:fldChar w:fldCharType="end"/>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200C"/>
    <w:rsid w:val="00125441"/>
    <w:rsid w:val="00641118"/>
    <w:rsid w:val="00860FEA"/>
    <w:rsid w:val="00D0200C"/>
    <w:rsid w:val="00E02FC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2E8C364"/>
  <w15:chartTrackingRefBased/>
  <w15:docId w15:val="{F39E003B-2004-4280-A6EF-997D028AAD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200C"/>
    <w:pPr>
      <w:spacing w:after="0" w:line="276" w:lineRule="auto"/>
    </w:pPr>
    <w:rPr>
      <w:rFonts w:ascii="Arial" w:eastAsia="Arial" w:hAnsi="Arial" w:cs="Arial"/>
      <w:kern w:val="0"/>
      <w:sz w:val="22"/>
      <w:szCs w:val="22"/>
      <w:lang w:val="en"/>
      <w14:ligatures w14:val="none"/>
    </w:rPr>
  </w:style>
  <w:style w:type="paragraph" w:styleId="Heading1">
    <w:name w:val="heading 1"/>
    <w:basedOn w:val="Normal"/>
    <w:next w:val="Normal"/>
    <w:link w:val="Heading1Char"/>
    <w:uiPriority w:val="9"/>
    <w:qFormat/>
    <w:rsid w:val="00D0200C"/>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GB"/>
      <w14:ligatures w14:val="standardContextual"/>
    </w:rPr>
  </w:style>
  <w:style w:type="paragraph" w:styleId="Heading2">
    <w:name w:val="heading 2"/>
    <w:basedOn w:val="Normal"/>
    <w:next w:val="Normal"/>
    <w:link w:val="Heading2Char"/>
    <w:uiPriority w:val="9"/>
    <w:unhideWhenUsed/>
    <w:qFormat/>
    <w:rsid w:val="00D0200C"/>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GB"/>
      <w14:ligatures w14:val="standardContextual"/>
    </w:rPr>
  </w:style>
  <w:style w:type="paragraph" w:styleId="Heading3">
    <w:name w:val="heading 3"/>
    <w:basedOn w:val="Normal"/>
    <w:next w:val="Normal"/>
    <w:link w:val="Heading3Char"/>
    <w:uiPriority w:val="9"/>
    <w:unhideWhenUsed/>
    <w:qFormat/>
    <w:rsid w:val="00D0200C"/>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GB"/>
      <w14:ligatures w14:val="standardContextual"/>
    </w:rPr>
  </w:style>
  <w:style w:type="paragraph" w:styleId="Heading4">
    <w:name w:val="heading 4"/>
    <w:basedOn w:val="Normal"/>
    <w:next w:val="Normal"/>
    <w:link w:val="Heading4Char"/>
    <w:uiPriority w:val="9"/>
    <w:semiHidden/>
    <w:unhideWhenUsed/>
    <w:qFormat/>
    <w:rsid w:val="00D0200C"/>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GB"/>
      <w14:ligatures w14:val="standardContextual"/>
    </w:rPr>
  </w:style>
  <w:style w:type="paragraph" w:styleId="Heading5">
    <w:name w:val="heading 5"/>
    <w:basedOn w:val="Normal"/>
    <w:next w:val="Normal"/>
    <w:link w:val="Heading5Char"/>
    <w:uiPriority w:val="9"/>
    <w:semiHidden/>
    <w:unhideWhenUsed/>
    <w:qFormat/>
    <w:rsid w:val="00D0200C"/>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en-GB"/>
      <w14:ligatures w14:val="standardContextual"/>
    </w:rPr>
  </w:style>
  <w:style w:type="paragraph" w:styleId="Heading6">
    <w:name w:val="heading 6"/>
    <w:basedOn w:val="Normal"/>
    <w:next w:val="Normal"/>
    <w:link w:val="Heading6Char"/>
    <w:uiPriority w:val="9"/>
    <w:semiHidden/>
    <w:unhideWhenUsed/>
    <w:qFormat/>
    <w:rsid w:val="00D0200C"/>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en-GB"/>
      <w14:ligatures w14:val="standardContextual"/>
    </w:rPr>
  </w:style>
  <w:style w:type="paragraph" w:styleId="Heading7">
    <w:name w:val="heading 7"/>
    <w:basedOn w:val="Normal"/>
    <w:next w:val="Normal"/>
    <w:link w:val="Heading7Char"/>
    <w:uiPriority w:val="9"/>
    <w:semiHidden/>
    <w:unhideWhenUsed/>
    <w:qFormat/>
    <w:rsid w:val="00D0200C"/>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en-GB"/>
      <w14:ligatures w14:val="standardContextual"/>
    </w:rPr>
  </w:style>
  <w:style w:type="paragraph" w:styleId="Heading8">
    <w:name w:val="heading 8"/>
    <w:basedOn w:val="Normal"/>
    <w:next w:val="Normal"/>
    <w:link w:val="Heading8Char"/>
    <w:uiPriority w:val="9"/>
    <w:semiHidden/>
    <w:unhideWhenUsed/>
    <w:qFormat/>
    <w:rsid w:val="00D0200C"/>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en-GB"/>
      <w14:ligatures w14:val="standardContextual"/>
    </w:rPr>
  </w:style>
  <w:style w:type="paragraph" w:styleId="Heading9">
    <w:name w:val="heading 9"/>
    <w:basedOn w:val="Normal"/>
    <w:next w:val="Normal"/>
    <w:link w:val="Heading9Char"/>
    <w:uiPriority w:val="9"/>
    <w:semiHidden/>
    <w:unhideWhenUsed/>
    <w:qFormat/>
    <w:rsid w:val="00D0200C"/>
    <w:pPr>
      <w:keepNext/>
      <w:keepLines/>
      <w:spacing w:line="278" w:lineRule="auto"/>
      <w:outlineLvl w:val="8"/>
    </w:pPr>
    <w:rPr>
      <w:rFonts w:asciiTheme="minorHAnsi" w:eastAsiaTheme="majorEastAsia" w:hAnsiTheme="minorHAnsi" w:cstheme="majorBidi"/>
      <w:color w:val="272727" w:themeColor="text1" w:themeTint="D8"/>
      <w:kern w:val="2"/>
      <w:sz w:val="24"/>
      <w:szCs w:val="24"/>
      <w:lang w:val="en-GB"/>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200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200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200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200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20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20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20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20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200C"/>
    <w:rPr>
      <w:rFonts w:eastAsiaTheme="majorEastAsia" w:cstheme="majorBidi"/>
      <w:color w:val="272727" w:themeColor="text1" w:themeTint="D8"/>
    </w:rPr>
  </w:style>
  <w:style w:type="paragraph" w:styleId="Title">
    <w:name w:val="Title"/>
    <w:basedOn w:val="Normal"/>
    <w:next w:val="Normal"/>
    <w:link w:val="TitleChar"/>
    <w:uiPriority w:val="10"/>
    <w:qFormat/>
    <w:rsid w:val="00D0200C"/>
    <w:pPr>
      <w:spacing w:after="80" w:line="240" w:lineRule="auto"/>
      <w:contextualSpacing/>
    </w:pPr>
    <w:rPr>
      <w:rFonts w:asciiTheme="majorHAnsi" w:eastAsiaTheme="majorEastAsia" w:hAnsiTheme="majorHAnsi" w:cstheme="majorBidi"/>
      <w:spacing w:val="-10"/>
      <w:kern w:val="28"/>
      <w:sz w:val="56"/>
      <w:szCs w:val="56"/>
      <w:lang w:val="en-GB"/>
      <w14:ligatures w14:val="standardContextual"/>
    </w:rPr>
  </w:style>
  <w:style w:type="character" w:customStyle="1" w:styleId="TitleChar">
    <w:name w:val="Title Char"/>
    <w:basedOn w:val="DefaultParagraphFont"/>
    <w:link w:val="Title"/>
    <w:uiPriority w:val="10"/>
    <w:rsid w:val="00D020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200C"/>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GB"/>
      <w14:ligatures w14:val="standardContextual"/>
    </w:rPr>
  </w:style>
  <w:style w:type="character" w:customStyle="1" w:styleId="SubtitleChar">
    <w:name w:val="Subtitle Char"/>
    <w:basedOn w:val="DefaultParagraphFont"/>
    <w:link w:val="Subtitle"/>
    <w:uiPriority w:val="11"/>
    <w:rsid w:val="00D020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200C"/>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en-GB"/>
      <w14:ligatures w14:val="standardContextual"/>
    </w:rPr>
  </w:style>
  <w:style w:type="character" w:customStyle="1" w:styleId="QuoteChar">
    <w:name w:val="Quote Char"/>
    <w:basedOn w:val="DefaultParagraphFont"/>
    <w:link w:val="Quote"/>
    <w:uiPriority w:val="29"/>
    <w:rsid w:val="00D0200C"/>
    <w:rPr>
      <w:i/>
      <w:iCs/>
      <w:color w:val="404040" w:themeColor="text1" w:themeTint="BF"/>
    </w:rPr>
  </w:style>
  <w:style w:type="paragraph" w:styleId="ListParagraph">
    <w:name w:val="List Paragraph"/>
    <w:basedOn w:val="Normal"/>
    <w:uiPriority w:val="34"/>
    <w:qFormat/>
    <w:rsid w:val="00D0200C"/>
    <w:pPr>
      <w:spacing w:after="160" w:line="278" w:lineRule="auto"/>
      <w:ind w:left="720"/>
      <w:contextualSpacing/>
    </w:pPr>
    <w:rPr>
      <w:rFonts w:asciiTheme="minorHAnsi" w:eastAsiaTheme="minorHAnsi" w:hAnsiTheme="minorHAnsi" w:cstheme="minorBidi"/>
      <w:kern w:val="2"/>
      <w:sz w:val="24"/>
      <w:szCs w:val="24"/>
      <w:lang w:val="en-GB"/>
      <w14:ligatures w14:val="standardContextual"/>
    </w:rPr>
  </w:style>
  <w:style w:type="character" w:styleId="IntenseEmphasis">
    <w:name w:val="Intense Emphasis"/>
    <w:basedOn w:val="DefaultParagraphFont"/>
    <w:uiPriority w:val="21"/>
    <w:qFormat/>
    <w:rsid w:val="00D0200C"/>
    <w:rPr>
      <w:i/>
      <w:iCs/>
      <w:color w:val="0F4761" w:themeColor="accent1" w:themeShade="BF"/>
    </w:rPr>
  </w:style>
  <w:style w:type="paragraph" w:styleId="IntenseQuote">
    <w:name w:val="Intense Quote"/>
    <w:basedOn w:val="Normal"/>
    <w:next w:val="Normal"/>
    <w:link w:val="IntenseQuoteChar"/>
    <w:uiPriority w:val="30"/>
    <w:qFormat/>
    <w:rsid w:val="00D0200C"/>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en-GB"/>
      <w14:ligatures w14:val="standardContextual"/>
    </w:rPr>
  </w:style>
  <w:style w:type="character" w:customStyle="1" w:styleId="IntenseQuoteChar">
    <w:name w:val="Intense Quote Char"/>
    <w:basedOn w:val="DefaultParagraphFont"/>
    <w:link w:val="IntenseQuote"/>
    <w:uiPriority w:val="30"/>
    <w:rsid w:val="00D0200C"/>
    <w:rPr>
      <w:i/>
      <w:iCs/>
      <w:color w:val="0F4761" w:themeColor="accent1" w:themeShade="BF"/>
    </w:rPr>
  </w:style>
  <w:style w:type="character" w:styleId="IntenseReference">
    <w:name w:val="Intense Reference"/>
    <w:basedOn w:val="DefaultParagraphFont"/>
    <w:uiPriority w:val="32"/>
    <w:qFormat/>
    <w:rsid w:val="00D0200C"/>
    <w:rPr>
      <w:b/>
      <w:bCs/>
      <w:smallCaps/>
      <w:color w:val="0F4761" w:themeColor="accent1" w:themeShade="BF"/>
      <w:spacing w:val="5"/>
    </w:rPr>
  </w:style>
  <w:style w:type="character" w:styleId="Hyperlink">
    <w:name w:val="Hyperlink"/>
    <w:basedOn w:val="DefaultParagraphFont"/>
    <w:uiPriority w:val="99"/>
    <w:unhideWhenUsed/>
    <w:rsid w:val="00D0200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Normal.dotm</Template>
  <TotalTime>5</TotalTime>
  <Pages>21</Pages>
  <Words>6555</Words>
  <Characters>42040</Characters>
  <Application>Microsoft Office Word</Application>
  <DocSecurity>0</DocSecurity>
  <Lines>569</Lines>
  <Paragraphs>112</Paragraphs>
  <ScaleCrop>false</ScaleCrop>
  <Company/>
  <LinksUpToDate>false</LinksUpToDate>
  <CharactersWithSpaces>48488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Amobi Hycinth Obidiebube [Student-PECS]</dc:creator>
  <cp:keywords/>
  <dc:description/>
  <cp:lastModifiedBy>Amobi Hycinth Obidiebube [Student-PECS]</cp:lastModifiedBy>
  <cp:revision>2</cp:revision>
  <dcterms:created xsi:type="dcterms:W3CDTF">2025-08-14T09:57:00Z</dcterms:created>
  <dcterms:modified xsi:type="dcterms:W3CDTF">2025-08-14T10:02:00Z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e40f6a69-ab88-44d1-9bcf-dbe17184d6c8</vt:lpwstr>
  </property>
</Properties>
</file>