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197D" w14:textId="6F20B7A1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Anti-Poaching</w:t>
      </w:r>
      <w:r w:rsidRPr="00D134B8">
        <w:rPr>
          <w:lang w:val="en-US"/>
        </w:rPr>
        <w:t xml:space="preserve"> Policy</w:t>
      </w:r>
    </w:p>
    <w:p w14:paraId="5170BC3B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Attendance &amp; Working Hours Policy</w:t>
      </w:r>
    </w:p>
    <w:p w14:paraId="6CF20BF5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Business Card Policy</w:t>
      </w:r>
    </w:p>
    <w:p w14:paraId="1CC19EC2" w14:textId="19579FE0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 xml:space="preserve">CMS </w:t>
      </w:r>
      <w:r w:rsidRPr="00D134B8">
        <w:rPr>
          <w:lang w:val="en-US"/>
        </w:rPr>
        <w:t>My Referral</w:t>
      </w:r>
      <w:r w:rsidRPr="00D134B8">
        <w:rPr>
          <w:lang w:val="en-US"/>
        </w:rPr>
        <w:t xml:space="preserve"> Program</w:t>
      </w:r>
    </w:p>
    <w:p w14:paraId="4AF4298E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Code Of Conduct</w:t>
      </w:r>
    </w:p>
    <w:p w14:paraId="13EB0574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Communication Expenses</w:t>
      </w:r>
    </w:p>
    <w:p w14:paraId="4FDAB0E0" w14:textId="58C38BAD" w:rsidR="00D134B8" w:rsidRPr="001909DB" w:rsidRDefault="00D134B8" w:rsidP="001909DB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Conveyance Claim Policy</w:t>
      </w:r>
    </w:p>
    <w:p w14:paraId="13C07119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Dress Code Policy</w:t>
      </w:r>
    </w:p>
    <w:p w14:paraId="58BF78E3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Email ID Policy</w:t>
      </w:r>
    </w:p>
    <w:p w14:paraId="448D8E22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Flexi Benefit Reimbursement</w:t>
      </w:r>
    </w:p>
    <w:p w14:paraId="059276E3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Group Mediclaim Policy</w:t>
      </w:r>
    </w:p>
    <w:p w14:paraId="5EE78F58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Handover Policy</w:t>
      </w:r>
    </w:p>
    <w:p w14:paraId="74731B9A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Learning and Development Policy</w:t>
      </w:r>
    </w:p>
    <w:p w14:paraId="7EF6CDB7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Leave Policy</w:t>
      </w:r>
    </w:p>
    <w:p w14:paraId="5D3EDF8A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Leave Travel Allowance Policy</w:t>
      </w:r>
    </w:p>
    <w:p w14:paraId="501286ED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Maternity Benefits Policy</w:t>
      </w:r>
    </w:p>
    <w:p w14:paraId="71CF0B1C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Outstation Travel Policy</w:t>
      </w:r>
    </w:p>
    <w:p w14:paraId="683E8F96" w14:textId="02F0A932" w:rsidR="00D134B8" w:rsidRPr="001909DB" w:rsidRDefault="00D134B8" w:rsidP="001909DB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Performance Improvement Plan Policy</w:t>
      </w:r>
    </w:p>
    <w:p w14:paraId="431764EE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PF Process Document</w:t>
      </w:r>
    </w:p>
    <w:p w14:paraId="7387C677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Prevention Of Sexual Harassment (POSH)</w:t>
      </w:r>
    </w:p>
    <w:p w14:paraId="3AD5B26D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Relocation Transfer Policy</w:t>
      </w:r>
    </w:p>
    <w:p w14:paraId="332AC85B" w14:textId="77777777" w:rsidR="00D134B8" w:rsidRP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Request Travel Arrangement (RTA) Policy</w:t>
      </w:r>
    </w:p>
    <w:p w14:paraId="228C1302" w14:textId="280103BF" w:rsidR="00D134B8" w:rsidRPr="00D134B8" w:rsidRDefault="00D134B8" w:rsidP="005B4909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Separation Policy</w:t>
      </w:r>
    </w:p>
    <w:p w14:paraId="07816442" w14:textId="72C1EB05" w:rsidR="00D134B8" w:rsidRDefault="00D134B8" w:rsidP="00D134B8">
      <w:pPr>
        <w:pStyle w:val="ListParagraph"/>
        <w:numPr>
          <w:ilvl w:val="0"/>
          <w:numId w:val="2"/>
        </w:numPr>
        <w:rPr>
          <w:lang w:val="en-US"/>
        </w:rPr>
      </w:pPr>
      <w:r w:rsidRPr="00D134B8">
        <w:rPr>
          <w:lang w:val="en-US"/>
        </w:rPr>
        <w:t>Work From Home Policy</w:t>
      </w:r>
    </w:p>
    <w:p w14:paraId="061C5ECD" w14:textId="558FAA9E" w:rsidR="00C636E0" w:rsidRDefault="00C636E0" w:rsidP="00D13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CFL program document.</w:t>
      </w:r>
    </w:p>
    <w:p w14:paraId="1CE7AEA7" w14:textId="2D74E65B" w:rsidR="00C636E0" w:rsidRDefault="00C636E0" w:rsidP="00D13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Demerger queries document.</w:t>
      </w:r>
    </w:p>
    <w:p w14:paraId="776E7DEF" w14:textId="05D4F29A" w:rsidR="00C636E0" w:rsidRPr="00D134B8" w:rsidRDefault="00C636E0" w:rsidP="00D134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CMS skill development plan</w:t>
      </w:r>
    </w:p>
    <w:sectPr w:rsidR="00C636E0" w:rsidRPr="00D13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300606"/>
    <w:multiLevelType w:val="hybridMultilevel"/>
    <w:tmpl w:val="6D9A2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142B1"/>
    <w:multiLevelType w:val="hybridMultilevel"/>
    <w:tmpl w:val="A2BA5E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3958">
    <w:abstractNumId w:val="1"/>
  </w:num>
  <w:num w:numId="2" w16cid:durableId="198666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B8"/>
    <w:rsid w:val="001909DB"/>
    <w:rsid w:val="0032116C"/>
    <w:rsid w:val="005B4909"/>
    <w:rsid w:val="005C5C29"/>
    <w:rsid w:val="00C636E0"/>
    <w:rsid w:val="00C873A5"/>
    <w:rsid w:val="00C9729D"/>
    <w:rsid w:val="00D134B8"/>
    <w:rsid w:val="00E2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9064"/>
  <w15:chartTrackingRefBased/>
  <w15:docId w15:val="{64D4F45B-0EEA-49F8-AC9B-6992855C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4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4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4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4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4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4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4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4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4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4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4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4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4B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3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3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1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0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3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1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5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3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5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35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883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0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072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87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1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54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46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081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8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4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00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9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9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507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957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658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97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19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848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4242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743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576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68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1382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173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86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21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69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2258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39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525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00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450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920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9327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301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4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3753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245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924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465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0104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0035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775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2840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300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0113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200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996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760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853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8497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6802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09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1060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17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826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498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540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516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6162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972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426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3771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0518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856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077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7394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26884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72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1938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591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378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3459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83161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825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9338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21987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09267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2290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129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24585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3612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28180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9030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09085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89251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973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4275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3646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7195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7426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932529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56522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4209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838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04377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39854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47260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63086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10230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29426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64219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078408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075703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048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4554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7973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117508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556045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20288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0239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6781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2308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73411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465127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83525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62213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83551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72248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097507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90428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42588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27604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26782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69493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7491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726982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042317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160255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1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5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95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22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0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35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5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65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1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85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47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06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49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5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47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74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157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660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807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56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9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02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461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84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4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98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50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53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4546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16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870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04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37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08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8463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80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97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6232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817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09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25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79587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504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53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8283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73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6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21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65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121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019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4408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1965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952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322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5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83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786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1513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5632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4351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19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67337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125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79022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770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598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749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1635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179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133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2810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818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80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4580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97976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150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6338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25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6490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07806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1478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361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049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80442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27667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6787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63433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1116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6908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44667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20798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7068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792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7473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1751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6128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28921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5051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1346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8664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0911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1090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3455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76236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93322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030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417020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08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60728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71031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56860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2057980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09010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423057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93321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6027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26476904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667649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59657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503931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2191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222018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7942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59230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8292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50193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8854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5564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588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04734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59383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408383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60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64265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1446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16612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42055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26602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30018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34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07145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405060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8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6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7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0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0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6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31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5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9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26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08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0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004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2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71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490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16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445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995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36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57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047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781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38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20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604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15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19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335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873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4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0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56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089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21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9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205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730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17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763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25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451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17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4689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435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203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476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065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10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8322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858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918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318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028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437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848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8071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97371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4759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0105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20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54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09602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898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414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60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8105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515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46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667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798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8189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886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93772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363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7679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3057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5695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77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2473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64741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407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04739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36397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6285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1589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2557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0413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73607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996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6603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75524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4792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1199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276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13594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0364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6514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4142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98660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82511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1461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0538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61499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59270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810529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109620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432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344618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3252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75295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050153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49782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3779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6437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61356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414449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1169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88311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55086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33961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3384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54322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07174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49154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87659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36141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618155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02563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50449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89059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64247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515470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71196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414772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469594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206752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AMOD NAGPAL</dc:creator>
  <cp:keywords/>
  <dc:description/>
  <cp:lastModifiedBy>AMOD NAGPAL</cp:lastModifiedBy>
  <cp:revision>1</cp:revision>
  <dcterms:created xsi:type="dcterms:W3CDTF">2024-06-06T10:18:00Z</dcterms:created>
  <dcterms:modified xsi:type="dcterms:W3CDTF">2024-06-06T11:07:00Z</dcterms:modified>
</cp:coreProperties>
</file>