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C39DE" w14:textId="77777777" w:rsidR="00F41182" w:rsidRDefault="00F41182" w:rsidP="00F41182">
      <w:pPr>
        <w:spacing w:line="480" w:lineRule="auto"/>
        <w:jc w:val="center"/>
        <w:rPr>
          <w:rFonts w:ascii="Times New Roman" w:hAnsi="Times New Roman" w:cs="Times New Roman"/>
          <w:b/>
          <w:bCs/>
        </w:rPr>
      </w:pPr>
    </w:p>
    <w:p w14:paraId="730CDA03" w14:textId="77777777" w:rsidR="00F41182" w:rsidRDefault="00F41182" w:rsidP="00F41182">
      <w:pPr>
        <w:spacing w:line="480" w:lineRule="auto"/>
        <w:jc w:val="center"/>
        <w:rPr>
          <w:rFonts w:ascii="Times New Roman" w:hAnsi="Times New Roman" w:cs="Times New Roman"/>
          <w:b/>
          <w:bCs/>
        </w:rPr>
      </w:pPr>
    </w:p>
    <w:p w14:paraId="64AEB03B" w14:textId="77777777" w:rsidR="00F41182" w:rsidRDefault="00F41182" w:rsidP="00F41182">
      <w:pPr>
        <w:spacing w:line="480" w:lineRule="auto"/>
        <w:jc w:val="center"/>
        <w:rPr>
          <w:rFonts w:ascii="Times New Roman" w:hAnsi="Times New Roman" w:cs="Times New Roman"/>
          <w:b/>
          <w:bCs/>
        </w:rPr>
      </w:pPr>
    </w:p>
    <w:p w14:paraId="1A78AF05" w14:textId="06836C51" w:rsidR="00F41182" w:rsidRDefault="00F41182" w:rsidP="00F41182">
      <w:pPr>
        <w:spacing w:line="480" w:lineRule="auto"/>
        <w:jc w:val="center"/>
        <w:rPr>
          <w:rFonts w:ascii="Times New Roman" w:hAnsi="Times New Roman" w:cs="Times New Roman"/>
          <w:b/>
          <w:bCs/>
        </w:rPr>
      </w:pPr>
      <w:r>
        <w:rPr>
          <w:rFonts w:ascii="Times New Roman" w:hAnsi="Times New Roman" w:cs="Times New Roman"/>
          <w:b/>
          <w:bCs/>
        </w:rPr>
        <w:t>Project One</w:t>
      </w:r>
      <w:r w:rsidRPr="00F41182">
        <w:rPr>
          <w:rFonts w:ascii="Times New Roman" w:hAnsi="Times New Roman" w:cs="Times New Roman"/>
        </w:rPr>
        <w:br/>
      </w:r>
    </w:p>
    <w:p w14:paraId="20FD0600" w14:textId="2F097FCD" w:rsidR="00F41182" w:rsidRDefault="00F41182" w:rsidP="00F41182">
      <w:pPr>
        <w:spacing w:line="480" w:lineRule="auto"/>
        <w:jc w:val="center"/>
        <w:rPr>
          <w:rFonts w:ascii="Times New Roman" w:hAnsi="Times New Roman" w:cs="Times New Roman"/>
        </w:rPr>
      </w:pPr>
      <w:r w:rsidRPr="00F41182">
        <w:rPr>
          <w:rFonts w:ascii="Times New Roman" w:hAnsi="Times New Roman" w:cs="Times New Roman"/>
        </w:rPr>
        <w:t>Kevin Liu</w:t>
      </w:r>
      <w:r w:rsidRPr="00F41182">
        <w:rPr>
          <w:rFonts w:ascii="Times New Roman" w:hAnsi="Times New Roman" w:cs="Times New Roman"/>
        </w:rPr>
        <w:br/>
        <w:t>Southern New Hampshire University</w:t>
      </w:r>
      <w:r w:rsidRPr="00F41182">
        <w:rPr>
          <w:rFonts w:ascii="Times New Roman" w:hAnsi="Times New Roman" w:cs="Times New Roman"/>
        </w:rPr>
        <w:br/>
        <w:t>CS-370: Current/Emerging Trends</w:t>
      </w:r>
      <w:r w:rsidRPr="00F41182">
        <w:rPr>
          <w:rFonts w:ascii="Times New Roman" w:hAnsi="Times New Roman" w:cs="Times New Roman"/>
        </w:rPr>
        <w:br/>
        <w:t>Professor Yaroslav Litvak</w:t>
      </w:r>
      <w:r w:rsidRPr="00F41182">
        <w:rPr>
          <w:rFonts w:ascii="Times New Roman" w:hAnsi="Times New Roman" w:cs="Times New Roman"/>
        </w:rPr>
        <w:br/>
        <w:t xml:space="preserve">March </w:t>
      </w:r>
      <w:r>
        <w:rPr>
          <w:rFonts w:ascii="Times New Roman" w:hAnsi="Times New Roman" w:cs="Times New Roman"/>
        </w:rPr>
        <w:t>30</w:t>
      </w:r>
      <w:r w:rsidRPr="00F41182">
        <w:rPr>
          <w:rFonts w:ascii="Times New Roman" w:hAnsi="Times New Roman" w:cs="Times New Roman"/>
        </w:rPr>
        <w:t>, 2025</w:t>
      </w:r>
    </w:p>
    <w:p w14:paraId="015A007E" w14:textId="77777777" w:rsidR="00F41182" w:rsidRDefault="00F41182" w:rsidP="00F41182">
      <w:pPr>
        <w:spacing w:line="480" w:lineRule="auto"/>
        <w:jc w:val="center"/>
        <w:rPr>
          <w:rFonts w:ascii="Times New Roman" w:hAnsi="Times New Roman" w:cs="Times New Roman"/>
        </w:rPr>
      </w:pPr>
    </w:p>
    <w:p w14:paraId="290C7644" w14:textId="77777777" w:rsidR="00F41182" w:rsidRDefault="00F41182" w:rsidP="0000493B">
      <w:pPr>
        <w:spacing w:line="480" w:lineRule="auto"/>
        <w:rPr>
          <w:rFonts w:ascii="Times New Roman" w:hAnsi="Times New Roman" w:cs="Times New Roman"/>
        </w:rPr>
      </w:pPr>
    </w:p>
    <w:p w14:paraId="55A970C1" w14:textId="77777777" w:rsidR="00F41182" w:rsidRDefault="00F41182" w:rsidP="0000493B">
      <w:pPr>
        <w:spacing w:line="480" w:lineRule="auto"/>
        <w:rPr>
          <w:rFonts w:ascii="Times New Roman" w:hAnsi="Times New Roman" w:cs="Times New Roman"/>
        </w:rPr>
      </w:pPr>
    </w:p>
    <w:p w14:paraId="171E1A43" w14:textId="77777777" w:rsidR="00F41182" w:rsidRDefault="00F41182" w:rsidP="0000493B">
      <w:pPr>
        <w:spacing w:line="480" w:lineRule="auto"/>
        <w:rPr>
          <w:rFonts w:ascii="Times New Roman" w:hAnsi="Times New Roman" w:cs="Times New Roman"/>
        </w:rPr>
      </w:pPr>
    </w:p>
    <w:p w14:paraId="1B031790" w14:textId="77777777" w:rsidR="00F41182" w:rsidRDefault="00F41182" w:rsidP="0000493B">
      <w:pPr>
        <w:spacing w:line="480" w:lineRule="auto"/>
        <w:rPr>
          <w:rFonts w:ascii="Times New Roman" w:hAnsi="Times New Roman" w:cs="Times New Roman"/>
        </w:rPr>
      </w:pPr>
    </w:p>
    <w:p w14:paraId="34C76317" w14:textId="77777777" w:rsidR="00F41182" w:rsidRDefault="00F41182" w:rsidP="0000493B">
      <w:pPr>
        <w:spacing w:line="480" w:lineRule="auto"/>
        <w:rPr>
          <w:rFonts w:ascii="Times New Roman" w:hAnsi="Times New Roman" w:cs="Times New Roman"/>
        </w:rPr>
      </w:pPr>
    </w:p>
    <w:p w14:paraId="59650F71" w14:textId="77777777" w:rsidR="00F41182" w:rsidRDefault="00F41182" w:rsidP="0000493B">
      <w:pPr>
        <w:spacing w:line="480" w:lineRule="auto"/>
        <w:rPr>
          <w:rFonts w:ascii="Times New Roman" w:hAnsi="Times New Roman" w:cs="Times New Roman"/>
        </w:rPr>
      </w:pPr>
    </w:p>
    <w:p w14:paraId="36E6E36E" w14:textId="77777777" w:rsidR="00F41182" w:rsidRDefault="00F41182" w:rsidP="0000493B">
      <w:pPr>
        <w:spacing w:line="480" w:lineRule="auto"/>
        <w:rPr>
          <w:rFonts w:ascii="Times New Roman" w:hAnsi="Times New Roman" w:cs="Times New Roman"/>
        </w:rPr>
      </w:pPr>
    </w:p>
    <w:p w14:paraId="7A80A2EB" w14:textId="77777777" w:rsidR="00F41182" w:rsidRDefault="00F41182" w:rsidP="0000493B">
      <w:pPr>
        <w:spacing w:line="480" w:lineRule="auto"/>
        <w:rPr>
          <w:rFonts w:ascii="Times New Roman" w:hAnsi="Times New Roman" w:cs="Times New Roman"/>
        </w:rPr>
      </w:pPr>
    </w:p>
    <w:p w14:paraId="7FD67F54" w14:textId="6F1BDD56" w:rsidR="0000493B" w:rsidRPr="00F41182" w:rsidRDefault="00F41182" w:rsidP="0000493B">
      <w:pPr>
        <w:spacing w:line="480" w:lineRule="auto"/>
        <w:jc w:val="center"/>
        <w:rPr>
          <w:rFonts w:ascii="Times New Roman" w:hAnsi="Times New Roman" w:cs="Times New Roman"/>
          <w:b/>
          <w:bCs/>
        </w:rPr>
      </w:pPr>
      <w:r w:rsidRPr="00F41182">
        <w:rPr>
          <w:rFonts w:ascii="Times New Roman" w:hAnsi="Times New Roman" w:cs="Times New Roman"/>
          <w:b/>
          <w:bCs/>
        </w:rPr>
        <w:lastRenderedPageBreak/>
        <w:t>Project One</w:t>
      </w:r>
    </w:p>
    <w:p w14:paraId="00E7B121" w14:textId="77777777" w:rsidR="0000493B" w:rsidRDefault="0000493B" w:rsidP="004A1426">
      <w:pPr>
        <w:spacing w:line="480" w:lineRule="auto"/>
        <w:ind w:firstLine="720"/>
        <w:rPr>
          <w:rFonts w:ascii="Times New Roman" w:hAnsi="Times New Roman" w:cs="Times New Roman"/>
        </w:rPr>
      </w:pPr>
    </w:p>
    <w:p w14:paraId="7AA668B1" w14:textId="0E30601F" w:rsidR="00F879E5" w:rsidRPr="0000493B" w:rsidRDefault="00855213" w:rsidP="0000493B">
      <w:pPr>
        <w:spacing w:line="480" w:lineRule="auto"/>
        <w:ind w:firstLine="720"/>
        <w:rPr>
          <w:rFonts w:ascii="Times New Roman" w:hAnsi="Times New Roman" w:cs="Times New Roman"/>
        </w:rPr>
      </w:pPr>
      <w:r w:rsidRPr="00855213">
        <w:rPr>
          <w:rFonts w:ascii="Times New Roman" w:hAnsi="Times New Roman" w:cs="Times New Roman"/>
        </w:rPr>
        <w:t xml:space="preserve">Neural networks are </w:t>
      </w:r>
      <w:r>
        <w:rPr>
          <w:rFonts w:ascii="Times New Roman" w:hAnsi="Times New Roman" w:cs="Times New Roman"/>
        </w:rPr>
        <w:t>defined as a</w:t>
      </w:r>
      <w:r w:rsidRPr="00855213">
        <w:rPr>
          <w:rFonts w:ascii="Times New Roman" w:hAnsi="Times New Roman" w:cs="Times New Roman"/>
        </w:rPr>
        <w:t xml:space="preserve"> subset of machine learning that mimic the human brain's ability to recognize patterns (Goodfellow et al., 2016).</w:t>
      </w:r>
      <w:r>
        <w:rPr>
          <w:rFonts w:ascii="Times New Roman" w:hAnsi="Times New Roman" w:cs="Times New Roman"/>
        </w:rPr>
        <w:t xml:space="preserve"> Neural networks are made up of three primary layers, the input layer, hidden layer, and the output layer. The input layer receives the data or information, while the hidden layer processes that data through weighted connections, and then the output layer produces the result. </w:t>
      </w:r>
      <w:r w:rsidR="004A1426">
        <w:rPr>
          <w:rFonts w:ascii="Times New Roman" w:hAnsi="Times New Roman" w:cs="Times New Roman"/>
        </w:rPr>
        <w:t xml:space="preserve">This process is also known as forward propagation as data moves through the layers of the neural network. </w:t>
      </w:r>
      <w:r>
        <w:rPr>
          <w:rFonts w:ascii="Times New Roman" w:hAnsi="Times New Roman" w:cs="Times New Roman"/>
        </w:rPr>
        <w:t>These layers work together with a vast ocean of data to produce optimized and accurate results.</w:t>
      </w:r>
    </w:p>
    <w:p w14:paraId="1D8D001A" w14:textId="3C87E730" w:rsidR="00FE0E2E" w:rsidRPr="000C3CBF" w:rsidRDefault="000C3CBF" w:rsidP="004A1426">
      <w:pPr>
        <w:spacing w:line="480" w:lineRule="auto"/>
        <w:ind w:firstLine="720"/>
        <w:rPr>
          <w:rFonts w:ascii="Times New Roman" w:hAnsi="Times New Roman" w:cs="Times New Roman"/>
        </w:rPr>
      </w:pPr>
      <w:r w:rsidRPr="000C3CBF">
        <w:rPr>
          <w:rFonts w:ascii="Times New Roman" w:hAnsi="Times New Roman" w:cs="Times New Roman"/>
        </w:rPr>
        <w:t>Neural</w:t>
      </w:r>
      <w:r>
        <w:rPr>
          <w:rFonts w:ascii="Times New Roman" w:hAnsi="Times New Roman" w:cs="Times New Roman"/>
        </w:rPr>
        <w:t xml:space="preserve"> networks can be used to create a personalized experience for its users. For example, TikTok has done this successfully through their algorithm and neural network. It uses vast amounts of data to analyze behavior, preferences, and interaction of its users to provide the best experience. </w:t>
      </w:r>
      <w:r w:rsidRPr="000C3CBF">
        <w:rPr>
          <w:rFonts w:ascii="Times New Roman" w:hAnsi="Times New Roman" w:cs="Times New Roman"/>
        </w:rPr>
        <w:t xml:space="preserve">However, </w:t>
      </w:r>
      <w:r>
        <w:rPr>
          <w:rFonts w:ascii="Times New Roman" w:hAnsi="Times New Roman" w:cs="Times New Roman"/>
        </w:rPr>
        <w:t xml:space="preserve">ethical concerns arise when </w:t>
      </w:r>
      <w:r w:rsidR="001530F4">
        <w:rPr>
          <w:rFonts w:ascii="Times New Roman" w:hAnsi="Times New Roman" w:cs="Times New Roman"/>
        </w:rPr>
        <w:t xml:space="preserve">considering </w:t>
      </w:r>
      <w:r>
        <w:rPr>
          <w:rFonts w:ascii="Times New Roman" w:hAnsi="Times New Roman" w:cs="Times New Roman"/>
        </w:rPr>
        <w:t>the “black box”</w:t>
      </w:r>
      <w:r w:rsidR="001530F4">
        <w:rPr>
          <w:rFonts w:ascii="Times New Roman" w:hAnsi="Times New Roman" w:cs="Times New Roman"/>
        </w:rPr>
        <w:t xml:space="preserve"> nature</w:t>
      </w:r>
      <w:r>
        <w:rPr>
          <w:rFonts w:ascii="Times New Roman" w:hAnsi="Times New Roman" w:cs="Times New Roman"/>
        </w:rPr>
        <w:t xml:space="preserve"> of neural networks</w:t>
      </w:r>
      <w:r w:rsidR="001530F4">
        <w:rPr>
          <w:rFonts w:ascii="Times New Roman" w:hAnsi="Times New Roman" w:cs="Times New Roman"/>
        </w:rPr>
        <w:t xml:space="preserve">. Neural networks trained on </w:t>
      </w:r>
      <w:r w:rsidR="00FE0E2E">
        <w:rPr>
          <w:rFonts w:ascii="Times New Roman" w:hAnsi="Times New Roman" w:cs="Times New Roman"/>
        </w:rPr>
        <w:t xml:space="preserve">a vast amount of data cannot explain how it arrives on certain conclusions or results. This is due to vast calculations happening at the same time and with billions of data points it is hard for humans to understand. Therefore, many creators will train systems until they get their desired result without being to explain it. The lack of transparency </w:t>
      </w:r>
      <w:r w:rsidR="00FE0E2E" w:rsidRPr="00FE0E2E">
        <w:rPr>
          <w:rFonts w:ascii="Times New Roman" w:hAnsi="Times New Roman" w:cs="Times New Roman"/>
        </w:rPr>
        <w:t xml:space="preserve">of these systems makes it difficult to trace how decisions are made, leading to potential biases and unintended discrimination. This lack of transparency also raises concerns </w:t>
      </w:r>
      <w:r w:rsidR="004A1426">
        <w:rPr>
          <w:rFonts w:ascii="Times New Roman" w:hAnsi="Times New Roman" w:cs="Times New Roman"/>
        </w:rPr>
        <w:t>of</w:t>
      </w:r>
      <w:r w:rsidR="00FE0E2E" w:rsidRPr="00FE0E2E">
        <w:rPr>
          <w:rFonts w:ascii="Times New Roman" w:hAnsi="Times New Roman" w:cs="Times New Roman"/>
        </w:rPr>
        <w:t xml:space="preserve"> accountability, as users and regulators struggle to understand </w:t>
      </w:r>
      <w:r w:rsidR="004A1426">
        <w:rPr>
          <w:rFonts w:ascii="Times New Roman" w:hAnsi="Times New Roman" w:cs="Times New Roman"/>
        </w:rPr>
        <w:t>these</w:t>
      </w:r>
      <w:r w:rsidR="00FE0E2E" w:rsidRPr="00FE0E2E">
        <w:rPr>
          <w:rFonts w:ascii="Times New Roman" w:hAnsi="Times New Roman" w:cs="Times New Roman"/>
        </w:rPr>
        <w:t xml:space="preserve"> outcomes.</w:t>
      </w:r>
    </w:p>
    <w:p w14:paraId="2496037B" w14:textId="7C7474E5" w:rsidR="00C0383D" w:rsidRDefault="00E32F38" w:rsidP="00C0383D">
      <w:pPr>
        <w:pStyle w:val="NormalWeb"/>
        <w:spacing w:line="480" w:lineRule="auto"/>
        <w:rPr>
          <w:rFonts w:eastAsia="Times New Roman"/>
          <w:kern w:val="0"/>
          <w14:ligatures w14:val="none"/>
        </w:rPr>
      </w:pPr>
      <w:r>
        <w:tab/>
      </w:r>
      <w:r w:rsidRPr="00D63513">
        <w:t>Regulars created the General Data Protection Regulation (GDPR) to combat lack of transparency</w:t>
      </w:r>
      <w:r w:rsidR="00C0383D">
        <w:t xml:space="preserve"> along with other issues</w:t>
      </w:r>
      <w:r w:rsidRPr="00D63513">
        <w:t xml:space="preserve">. </w:t>
      </w:r>
      <w:r w:rsidR="00D63513" w:rsidRPr="00D63513">
        <w:t xml:space="preserve">GDPR is a set of strict guidelines used for data protection </w:t>
      </w:r>
      <w:r w:rsidR="00D63513">
        <w:lastRenderedPageBreak/>
        <w:t xml:space="preserve">and these include transparency, </w:t>
      </w:r>
      <w:r w:rsidR="00C0383D">
        <w:t xml:space="preserve">purpose limitation, </w:t>
      </w:r>
      <w:r w:rsidR="00D63513">
        <w:t xml:space="preserve">data minimization, </w:t>
      </w:r>
      <w:r w:rsidR="00C0383D">
        <w:t xml:space="preserve">accuracy, storage limitation, Security, </w:t>
      </w:r>
      <w:r w:rsidR="00D63513">
        <w:t xml:space="preserve">and </w:t>
      </w:r>
      <w:r w:rsidR="00C0383D">
        <w:t>Accuracy</w:t>
      </w:r>
      <w:r w:rsidR="00D63513">
        <w:t xml:space="preserve">. </w:t>
      </w:r>
      <w:r w:rsidR="00580E7C">
        <w:t>Companie</w:t>
      </w:r>
      <w:r w:rsidR="00580E7C" w:rsidRPr="00D63513">
        <w:rPr>
          <w:rFonts w:eastAsia="Times New Roman"/>
          <w:kern w:val="0"/>
          <w14:ligatures w14:val="none"/>
        </w:rPr>
        <w:t>s</w:t>
      </w:r>
      <w:r w:rsidR="00D63513">
        <w:rPr>
          <w:rFonts w:eastAsia="Times New Roman"/>
          <w:kern w:val="0"/>
          <w14:ligatures w14:val="none"/>
        </w:rPr>
        <w:t xml:space="preserve"> must be transparent and</w:t>
      </w:r>
      <w:r w:rsidR="00D63513" w:rsidRPr="00D63513">
        <w:rPr>
          <w:rFonts w:eastAsia="Times New Roman"/>
          <w:kern w:val="0"/>
          <w14:ligatures w14:val="none"/>
        </w:rPr>
        <w:t xml:space="preserve"> inform users about data collection and processing methods in an accessible and understandable manner (European Parliament, 2016).</w:t>
      </w:r>
      <w:r w:rsidR="00D63513">
        <w:rPr>
          <w:rFonts w:eastAsia="Times New Roman"/>
          <w:kern w:val="0"/>
          <w14:ligatures w14:val="none"/>
        </w:rPr>
        <w:t xml:space="preserve"> </w:t>
      </w:r>
      <w:r w:rsidR="00AD484B">
        <w:rPr>
          <w:rFonts w:eastAsia="Times New Roman"/>
          <w:kern w:val="0"/>
          <w14:ligatures w14:val="none"/>
        </w:rPr>
        <w:t>They must only use specified data stated in the agreement when users give their consent. They</w:t>
      </w:r>
      <w:r w:rsidR="00AD484B" w:rsidRPr="00AD484B">
        <w:rPr>
          <w:rFonts w:eastAsia="Times New Roman"/>
          <w:kern w:val="0"/>
          <w14:ligatures w14:val="none"/>
        </w:rPr>
        <w:t xml:space="preserve"> only need to collect and store the minimum amount of data necessary for personalization. </w:t>
      </w:r>
      <w:r w:rsidR="00AD484B">
        <w:rPr>
          <w:rFonts w:eastAsia="Times New Roman"/>
          <w:kern w:val="0"/>
          <w14:ligatures w14:val="none"/>
        </w:rPr>
        <w:t>They must be accurate with user data and ensure they are up to date and corrected if necessary. They cannot retain personal data indefinitely</w:t>
      </w:r>
      <w:r w:rsidR="00AD484B" w:rsidRPr="00AD484B">
        <w:rPr>
          <w:rFonts w:eastAsia="Times New Roman"/>
          <w:kern w:val="0"/>
          <w14:ligatures w14:val="none"/>
        </w:rPr>
        <w:t xml:space="preserve"> and must be deleted after a defined period</w:t>
      </w:r>
      <w:r w:rsidR="00AD484B">
        <w:rPr>
          <w:rFonts w:eastAsia="Times New Roman"/>
          <w:kern w:val="0"/>
          <w14:ligatures w14:val="none"/>
        </w:rPr>
        <w:t>. They</w:t>
      </w:r>
      <w:r w:rsidR="00C0383D">
        <w:rPr>
          <w:rFonts w:eastAsia="Times New Roman"/>
          <w:kern w:val="0"/>
          <w14:ligatures w14:val="none"/>
        </w:rPr>
        <w:t xml:space="preserve"> also must ensure adequate protection </w:t>
      </w:r>
      <w:r w:rsidR="00C0383D" w:rsidRPr="00C0383D">
        <w:rPr>
          <w:rFonts w:eastAsia="Times New Roman"/>
          <w:kern w:val="0"/>
          <w14:ligatures w14:val="none"/>
        </w:rPr>
        <w:t xml:space="preserve">such as encryption and access controls, </w:t>
      </w:r>
      <w:r w:rsidR="00AD484B" w:rsidRPr="00C0383D">
        <w:rPr>
          <w:rFonts w:eastAsia="Times New Roman"/>
          <w:kern w:val="0"/>
          <w14:ligatures w14:val="none"/>
        </w:rPr>
        <w:t>which must</w:t>
      </w:r>
      <w:r w:rsidR="00C0383D" w:rsidRPr="00C0383D">
        <w:rPr>
          <w:rFonts w:eastAsia="Times New Roman"/>
          <w:kern w:val="0"/>
          <w14:ligatures w14:val="none"/>
        </w:rPr>
        <w:t xml:space="preserve"> be in place to safeguard user data.</w:t>
      </w:r>
      <w:r w:rsidR="00AD484B">
        <w:rPr>
          <w:rFonts w:eastAsia="Times New Roman"/>
          <w:kern w:val="0"/>
          <w14:ligatures w14:val="none"/>
        </w:rPr>
        <w:t xml:space="preserve"> Finally, they</w:t>
      </w:r>
      <w:r w:rsidR="00AD484B" w:rsidRPr="00AD484B">
        <w:rPr>
          <w:rFonts w:eastAsia="Times New Roman"/>
          <w:kern w:val="0"/>
          <w14:ligatures w14:val="none"/>
        </w:rPr>
        <w:t xml:space="preserve"> must be accountable with regular audits that need to be completed in a timely manner.</w:t>
      </w:r>
    </w:p>
    <w:p w14:paraId="0B430737" w14:textId="47E1DD88" w:rsidR="00AD484B" w:rsidRPr="00C0383D" w:rsidRDefault="00AD484B" w:rsidP="00C0383D">
      <w:pPr>
        <w:pStyle w:val="NormalWeb"/>
        <w:spacing w:line="480" w:lineRule="auto"/>
        <w:rPr>
          <w:rFonts w:eastAsia="Times New Roman"/>
          <w:kern w:val="0"/>
          <w14:ligatures w14:val="none"/>
        </w:rPr>
      </w:pPr>
      <w:r>
        <w:rPr>
          <w:rFonts w:eastAsia="Times New Roman"/>
          <w:kern w:val="0"/>
          <w14:ligatures w14:val="none"/>
        </w:rPr>
        <w:tab/>
      </w:r>
      <w:r w:rsidR="00580E7C">
        <w:rPr>
          <w:rFonts w:eastAsia="Times New Roman"/>
          <w:kern w:val="0"/>
          <w14:ligatures w14:val="none"/>
        </w:rPr>
        <w:t>Companie</w:t>
      </w:r>
      <w:r>
        <w:rPr>
          <w:rFonts w:eastAsia="Times New Roman"/>
          <w:kern w:val="0"/>
          <w14:ligatures w14:val="none"/>
        </w:rPr>
        <w:t>s will need to change their practices in accordance with these guidelines to avoid legal consequences, however legal concerns remain. R</w:t>
      </w:r>
      <w:r w:rsidRPr="00AD484B">
        <w:rPr>
          <w:rFonts w:eastAsia="Times New Roman"/>
          <w:kern w:val="0"/>
          <w14:ligatures w14:val="none"/>
        </w:rPr>
        <w:t>eliance on extensive user data to power neural networks</w:t>
      </w:r>
      <w:r>
        <w:rPr>
          <w:rFonts w:eastAsia="Times New Roman"/>
          <w:kern w:val="0"/>
          <w14:ligatures w14:val="none"/>
        </w:rPr>
        <w:t xml:space="preserve"> </w:t>
      </w:r>
      <w:r w:rsidR="00886E5E">
        <w:rPr>
          <w:rFonts w:eastAsia="Times New Roman"/>
          <w:kern w:val="0"/>
          <w14:ligatures w14:val="none"/>
        </w:rPr>
        <w:t xml:space="preserve">could lead to misinformed consent, where users can be misled to give consent and have their data used for another purpose. Data repurposing arises when behavioral data is reused for newer AI models without renewed consent, violating purpose limitations set by GDPR. Retention policies of user data can also be a cause for concern with storage limitations that prevent the indefinite storage of user data. Transparency may also be an issue when considering the lack of explanations in neural networks. These legal concerns are a headache, but they need to be considered as data collection is inevitable for the business model due to the </w:t>
      </w:r>
      <w:r w:rsidR="00886E5E" w:rsidRPr="00886E5E">
        <w:rPr>
          <w:rFonts w:eastAsia="Times New Roman"/>
          <w:kern w:val="0"/>
          <w14:ligatures w14:val="none"/>
        </w:rPr>
        <w:t xml:space="preserve">utilization </w:t>
      </w:r>
      <w:r w:rsidR="00886E5E">
        <w:rPr>
          <w:rFonts w:eastAsia="Times New Roman"/>
          <w:kern w:val="0"/>
          <w14:ligatures w14:val="none"/>
        </w:rPr>
        <w:t xml:space="preserve">of </w:t>
      </w:r>
      <w:r w:rsidR="00886E5E" w:rsidRPr="00886E5E">
        <w:rPr>
          <w:rFonts w:eastAsia="Times New Roman"/>
          <w:kern w:val="0"/>
          <w14:ligatures w14:val="none"/>
        </w:rPr>
        <w:t>neural networks in its personalization algorithms.</w:t>
      </w:r>
      <w:r w:rsidR="00E15756">
        <w:rPr>
          <w:rFonts w:eastAsia="Times New Roman"/>
          <w:kern w:val="0"/>
          <w14:ligatures w14:val="none"/>
        </w:rPr>
        <w:t xml:space="preserve"> The company </w:t>
      </w:r>
      <w:r w:rsidR="00E15756" w:rsidRPr="00E15756">
        <w:rPr>
          <w:rFonts w:eastAsia="Times New Roman"/>
          <w:kern w:val="0"/>
          <w14:ligatures w14:val="none"/>
        </w:rPr>
        <w:t xml:space="preserve">collects user data in the form of mouse clicks, site navigation, links followed, time spent on a page, </w:t>
      </w:r>
      <w:r w:rsidR="00E15756">
        <w:rPr>
          <w:rFonts w:eastAsia="Times New Roman"/>
          <w:kern w:val="0"/>
          <w14:ligatures w14:val="none"/>
        </w:rPr>
        <w:t xml:space="preserve">and </w:t>
      </w:r>
      <w:r w:rsidR="00E15756" w:rsidRPr="00E15756">
        <w:rPr>
          <w:rFonts w:eastAsia="Times New Roman"/>
          <w:kern w:val="0"/>
          <w14:ligatures w14:val="none"/>
        </w:rPr>
        <w:t>location data</w:t>
      </w:r>
      <w:r w:rsidR="00E15756">
        <w:rPr>
          <w:rFonts w:eastAsia="Times New Roman"/>
          <w:kern w:val="0"/>
          <w14:ligatures w14:val="none"/>
        </w:rPr>
        <w:t>.</w:t>
      </w:r>
      <w:r w:rsidR="00E15756" w:rsidRPr="00E15756">
        <w:rPr>
          <w:rFonts w:eastAsia="Times New Roman"/>
          <w:kern w:val="0"/>
          <w14:ligatures w14:val="none"/>
        </w:rPr>
        <w:t xml:space="preserve"> Everything a user does within the app is stored and fed into multiple neural networks that </w:t>
      </w:r>
      <w:r w:rsidR="00E15756" w:rsidRPr="00E15756">
        <w:rPr>
          <w:rFonts w:eastAsia="Times New Roman"/>
          <w:kern w:val="0"/>
          <w14:ligatures w14:val="none"/>
        </w:rPr>
        <w:lastRenderedPageBreak/>
        <w:t>create models designed to personalize the user’s experience on the site</w:t>
      </w:r>
      <w:r w:rsidR="00E15756">
        <w:rPr>
          <w:rFonts w:eastAsia="Times New Roman"/>
          <w:kern w:val="0"/>
          <w14:ligatures w14:val="none"/>
        </w:rPr>
        <w:t>, making it impossible for the company impossible to operate without collecting data.</w:t>
      </w:r>
      <w:r w:rsidR="00E15756" w:rsidRPr="00E15756">
        <w:rPr>
          <w:rFonts w:eastAsia="Times New Roman"/>
          <w:kern w:val="0"/>
          <w14:ligatures w14:val="none"/>
        </w:rPr>
        <w:t xml:space="preserve"> </w:t>
      </w:r>
    </w:p>
    <w:p w14:paraId="59A18F35" w14:textId="642298CD" w:rsidR="00E15756" w:rsidRPr="00E15756" w:rsidRDefault="00E15756" w:rsidP="00E15756">
      <w:pPr>
        <w:pStyle w:val="NormalWeb"/>
        <w:spacing w:line="480" w:lineRule="auto"/>
        <w:rPr>
          <w:rFonts w:eastAsia="Times New Roman"/>
          <w:kern w:val="0"/>
          <w14:ligatures w14:val="none"/>
        </w:rPr>
      </w:pPr>
      <w:r>
        <w:rPr>
          <w:rFonts w:eastAsia="Times New Roman"/>
          <w:kern w:val="0"/>
          <w14:ligatures w14:val="none"/>
        </w:rPr>
        <w:tab/>
        <w:t>To comply with GDPR</w:t>
      </w:r>
      <w:r w:rsidR="00580E7C">
        <w:rPr>
          <w:rFonts w:eastAsia="Times New Roman"/>
          <w:kern w:val="0"/>
          <w14:ligatures w14:val="none"/>
        </w:rPr>
        <w:t>,</w:t>
      </w:r>
      <w:r>
        <w:rPr>
          <w:rFonts w:eastAsia="Times New Roman"/>
          <w:kern w:val="0"/>
          <w14:ligatures w14:val="none"/>
        </w:rPr>
        <w:t xml:space="preserve"> </w:t>
      </w:r>
      <w:r w:rsidR="007E6F51">
        <w:rPr>
          <w:rFonts w:eastAsia="Times New Roman"/>
          <w:kern w:val="0"/>
          <w14:ligatures w14:val="none"/>
        </w:rPr>
        <w:t>h</w:t>
      </w:r>
      <w:r>
        <w:rPr>
          <w:rFonts w:eastAsia="Times New Roman"/>
          <w:kern w:val="0"/>
          <w14:ligatures w14:val="none"/>
        </w:rPr>
        <w:t xml:space="preserve">omomorphic </w:t>
      </w:r>
      <w:r w:rsidR="007E6F51">
        <w:rPr>
          <w:rFonts w:eastAsia="Times New Roman"/>
          <w:kern w:val="0"/>
          <w14:ligatures w14:val="none"/>
        </w:rPr>
        <w:t>e</w:t>
      </w:r>
      <w:r>
        <w:rPr>
          <w:rFonts w:eastAsia="Times New Roman"/>
          <w:kern w:val="0"/>
          <w14:ligatures w14:val="none"/>
        </w:rPr>
        <w:t>ncryption</w:t>
      </w:r>
      <w:r w:rsidR="00580E7C">
        <w:rPr>
          <w:rFonts w:eastAsia="Times New Roman"/>
          <w:kern w:val="0"/>
          <w14:ligatures w14:val="none"/>
        </w:rPr>
        <w:t xml:space="preserve"> is one adaptation </w:t>
      </w:r>
      <w:r w:rsidR="00580E7C" w:rsidRPr="00580E7C">
        <w:rPr>
          <w:rFonts w:eastAsia="Times New Roman"/>
          <w:kern w:val="0"/>
          <w14:ligatures w14:val="none"/>
        </w:rPr>
        <w:t>in artificial intelligence and machine learning aimed at preserving privacy</w:t>
      </w:r>
      <w:r w:rsidR="00580E7C">
        <w:rPr>
          <w:rFonts w:eastAsia="Times New Roman"/>
          <w:kern w:val="0"/>
          <w14:ligatures w14:val="none"/>
        </w:rPr>
        <w:t>. H</w:t>
      </w:r>
      <w:r w:rsidRPr="00E15756">
        <w:rPr>
          <w:rFonts w:eastAsia="Times New Roman"/>
          <w:kern w:val="0"/>
          <w14:ligatures w14:val="none"/>
        </w:rPr>
        <w:t xml:space="preserve">omomorphic encryption </w:t>
      </w:r>
      <w:r w:rsidR="00580E7C" w:rsidRPr="00E15756">
        <w:rPr>
          <w:rFonts w:eastAsia="Times New Roman"/>
          <w:kern w:val="0"/>
          <w14:ligatures w14:val="none"/>
        </w:rPr>
        <w:t>allows</w:t>
      </w:r>
      <w:r w:rsidRPr="00E15756">
        <w:rPr>
          <w:rFonts w:eastAsia="Times New Roman"/>
          <w:kern w:val="0"/>
          <w14:ligatures w14:val="none"/>
        </w:rPr>
        <w:t xml:space="preserve"> data processing without exposing user data</w:t>
      </w:r>
      <w:r w:rsidR="00580E7C">
        <w:rPr>
          <w:rFonts w:eastAsia="Times New Roman"/>
          <w:kern w:val="0"/>
          <w14:ligatures w14:val="none"/>
        </w:rPr>
        <w:t xml:space="preserve">, ensuring </w:t>
      </w:r>
      <w:r w:rsidRPr="00E15756">
        <w:rPr>
          <w:rFonts w:eastAsia="Times New Roman"/>
          <w:kern w:val="0"/>
          <w14:ligatures w14:val="none"/>
        </w:rPr>
        <w:t>user privacy while enabling neural networks to analyze encrypted data without decryption, maintaining GDPR compliance</w:t>
      </w:r>
      <w:r w:rsidR="00580E7C">
        <w:rPr>
          <w:rFonts w:eastAsia="Times New Roman"/>
          <w:kern w:val="0"/>
          <w14:ligatures w14:val="none"/>
        </w:rPr>
        <w:t xml:space="preserve"> of transparency, and security.  Another adaptation that complies with GDPR would be federated learning. This </w:t>
      </w:r>
      <w:r w:rsidR="00580E7C" w:rsidRPr="00580E7C">
        <w:rPr>
          <w:rFonts w:eastAsia="Times New Roman"/>
          <w:kern w:val="0"/>
          <w14:ligatures w14:val="none"/>
        </w:rPr>
        <w:t xml:space="preserve">enables machine learning models to be trained across decentralized devices rather than centralizing user data in a single location. </w:t>
      </w:r>
      <w:r w:rsidR="007E6F51">
        <w:rPr>
          <w:rFonts w:eastAsia="Times New Roman"/>
          <w:kern w:val="0"/>
          <w14:ligatures w14:val="none"/>
        </w:rPr>
        <w:t>This is how</w:t>
      </w:r>
      <w:r w:rsidR="00580E7C" w:rsidRPr="00580E7C">
        <w:rPr>
          <w:rFonts w:eastAsia="Times New Roman"/>
          <w:kern w:val="0"/>
          <w14:ligatures w14:val="none"/>
        </w:rPr>
        <w:t xml:space="preserve"> federated learning enhances data minimization, storage limitation, and confidentiality</w:t>
      </w:r>
      <w:r w:rsidR="007E6F51">
        <w:rPr>
          <w:rFonts w:eastAsia="Times New Roman"/>
          <w:kern w:val="0"/>
          <w14:ligatures w14:val="none"/>
        </w:rPr>
        <w:t>. H</w:t>
      </w:r>
      <w:r w:rsidR="007E6F51" w:rsidRPr="007E6F51">
        <w:rPr>
          <w:rFonts w:eastAsia="Times New Roman"/>
          <w:kern w:val="0"/>
          <w14:ligatures w14:val="none"/>
        </w:rPr>
        <w:t>omomorphic encryption and federated learning</w:t>
      </w:r>
      <w:r w:rsidR="007E6F51">
        <w:rPr>
          <w:rFonts w:eastAsia="Times New Roman"/>
          <w:kern w:val="0"/>
          <w14:ligatures w14:val="none"/>
        </w:rPr>
        <w:t xml:space="preserve"> can be used together to achieve a balance between personalization and privacy while adhering to GDPR guidelines.</w:t>
      </w:r>
    </w:p>
    <w:p w14:paraId="3BB5C80C" w14:textId="05F347C4" w:rsidR="00074327" w:rsidRDefault="00074327" w:rsidP="00074327">
      <w:pPr>
        <w:pStyle w:val="NormalWeb"/>
        <w:spacing w:line="480" w:lineRule="auto"/>
        <w:ind w:firstLine="720"/>
        <w:rPr>
          <w:rFonts w:eastAsia="Times New Roman"/>
          <w:kern w:val="0"/>
          <w14:ligatures w14:val="none"/>
        </w:rPr>
      </w:pPr>
      <w:r w:rsidRPr="00074327">
        <w:rPr>
          <w:rFonts w:eastAsia="Times New Roman"/>
          <w:kern w:val="0"/>
          <w14:ligatures w14:val="none"/>
        </w:rPr>
        <w:t xml:space="preserve">By addressing </w:t>
      </w:r>
      <w:r>
        <w:rPr>
          <w:rFonts w:eastAsia="Times New Roman"/>
          <w:kern w:val="0"/>
          <w14:ligatures w14:val="none"/>
        </w:rPr>
        <w:t>ethical and privacy</w:t>
      </w:r>
      <w:r w:rsidRPr="00074327">
        <w:rPr>
          <w:rFonts w:eastAsia="Times New Roman"/>
          <w:kern w:val="0"/>
          <w14:ligatures w14:val="none"/>
        </w:rPr>
        <w:t xml:space="preserve"> concerns</w:t>
      </w:r>
      <w:r>
        <w:rPr>
          <w:rFonts w:eastAsia="Times New Roman"/>
          <w:kern w:val="0"/>
          <w14:ligatures w14:val="none"/>
        </w:rPr>
        <w:t xml:space="preserve"> along with GDPR guidelines </w:t>
      </w:r>
      <w:r w:rsidRPr="00074327">
        <w:rPr>
          <w:rFonts w:eastAsia="Times New Roman"/>
          <w:kern w:val="0"/>
          <w14:ligatures w14:val="none"/>
        </w:rPr>
        <w:t xml:space="preserve">our company can maintain its leadership in personalized social networking. Implementing homomorphic encryption, </w:t>
      </w:r>
      <w:r>
        <w:rPr>
          <w:rFonts w:eastAsia="Times New Roman"/>
          <w:kern w:val="0"/>
          <w14:ligatures w14:val="none"/>
        </w:rPr>
        <w:t>federated learning</w:t>
      </w:r>
      <w:r w:rsidRPr="00074327">
        <w:rPr>
          <w:rFonts w:eastAsia="Times New Roman"/>
          <w:kern w:val="0"/>
          <w14:ligatures w14:val="none"/>
        </w:rPr>
        <w:t xml:space="preserve">, </w:t>
      </w:r>
      <w:r>
        <w:rPr>
          <w:rFonts w:eastAsia="Times New Roman"/>
          <w:kern w:val="0"/>
          <w14:ligatures w14:val="none"/>
        </w:rPr>
        <w:t xml:space="preserve">and following GDPR guidelines </w:t>
      </w:r>
      <w:r w:rsidRPr="00074327">
        <w:rPr>
          <w:rFonts w:eastAsia="Times New Roman"/>
          <w:kern w:val="0"/>
          <w14:ligatures w14:val="none"/>
        </w:rPr>
        <w:t xml:space="preserve">will enable us to provide highly personalized experiences while ensuring data protection. These </w:t>
      </w:r>
      <w:r>
        <w:rPr>
          <w:rFonts w:eastAsia="Times New Roman"/>
          <w:kern w:val="0"/>
          <w14:ligatures w14:val="none"/>
        </w:rPr>
        <w:t>implementations</w:t>
      </w:r>
      <w:r w:rsidRPr="00074327">
        <w:rPr>
          <w:rFonts w:eastAsia="Times New Roman"/>
          <w:kern w:val="0"/>
          <w14:ligatures w14:val="none"/>
        </w:rPr>
        <w:t xml:space="preserve"> will</w:t>
      </w:r>
      <w:r>
        <w:rPr>
          <w:rFonts w:eastAsia="Times New Roman"/>
          <w:kern w:val="0"/>
          <w14:ligatures w14:val="none"/>
        </w:rPr>
        <w:t xml:space="preserve"> </w:t>
      </w:r>
      <w:r w:rsidRPr="00074327">
        <w:rPr>
          <w:rFonts w:eastAsia="Times New Roman"/>
          <w:kern w:val="0"/>
          <w14:ligatures w14:val="none"/>
        </w:rPr>
        <w:t>mitigate</w:t>
      </w:r>
      <w:r>
        <w:rPr>
          <w:rFonts w:eastAsia="Times New Roman"/>
          <w:kern w:val="0"/>
          <w14:ligatures w14:val="none"/>
        </w:rPr>
        <w:t xml:space="preserve"> </w:t>
      </w:r>
      <w:r w:rsidRPr="00074327">
        <w:rPr>
          <w:rFonts w:eastAsia="Times New Roman"/>
          <w:kern w:val="0"/>
          <w14:ligatures w14:val="none"/>
        </w:rPr>
        <w:t>data breaches</w:t>
      </w:r>
      <w:r>
        <w:rPr>
          <w:rFonts w:eastAsia="Times New Roman"/>
          <w:kern w:val="0"/>
          <w14:ligatures w14:val="none"/>
        </w:rPr>
        <w:t>, strengthen user trust</w:t>
      </w:r>
      <w:r w:rsidR="00867A7A">
        <w:rPr>
          <w:rFonts w:eastAsia="Times New Roman"/>
          <w:kern w:val="0"/>
          <w14:ligatures w14:val="none"/>
        </w:rPr>
        <w:t>, and create</w:t>
      </w:r>
      <w:r>
        <w:rPr>
          <w:rFonts w:eastAsia="Times New Roman"/>
          <w:kern w:val="0"/>
          <w14:ligatures w14:val="none"/>
        </w:rPr>
        <w:t xml:space="preserve"> transparency.</w:t>
      </w:r>
      <w:r w:rsidR="00867A7A">
        <w:rPr>
          <w:rFonts w:eastAsia="Times New Roman"/>
          <w:kern w:val="0"/>
          <w14:ligatures w14:val="none"/>
        </w:rPr>
        <w:t xml:space="preserve"> Therefore, allowing the prosperity of the company and the happiness of its users.</w:t>
      </w:r>
    </w:p>
    <w:p w14:paraId="549E2901" w14:textId="77777777" w:rsidR="00074327" w:rsidRDefault="00074327" w:rsidP="00074327">
      <w:pPr>
        <w:pStyle w:val="NormalWeb"/>
        <w:spacing w:line="480" w:lineRule="auto"/>
        <w:ind w:firstLine="720"/>
        <w:rPr>
          <w:rFonts w:eastAsia="Times New Roman"/>
          <w:kern w:val="0"/>
          <w14:ligatures w14:val="none"/>
        </w:rPr>
      </w:pPr>
    </w:p>
    <w:p w14:paraId="26843C15" w14:textId="77777777" w:rsidR="00F41182" w:rsidRDefault="00F41182" w:rsidP="00074327">
      <w:pPr>
        <w:pStyle w:val="NormalWeb"/>
        <w:spacing w:line="480" w:lineRule="auto"/>
        <w:ind w:firstLine="720"/>
        <w:rPr>
          <w:rFonts w:eastAsia="Times New Roman"/>
          <w:kern w:val="0"/>
          <w14:ligatures w14:val="none"/>
        </w:rPr>
      </w:pPr>
    </w:p>
    <w:p w14:paraId="6F104CFC" w14:textId="77777777" w:rsidR="00F41182" w:rsidRDefault="00F41182" w:rsidP="00074327">
      <w:pPr>
        <w:pStyle w:val="NormalWeb"/>
        <w:spacing w:line="480" w:lineRule="auto"/>
        <w:ind w:firstLine="720"/>
        <w:rPr>
          <w:rFonts w:eastAsia="Times New Roman"/>
          <w:kern w:val="0"/>
          <w14:ligatures w14:val="none"/>
        </w:rPr>
      </w:pPr>
    </w:p>
    <w:p w14:paraId="70A8B1A4" w14:textId="77777777" w:rsidR="00F41182" w:rsidRPr="00074327" w:rsidRDefault="00F41182" w:rsidP="00074327">
      <w:pPr>
        <w:pStyle w:val="NormalWeb"/>
        <w:spacing w:line="480" w:lineRule="auto"/>
        <w:ind w:firstLine="720"/>
        <w:rPr>
          <w:rFonts w:eastAsia="Times New Roman"/>
          <w:kern w:val="0"/>
          <w14:ligatures w14:val="none"/>
        </w:rPr>
      </w:pPr>
    </w:p>
    <w:p w14:paraId="14B38676" w14:textId="472C42AC" w:rsidR="00F879E5" w:rsidRPr="00F879E5" w:rsidRDefault="00F879E5" w:rsidP="00C0383D">
      <w:pPr>
        <w:spacing w:line="480" w:lineRule="auto"/>
        <w:jc w:val="center"/>
        <w:rPr>
          <w:rFonts w:ascii="Times New Roman" w:hAnsi="Times New Roman" w:cs="Times New Roman"/>
        </w:rPr>
      </w:pPr>
      <w:r w:rsidRPr="00F879E5">
        <w:rPr>
          <w:rFonts w:ascii="Times New Roman" w:hAnsi="Times New Roman" w:cs="Times New Roman"/>
          <w:b/>
          <w:bCs/>
        </w:rPr>
        <w:lastRenderedPageBreak/>
        <w:t>References</w:t>
      </w:r>
    </w:p>
    <w:p w14:paraId="4B0A49DD" w14:textId="77777777" w:rsidR="0000493B" w:rsidRPr="0000493B" w:rsidRDefault="0000493B" w:rsidP="00C0383D">
      <w:pPr>
        <w:spacing w:line="480" w:lineRule="auto"/>
        <w:rPr>
          <w:rFonts w:ascii="Times New Roman" w:hAnsi="Times New Roman" w:cs="Times New Roman"/>
        </w:rPr>
      </w:pPr>
      <w:r w:rsidRPr="0000493B">
        <w:rPr>
          <w:rFonts w:ascii="Times New Roman" w:hAnsi="Times New Roman" w:cs="Times New Roman"/>
        </w:rPr>
        <w:t>Goodfellow, I., Bengio, Y., &amp; Courville, A. (2016). </w:t>
      </w:r>
      <w:r w:rsidRPr="0000493B">
        <w:rPr>
          <w:rFonts w:ascii="Times New Roman" w:hAnsi="Times New Roman" w:cs="Times New Roman"/>
          <w:i/>
          <w:iCs/>
        </w:rPr>
        <w:t>Deep learning</w:t>
      </w:r>
      <w:r w:rsidRPr="0000493B">
        <w:rPr>
          <w:rFonts w:ascii="Times New Roman" w:hAnsi="Times New Roman" w:cs="Times New Roman"/>
        </w:rPr>
        <w:t>. MIT Press.</w:t>
      </w:r>
    </w:p>
    <w:p w14:paraId="64C08AC2" w14:textId="77777777" w:rsidR="0000493B" w:rsidRPr="0000493B" w:rsidRDefault="0000493B" w:rsidP="00C0383D">
      <w:pPr>
        <w:spacing w:line="480" w:lineRule="auto"/>
        <w:rPr>
          <w:rFonts w:ascii="Times New Roman" w:hAnsi="Times New Roman" w:cs="Times New Roman"/>
        </w:rPr>
      </w:pPr>
      <w:r w:rsidRPr="0000493B">
        <w:rPr>
          <w:rFonts w:ascii="Times New Roman" w:hAnsi="Times New Roman" w:cs="Times New Roman"/>
        </w:rPr>
        <w:t>General Data Protection Regulation. (2016). </w:t>
      </w:r>
      <w:r w:rsidRPr="0000493B">
        <w:rPr>
          <w:rFonts w:ascii="Times New Roman" w:hAnsi="Times New Roman" w:cs="Times New Roman"/>
          <w:i/>
          <w:iCs/>
        </w:rPr>
        <w:t>General Data Protection Regulation (GDPR) – Official legal text</w:t>
      </w:r>
      <w:r w:rsidRPr="0000493B">
        <w:rPr>
          <w:rFonts w:ascii="Times New Roman" w:hAnsi="Times New Roman" w:cs="Times New Roman"/>
        </w:rPr>
        <w:t>. Retrieved from </w:t>
      </w:r>
      <w:hyperlink r:id="rId7" w:tgtFrame="_blank" w:history="1">
        <w:r w:rsidRPr="0000493B">
          <w:rPr>
            <w:rStyle w:val="Hyperlink"/>
            <w:rFonts w:ascii="Times New Roman" w:hAnsi="Times New Roman" w:cs="Times New Roman"/>
          </w:rPr>
          <w:t>https://gdpr-info.eu/</w:t>
        </w:r>
      </w:hyperlink>
    </w:p>
    <w:p w14:paraId="49982EC2" w14:textId="77777777" w:rsidR="0000493B" w:rsidRPr="0000493B" w:rsidRDefault="0000493B" w:rsidP="00C0383D">
      <w:pPr>
        <w:spacing w:line="480" w:lineRule="auto"/>
        <w:rPr>
          <w:rFonts w:ascii="Times New Roman" w:hAnsi="Times New Roman" w:cs="Times New Roman"/>
        </w:rPr>
      </w:pPr>
      <w:r w:rsidRPr="0000493B">
        <w:rPr>
          <w:rFonts w:ascii="Times New Roman" w:hAnsi="Times New Roman" w:cs="Times New Roman"/>
        </w:rPr>
        <w:t>Information Commissioner's Office. (n.d.). </w:t>
      </w:r>
      <w:r w:rsidRPr="0000493B">
        <w:rPr>
          <w:rFonts w:ascii="Times New Roman" w:hAnsi="Times New Roman" w:cs="Times New Roman"/>
          <w:i/>
          <w:iCs/>
        </w:rPr>
        <w:t>UK GDPR guidance and resources</w:t>
      </w:r>
      <w:r w:rsidRPr="0000493B">
        <w:rPr>
          <w:rFonts w:ascii="Times New Roman" w:hAnsi="Times New Roman" w:cs="Times New Roman"/>
        </w:rPr>
        <w:t>. Retrieved from </w:t>
      </w:r>
      <w:hyperlink r:id="rId8" w:tgtFrame="_blank" w:history="1">
        <w:r w:rsidRPr="0000493B">
          <w:rPr>
            <w:rStyle w:val="Hyperlink"/>
            <w:rFonts w:ascii="Times New Roman" w:hAnsi="Times New Roman" w:cs="Times New Roman"/>
          </w:rPr>
          <w:t>https://ico.org.uk/for-organisations/guide-to-data-protection/guide-to-the-general-data-protection-regulation-gdpr/</w:t>
        </w:r>
      </w:hyperlink>
    </w:p>
    <w:p w14:paraId="6E46B319" w14:textId="77777777" w:rsidR="0000493B" w:rsidRPr="0000493B" w:rsidRDefault="0000493B" w:rsidP="00C0383D">
      <w:pPr>
        <w:spacing w:line="480" w:lineRule="auto"/>
        <w:rPr>
          <w:rFonts w:ascii="Times New Roman" w:hAnsi="Times New Roman" w:cs="Times New Roman"/>
        </w:rPr>
      </w:pPr>
      <w:r w:rsidRPr="0000493B">
        <w:rPr>
          <w:rFonts w:ascii="Times New Roman" w:hAnsi="Times New Roman" w:cs="Times New Roman"/>
          <w:i/>
          <w:iCs/>
        </w:rPr>
        <w:t>How to develop artificial intelligence that is GDPR-friendly</w:t>
      </w:r>
      <w:r w:rsidRPr="0000493B">
        <w:rPr>
          <w:rFonts w:ascii="Times New Roman" w:hAnsi="Times New Roman" w:cs="Times New Roman"/>
        </w:rPr>
        <w:t>. (n.d.). [Reading].</w:t>
      </w:r>
    </w:p>
    <w:p w14:paraId="2951B221" w14:textId="77777777" w:rsidR="0000493B" w:rsidRPr="0000493B" w:rsidRDefault="0000493B" w:rsidP="00C0383D">
      <w:pPr>
        <w:spacing w:line="480" w:lineRule="auto"/>
        <w:rPr>
          <w:rFonts w:ascii="Times New Roman" w:hAnsi="Times New Roman" w:cs="Times New Roman"/>
        </w:rPr>
      </w:pPr>
      <w:r w:rsidRPr="0000493B">
        <w:rPr>
          <w:rFonts w:ascii="Times New Roman" w:hAnsi="Times New Roman" w:cs="Times New Roman"/>
          <w:i/>
          <w:iCs/>
        </w:rPr>
        <w:t>Rethinking data privacy: The impact of machine learning</w:t>
      </w:r>
      <w:r w:rsidRPr="0000493B">
        <w:rPr>
          <w:rFonts w:ascii="Times New Roman" w:hAnsi="Times New Roman" w:cs="Times New Roman"/>
        </w:rPr>
        <w:t>. (n.d.). [Reading].</w:t>
      </w:r>
    </w:p>
    <w:p w14:paraId="204C3EBA" w14:textId="77777777" w:rsidR="006015EC" w:rsidRPr="00F879E5" w:rsidRDefault="006015EC" w:rsidP="00C0383D">
      <w:pPr>
        <w:spacing w:line="480" w:lineRule="auto"/>
        <w:rPr>
          <w:rFonts w:ascii="Times New Roman" w:hAnsi="Times New Roman" w:cs="Times New Roman"/>
        </w:rPr>
      </w:pPr>
    </w:p>
    <w:sectPr w:rsidR="006015EC" w:rsidRPr="00F879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FF03A" w14:textId="77777777" w:rsidR="00414D14" w:rsidRDefault="00414D14" w:rsidP="00F41182">
      <w:pPr>
        <w:spacing w:after="0" w:line="240" w:lineRule="auto"/>
      </w:pPr>
      <w:r>
        <w:separator/>
      </w:r>
    </w:p>
  </w:endnote>
  <w:endnote w:type="continuationSeparator" w:id="0">
    <w:p w14:paraId="0E441A7A" w14:textId="77777777" w:rsidR="00414D14" w:rsidRDefault="00414D14" w:rsidP="00F4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8B8C5" w14:textId="77777777" w:rsidR="00414D14" w:rsidRDefault="00414D14" w:rsidP="00F41182">
      <w:pPr>
        <w:spacing w:after="0" w:line="240" w:lineRule="auto"/>
      </w:pPr>
      <w:r>
        <w:separator/>
      </w:r>
    </w:p>
  </w:footnote>
  <w:footnote w:type="continuationSeparator" w:id="0">
    <w:p w14:paraId="22A5A2B7" w14:textId="77777777" w:rsidR="00414D14" w:rsidRDefault="00414D14" w:rsidP="00F4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9079475"/>
      <w:docPartObj>
        <w:docPartGallery w:val="Page Numbers (Top of Page)"/>
        <w:docPartUnique/>
      </w:docPartObj>
    </w:sdtPr>
    <w:sdtEndPr>
      <w:rPr>
        <w:noProof/>
      </w:rPr>
    </w:sdtEndPr>
    <w:sdtContent>
      <w:p w14:paraId="46C07A5F" w14:textId="170ADD56" w:rsidR="00F41182" w:rsidRDefault="00F4118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E24BF8" w14:textId="77777777" w:rsidR="00F41182" w:rsidRDefault="00F41182" w:rsidP="00F4118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A5A32"/>
    <w:multiLevelType w:val="multilevel"/>
    <w:tmpl w:val="17A4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E7E02"/>
    <w:multiLevelType w:val="multilevel"/>
    <w:tmpl w:val="B9F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02F08"/>
    <w:multiLevelType w:val="multilevel"/>
    <w:tmpl w:val="EDF2F5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439073">
    <w:abstractNumId w:val="2"/>
  </w:num>
  <w:num w:numId="2" w16cid:durableId="653222662">
    <w:abstractNumId w:val="1"/>
  </w:num>
  <w:num w:numId="3" w16cid:durableId="96936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E5"/>
    <w:rsid w:val="0000493B"/>
    <w:rsid w:val="00074327"/>
    <w:rsid w:val="000C3CBF"/>
    <w:rsid w:val="001530F4"/>
    <w:rsid w:val="002A4B91"/>
    <w:rsid w:val="002E4504"/>
    <w:rsid w:val="00316252"/>
    <w:rsid w:val="00414D14"/>
    <w:rsid w:val="004A1426"/>
    <w:rsid w:val="00580E7C"/>
    <w:rsid w:val="006015EC"/>
    <w:rsid w:val="006C3130"/>
    <w:rsid w:val="0077088A"/>
    <w:rsid w:val="007E6F51"/>
    <w:rsid w:val="00855213"/>
    <w:rsid w:val="00867A7A"/>
    <w:rsid w:val="00886E5E"/>
    <w:rsid w:val="00922751"/>
    <w:rsid w:val="009A0D01"/>
    <w:rsid w:val="00AD484B"/>
    <w:rsid w:val="00AF5FEC"/>
    <w:rsid w:val="00C0383D"/>
    <w:rsid w:val="00CF75FC"/>
    <w:rsid w:val="00D1516B"/>
    <w:rsid w:val="00D63513"/>
    <w:rsid w:val="00E15756"/>
    <w:rsid w:val="00E32F38"/>
    <w:rsid w:val="00F41182"/>
    <w:rsid w:val="00F879E5"/>
    <w:rsid w:val="00FE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8A4F"/>
  <w15:chartTrackingRefBased/>
  <w15:docId w15:val="{F38132B8-A5F8-49D6-81F8-20DB098E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9E5"/>
    <w:rPr>
      <w:rFonts w:eastAsiaTheme="majorEastAsia" w:cstheme="majorBidi"/>
      <w:color w:val="272727" w:themeColor="text1" w:themeTint="D8"/>
    </w:rPr>
  </w:style>
  <w:style w:type="paragraph" w:styleId="Title">
    <w:name w:val="Title"/>
    <w:basedOn w:val="Normal"/>
    <w:next w:val="Normal"/>
    <w:link w:val="TitleChar"/>
    <w:uiPriority w:val="10"/>
    <w:qFormat/>
    <w:rsid w:val="00F87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9E5"/>
    <w:pPr>
      <w:spacing w:before="160"/>
      <w:jc w:val="center"/>
    </w:pPr>
    <w:rPr>
      <w:i/>
      <w:iCs/>
      <w:color w:val="404040" w:themeColor="text1" w:themeTint="BF"/>
    </w:rPr>
  </w:style>
  <w:style w:type="character" w:customStyle="1" w:styleId="QuoteChar">
    <w:name w:val="Quote Char"/>
    <w:basedOn w:val="DefaultParagraphFont"/>
    <w:link w:val="Quote"/>
    <w:uiPriority w:val="29"/>
    <w:rsid w:val="00F879E5"/>
    <w:rPr>
      <w:i/>
      <w:iCs/>
      <w:color w:val="404040" w:themeColor="text1" w:themeTint="BF"/>
    </w:rPr>
  </w:style>
  <w:style w:type="paragraph" w:styleId="ListParagraph">
    <w:name w:val="List Paragraph"/>
    <w:basedOn w:val="Normal"/>
    <w:uiPriority w:val="34"/>
    <w:qFormat/>
    <w:rsid w:val="00F879E5"/>
    <w:pPr>
      <w:ind w:left="720"/>
      <w:contextualSpacing/>
    </w:pPr>
  </w:style>
  <w:style w:type="character" w:styleId="IntenseEmphasis">
    <w:name w:val="Intense Emphasis"/>
    <w:basedOn w:val="DefaultParagraphFont"/>
    <w:uiPriority w:val="21"/>
    <w:qFormat/>
    <w:rsid w:val="00F879E5"/>
    <w:rPr>
      <w:i/>
      <w:iCs/>
      <w:color w:val="0F4761" w:themeColor="accent1" w:themeShade="BF"/>
    </w:rPr>
  </w:style>
  <w:style w:type="paragraph" w:styleId="IntenseQuote">
    <w:name w:val="Intense Quote"/>
    <w:basedOn w:val="Normal"/>
    <w:next w:val="Normal"/>
    <w:link w:val="IntenseQuoteChar"/>
    <w:uiPriority w:val="30"/>
    <w:qFormat/>
    <w:rsid w:val="00F87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9E5"/>
    <w:rPr>
      <w:i/>
      <w:iCs/>
      <w:color w:val="0F4761" w:themeColor="accent1" w:themeShade="BF"/>
    </w:rPr>
  </w:style>
  <w:style w:type="character" w:styleId="IntenseReference">
    <w:name w:val="Intense Reference"/>
    <w:basedOn w:val="DefaultParagraphFont"/>
    <w:uiPriority w:val="32"/>
    <w:qFormat/>
    <w:rsid w:val="00F879E5"/>
    <w:rPr>
      <w:b/>
      <w:bCs/>
      <w:smallCaps/>
      <w:color w:val="0F4761" w:themeColor="accent1" w:themeShade="BF"/>
      <w:spacing w:val="5"/>
    </w:rPr>
  </w:style>
  <w:style w:type="character" w:styleId="Hyperlink">
    <w:name w:val="Hyperlink"/>
    <w:basedOn w:val="DefaultParagraphFont"/>
    <w:uiPriority w:val="99"/>
    <w:unhideWhenUsed/>
    <w:rsid w:val="00F879E5"/>
    <w:rPr>
      <w:color w:val="467886" w:themeColor="hyperlink"/>
      <w:u w:val="single"/>
    </w:rPr>
  </w:style>
  <w:style w:type="character" w:styleId="UnresolvedMention">
    <w:name w:val="Unresolved Mention"/>
    <w:basedOn w:val="DefaultParagraphFont"/>
    <w:uiPriority w:val="99"/>
    <w:semiHidden/>
    <w:unhideWhenUsed/>
    <w:rsid w:val="00F879E5"/>
    <w:rPr>
      <w:color w:val="605E5C"/>
      <w:shd w:val="clear" w:color="auto" w:fill="E1DFDD"/>
    </w:rPr>
  </w:style>
  <w:style w:type="character" w:styleId="FollowedHyperlink">
    <w:name w:val="FollowedHyperlink"/>
    <w:basedOn w:val="DefaultParagraphFont"/>
    <w:uiPriority w:val="99"/>
    <w:semiHidden/>
    <w:unhideWhenUsed/>
    <w:rsid w:val="001530F4"/>
    <w:rPr>
      <w:color w:val="96607D" w:themeColor="followedHyperlink"/>
      <w:u w:val="single"/>
    </w:rPr>
  </w:style>
  <w:style w:type="paragraph" w:styleId="NormalWeb">
    <w:name w:val="Normal (Web)"/>
    <w:basedOn w:val="Normal"/>
    <w:uiPriority w:val="99"/>
    <w:unhideWhenUsed/>
    <w:rsid w:val="00D63513"/>
    <w:rPr>
      <w:rFonts w:ascii="Times New Roman" w:hAnsi="Times New Roman" w:cs="Times New Roman"/>
    </w:rPr>
  </w:style>
  <w:style w:type="paragraph" w:styleId="Header">
    <w:name w:val="header"/>
    <w:basedOn w:val="Normal"/>
    <w:link w:val="HeaderChar"/>
    <w:uiPriority w:val="99"/>
    <w:unhideWhenUsed/>
    <w:rsid w:val="00F41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82"/>
  </w:style>
  <w:style w:type="paragraph" w:styleId="Footer">
    <w:name w:val="footer"/>
    <w:basedOn w:val="Normal"/>
    <w:link w:val="FooterChar"/>
    <w:uiPriority w:val="99"/>
    <w:unhideWhenUsed/>
    <w:rsid w:val="00F41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71070">
      <w:bodyDiv w:val="1"/>
      <w:marLeft w:val="0"/>
      <w:marRight w:val="0"/>
      <w:marTop w:val="0"/>
      <w:marBottom w:val="0"/>
      <w:divBdr>
        <w:top w:val="none" w:sz="0" w:space="0" w:color="auto"/>
        <w:left w:val="none" w:sz="0" w:space="0" w:color="auto"/>
        <w:bottom w:val="none" w:sz="0" w:space="0" w:color="auto"/>
        <w:right w:val="none" w:sz="0" w:space="0" w:color="auto"/>
      </w:divBdr>
    </w:div>
    <w:div w:id="439296757">
      <w:bodyDiv w:val="1"/>
      <w:marLeft w:val="0"/>
      <w:marRight w:val="0"/>
      <w:marTop w:val="0"/>
      <w:marBottom w:val="0"/>
      <w:divBdr>
        <w:top w:val="none" w:sz="0" w:space="0" w:color="auto"/>
        <w:left w:val="none" w:sz="0" w:space="0" w:color="auto"/>
        <w:bottom w:val="none" w:sz="0" w:space="0" w:color="auto"/>
        <w:right w:val="none" w:sz="0" w:space="0" w:color="auto"/>
      </w:divBdr>
    </w:div>
    <w:div w:id="543249983">
      <w:bodyDiv w:val="1"/>
      <w:marLeft w:val="0"/>
      <w:marRight w:val="0"/>
      <w:marTop w:val="0"/>
      <w:marBottom w:val="0"/>
      <w:divBdr>
        <w:top w:val="none" w:sz="0" w:space="0" w:color="auto"/>
        <w:left w:val="none" w:sz="0" w:space="0" w:color="auto"/>
        <w:bottom w:val="none" w:sz="0" w:space="0" w:color="auto"/>
        <w:right w:val="none" w:sz="0" w:space="0" w:color="auto"/>
      </w:divBdr>
    </w:div>
    <w:div w:id="940919864">
      <w:bodyDiv w:val="1"/>
      <w:marLeft w:val="0"/>
      <w:marRight w:val="0"/>
      <w:marTop w:val="0"/>
      <w:marBottom w:val="0"/>
      <w:divBdr>
        <w:top w:val="none" w:sz="0" w:space="0" w:color="auto"/>
        <w:left w:val="none" w:sz="0" w:space="0" w:color="auto"/>
        <w:bottom w:val="none" w:sz="0" w:space="0" w:color="auto"/>
        <w:right w:val="none" w:sz="0" w:space="0" w:color="auto"/>
      </w:divBdr>
    </w:div>
    <w:div w:id="1018384626">
      <w:bodyDiv w:val="1"/>
      <w:marLeft w:val="0"/>
      <w:marRight w:val="0"/>
      <w:marTop w:val="0"/>
      <w:marBottom w:val="0"/>
      <w:divBdr>
        <w:top w:val="none" w:sz="0" w:space="0" w:color="auto"/>
        <w:left w:val="none" w:sz="0" w:space="0" w:color="auto"/>
        <w:bottom w:val="none" w:sz="0" w:space="0" w:color="auto"/>
        <w:right w:val="none" w:sz="0" w:space="0" w:color="auto"/>
      </w:divBdr>
    </w:div>
    <w:div w:id="1094017491">
      <w:bodyDiv w:val="1"/>
      <w:marLeft w:val="0"/>
      <w:marRight w:val="0"/>
      <w:marTop w:val="0"/>
      <w:marBottom w:val="0"/>
      <w:divBdr>
        <w:top w:val="none" w:sz="0" w:space="0" w:color="auto"/>
        <w:left w:val="none" w:sz="0" w:space="0" w:color="auto"/>
        <w:bottom w:val="none" w:sz="0" w:space="0" w:color="auto"/>
        <w:right w:val="none" w:sz="0" w:space="0" w:color="auto"/>
      </w:divBdr>
    </w:div>
    <w:div w:id="1350717112">
      <w:bodyDiv w:val="1"/>
      <w:marLeft w:val="0"/>
      <w:marRight w:val="0"/>
      <w:marTop w:val="0"/>
      <w:marBottom w:val="0"/>
      <w:divBdr>
        <w:top w:val="none" w:sz="0" w:space="0" w:color="auto"/>
        <w:left w:val="none" w:sz="0" w:space="0" w:color="auto"/>
        <w:bottom w:val="none" w:sz="0" w:space="0" w:color="auto"/>
        <w:right w:val="none" w:sz="0" w:space="0" w:color="auto"/>
      </w:divBdr>
    </w:div>
    <w:div w:id="1539585942">
      <w:bodyDiv w:val="1"/>
      <w:marLeft w:val="0"/>
      <w:marRight w:val="0"/>
      <w:marTop w:val="0"/>
      <w:marBottom w:val="0"/>
      <w:divBdr>
        <w:top w:val="none" w:sz="0" w:space="0" w:color="auto"/>
        <w:left w:val="none" w:sz="0" w:space="0" w:color="auto"/>
        <w:bottom w:val="none" w:sz="0" w:space="0" w:color="auto"/>
        <w:right w:val="none" w:sz="0" w:space="0" w:color="auto"/>
      </w:divBdr>
    </w:div>
    <w:div w:id="1580285617">
      <w:bodyDiv w:val="1"/>
      <w:marLeft w:val="0"/>
      <w:marRight w:val="0"/>
      <w:marTop w:val="0"/>
      <w:marBottom w:val="0"/>
      <w:divBdr>
        <w:top w:val="none" w:sz="0" w:space="0" w:color="auto"/>
        <w:left w:val="none" w:sz="0" w:space="0" w:color="auto"/>
        <w:bottom w:val="none" w:sz="0" w:space="0" w:color="auto"/>
        <w:right w:val="none" w:sz="0" w:space="0" w:color="auto"/>
      </w:divBdr>
    </w:div>
    <w:div w:id="1624386731">
      <w:bodyDiv w:val="1"/>
      <w:marLeft w:val="0"/>
      <w:marRight w:val="0"/>
      <w:marTop w:val="0"/>
      <w:marBottom w:val="0"/>
      <w:divBdr>
        <w:top w:val="none" w:sz="0" w:space="0" w:color="auto"/>
        <w:left w:val="none" w:sz="0" w:space="0" w:color="auto"/>
        <w:bottom w:val="none" w:sz="0" w:space="0" w:color="auto"/>
        <w:right w:val="none" w:sz="0" w:space="0" w:color="auto"/>
      </w:divBdr>
    </w:div>
    <w:div w:id="1695229558">
      <w:bodyDiv w:val="1"/>
      <w:marLeft w:val="0"/>
      <w:marRight w:val="0"/>
      <w:marTop w:val="0"/>
      <w:marBottom w:val="0"/>
      <w:divBdr>
        <w:top w:val="none" w:sz="0" w:space="0" w:color="auto"/>
        <w:left w:val="none" w:sz="0" w:space="0" w:color="auto"/>
        <w:bottom w:val="none" w:sz="0" w:space="0" w:color="auto"/>
        <w:right w:val="none" w:sz="0" w:space="0" w:color="auto"/>
      </w:divBdr>
    </w:div>
    <w:div w:id="1760174952">
      <w:bodyDiv w:val="1"/>
      <w:marLeft w:val="0"/>
      <w:marRight w:val="0"/>
      <w:marTop w:val="0"/>
      <w:marBottom w:val="0"/>
      <w:divBdr>
        <w:top w:val="none" w:sz="0" w:space="0" w:color="auto"/>
        <w:left w:val="none" w:sz="0" w:space="0" w:color="auto"/>
        <w:bottom w:val="none" w:sz="0" w:space="0" w:color="auto"/>
        <w:right w:val="none" w:sz="0" w:space="0" w:color="auto"/>
      </w:divBdr>
    </w:div>
    <w:div w:id="1816296877">
      <w:bodyDiv w:val="1"/>
      <w:marLeft w:val="0"/>
      <w:marRight w:val="0"/>
      <w:marTop w:val="0"/>
      <w:marBottom w:val="0"/>
      <w:divBdr>
        <w:top w:val="none" w:sz="0" w:space="0" w:color="auto"/>
        <w:left w:val="none" w:sz="0" w:space="0" w:color="auto"/>
        <w:bottom w:val="none" w:sz="0" w:space="0" w:color="auto"/>
        <w:right w:val="none" w:sz="0" w:space="0" w:color="auto"/>
      </w:divBdr>
    </w:div>
    <w:div w:id="1866552102">
      <w:bodyDiv w:val="1"/>
      <w:marLeft w:val="0"/>
      <w:marRight w:val="0"/>
      <w:marTop w:val="0"/>
      <w:marBottom w:val="0"/>
      <w:divBdr>
        <w:top w:val="none" w:sz="0" w:space="0" w:color="auto"/>
        <w:left w:val="none" w:sz="0" w:space="0" w:color="auto"/>
        <w:bottom w:val="none" w:sz="0" w:space="0" w:color="auto"/>
        <w:right w:val="none" w:sz="0" w:space="0" w:color="auto"/>
      </w:divBdr>
    </w:div>
    <w:div w:id="212160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 TargetMode="External"/><Relationship Id="rId3" Type="http://schemas.openxmlformats.org/officeDocument/2006/relationships/settings" Target="settings.xml"/><Relationship Id="rId7" Type="http://schemas.openxmlformats.org/officeDocument/2006/relationships/hyperlink" Target="https://gdpr-info.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5</cp:revision>
  <dcterms:created xsi:type="dcterms:W3CDTF">2025-03-23T12:14:00Z</dcterms:created>
  <dcterms:modified xsi:type="dcterms:W3CDTF">2025-03-23T12:30:00Z</dcterms:modified>
</cp:coreProperties>
</file>