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14E9" w14:textId="77777777" w:rsidR="00F5284B" w:rsidRPr="00F5284B" w:rsidRDefault="00F5284B" w:rsidP="00F5284B">
      <w:pPr>
        <w:spacing w:line="480" w:lineRule="auto"/>
        <w:rPr>
          <w:rFonts w:ascii="Times New Roman" w:hAnsi="Times New Roman" w:cs="Times New Roman"/>
        </w:rPr>
      </w:pPr>
      <w:r w:rsidRPr="00F5284B">
        <w:rPr>
          <w:rFonts w:ascii="Times New Roman" w:hAnsi="Times New Roman" w:cs="Times New Roman"/>
        </w:rPr>
        <w:t>Liu, Kevin</w:t>
      </w:r>
    </w:p>
    <w:p w14:paraId="6AF3D6BB" w14:textId="46BFE759" w:rsidR="00F5284B" w:rsidRPr="00F5284B" w:rsidRDefault="00F5284B" w:rsidP="00F5284B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25,</w:t>
      </w:r>
      <w:proofErr w:type="gramEnd"/>
      <w:r>
        <w:rPr>
          <w:rFonts w:ascii="Times New Roman" w:hAnsi="Times New Roman" w:cs="Times New Roman"/>
        </w:rPr>
        <w:t xml:space="preserve"> April</w:t>
      </w:r>
      <w:r w:rsidRPr="00F5284B">
        <w:rPr>
          <w:rFonts w:ascii="Times New Roman" w:hAnsi="Times New Roman" w:cs="Times New Roman"/>
        </w:rPr>
        <w:t xml:space="preserve"> 2025</w:t>
      </w:r>
    </w:p>
    <w:p w14:paraId="2781B018" w14:textId="77777777" w:rsidR="00F5284B" w:rsidRPr="00F5284B" w:rsidRDefault="00F5284B" w:rsidP="00F5284B">
      <w:pPr>
        <w:spacing w:line="480" w:lineRule="auto"/>
        <w:rPr>
          <w:rFonts w:ascii="Times New Roman" w:hAnsi="Times New Roman" w:cs="Times New Roman"/>
        </w:rPr>
      </w:pPr>
      <w:r w:rsidRPr="00F5284B">
        <w:rPr>
          <w:rFonts w:ascii="Times New Roman" w:hAnsi="Times New Roman" w:cs="Times New Roman"/>
        </w:rPr>
        <w:t>CS-405 Secure Coding</w:t>
      </w:r>
    </w:p>
    <w:p w14:paraId="39618AE0" w14:textId="4B1B0E82" w:rsidR="00F5284B" w:rsidRDefault="00F5284B" w:rsidP="00F5284B">
      <w:pPr>
        <w:spacing w:line="480" w:lineRule="auto"/>
        <w:rPr>
          <w:rFonts w:ascii="Times New Roman" w:hAnsi="Times New Roman" w:cs="Times New Roman"/>
        </w:rPr>
      </w:pPr>
      <w:r w:rsidRPr="00F5284B">
        <w:rPr>
          <w:rFonts w:ascii="Times New Roman" w:hAnsi="Times New Roman" w:cs="Times New Roman"/>
        </w:rPr>
        <w:t>Professor Dewin Andujar</w:t>
      </w:r>
    </w:p>
    <w:p w14:paraId="034EF94B" w14:textId="77777777" w:rsidR="00F5284B" w:rsidRPr="00F5284B" w:rsidRDefault="00F5284B" w:rsidP="00F5284B">
      <w:pPr>
        <w:spacing w:line="480" w:lineRule="auto"/>
        <w:jc w:val="center"/>
        <w:rPr>
          <w:rFonts w:ascii="Times New Roman" w:hAnsi="Times New Roman" w:cs="Times New Roman"/>
        </w:rPr>
      </w:pPr>
      <w:r w:rsidRPr="00F5284B">
        <w:rPr>
          <w:rFonts w:ascii="Times New Roman" w:hAnsi="Times New Roman" w:cs="Times New Roman"/>
        </w:rPr>
        <w:t>Portfolio Reflection</w:t>
      </w:r>
    </w:p>
    <w:p w14:paraId="2136E303" w14:textId="77777777" w:rsidR="00F5284B" w:rsidRDefault="00F5284B" w:rsidP="00CD74B4">
      <w:pPr>
        <w:spacing w:line="480" w:lineRule="auto"/>
        <w:rPr>
          <w:rFonts w:ascii="Times New Roman" w:hAnsi="Times New Roman" w:cs="Times New Roman"/>
        </w:rPr>
      </w:pPr>
    </w:p>
    <w:p w14:paraId="51A918E3" w14:textId="7E65C4AB" w:rsidR="002E4CE4" w:rsidRPr="002E4CE4" w:rsidRDefault="002E4CE4" w:rsidP="00F5284B">
      <w:pPr>
        <w:spacing w:line="480" w:lineRule="auto"/>
        <w:ind w:firstLine="720"/>
        <w:rPr>
          <w:rFonts w:ascii="Times New Roman" w:hAnsi="Times New Roman" w:cs="Times New Roman"/>
        </w:rPr>
      </w:pPr>
      <w:r w:rsidRPr="002E4CE4">
        <w:rPr>
          <w:rFonts w:ascii="Times New Roman" w:hAnsi="Times New Roman" w:cs="Times New Roman"/>
        </w:rPr>
        <w:t>Adopting a secure coding standard early in the development cycle is essential</w:t>
      </w:r>
      <w:r>
        <w:rPr>
          <w:rFonts w:ascii="Times New Roman" w:hAnsi="Times New Roman" w:cs="Times New Roman"/>
        </w:rPr>
        <w:t xml:space="preserve"> for </w:t>
      </w:r>
      <w:r w:rsidRPr="002E4CE4">
        <w:rPr>
          <w:rFonts w:ascii="Times New Roman" w:hAnsi="Times New Roman" w:cs="Times New Roman"/>
        </w:rPr>
        <w:t>producing software</w:t>
      </w:r>
      <w:r>
        <w:rPr>
          <w:rFonts w:ascii="Times New Roman" w:hAnsi="Times New Roman" w:cs="Times New Roman"/>
        </w:rPr>
        <w:t xml:space="preserve"> resilient to attacks. While waiting until the end often leads to complete and costly </w:t>
      </w:r>
      <w:proofErr w:type="gramStart"/>
      <w:r>
        <w:rPr>
          <w:rFonts w:ascii="Times New Roman" w:hAnsi="Times New Roman" w:cs="Times New Roman"/>
        </w:rPr>
        <w:t>recoding</w:t>
      </w:r>
      <w:proofErr w:type="gramEnd"/>
      <w:r>
        <w:rPr>
          <w:rFonts w:ascii="Times New Roman" w:hAnsi="Times New Roman" w:cs="Times New Roman"/>
        </w:rPr>
        <w:t xml:space="preserve"> and in worse case </w:t>
      </w:r>
      <w:proofErr w:type="gramStart"/>
      <w:r>
        <w:rPr>
          <w:rFonts w:ascii="Times New Roman" w:hAnsi="Times New Roman" w:cs="Times New Roman"/>
        </w:rPr>
        <w:t>scenarios,</w:t>
      </w:r>
      <w:proofErr w:type="gramEnd"/>
      <w:r>
        <w:rPr>
          <w:rFonts w:ascii="Times New Roman" w:hAnsi="Times New Roman" w:cs="Times New Roman"/>
        </w:rPr>
        <w:t xml:space="preserve"> leave vulnerabilities unaddressed.</w:t>
      </w:r>
      <w:r w:rsidR="00F5284B">
        <w:rPr>
          <w:rFonts w:ascii="Times New Roman" w:hAnsi="Times New Roman" w:cs="Times New Roman"/>
        </w:rPr>
        <w:t xml:space="preserve"> Therefore, s</w:t>
      </w:r>
      <w:r w:rsidRPr="002E4CE4">
        <w:rPr>
          <w:rFonts w:ascii="Times New Roman" w:hAnsi="Times New Roman" w:cs="Times New Roman"/>
        </w:rPr>
        <w:t xml:space="preserve">ecure coding practices help identify risks early and </w:t>
      </w:r>
      <w:proofErr w:type="gramStart"/>
      <w:r w:rsidR="00F5284B">
        <w:rPr>
          <w:rFonts w:ascii="Times New Roman" w:hAnsi="Times New Roman" w:cs="Times New Roman"/>
        </w:rPr>
        <w:t>saves</w:t>
      </w:r>
      <w:proofErr w:type="gramEnd"/>
      <w:r w:rsidR="00F5284B">
        <w:rPr>
          <w:rFonts w:ascii="Times New Roman" w:hAnsi="Times New Roman" w:cs="Times New Roman"/>
        </w:rPr>
        <w:t xml:space="preserve"> time and money. Risk assessment is very important for software companies. </w:t>
      </w:r>
      <w:r w:rsidRPr="002E4CE4">
        <w:rPr>
          <w:rFonts w:ascii="Times New Roman" w:hAnsi="Times New Roman" w:cs="Times New Roman"/>
        </w:rPr>
        <w:t>For example, mitigating a low-cost, high-impact vulnerability yields a better return than addressing a rare, low-impact issue.</w:t>
      </w:r>
      <w:r w:rsidR="00F5284B">
        <w:rPr>
          <w:rFonts w:ascii="Times New Roman" w:hAnsi="Times New Roman" w:cs="Times New Roman"/>
        </w:rPr>
        <w:t xml:space="preserve"> </w:t>
      </w:r>
      <w:r w:rsidRPr="002E4CE4">
        <w:rPr>
          <w:rFonts w:ascii="Times New Roman" w:hAnsi="Times New Roman" w:cs="Times New Roman"/>
        </w:rPr>
        <w:t xml:space="preserve">Zero Trust is an interesting mindset of security where no trust is given, until after verification. Instead of trusting users and devices , it assumes every action is a potential threat that needs to be verified for safety. It also means that security </w:t>
      </w:r>
      <w:r>
        <w:rPr>
          <w:rFonts w:ascii="Times New Roman" w:hAnsi="Times New Roman" w:cs="Times New Roman"/>
        </w:rPr>
        <w:t>will constantly be going through</w:t>
      </w:r>
      <w:r w:rsidRPr="002E4CE4">
        <w:rPr>
          <w:rFonts w:ascii="Times New Roman" w:hAnsi="Times New Roman" w:cs="Times New Roman"/>
        </w:rPr>
        <w:t xml:space="preserve"> continuous process of verification.</w:t>
      </w:r>
      <w:r>
        <w:rPr>
          <w:rFonts w:ascii="Times New Roman" w:hAnsi="Times New Roman" w:cs="Times New Roman"/>
        </w:rPr>
        <w:t xml:space="preserve"> </w:t>
      </w:r>
      <w:r w:rsidRPr="002E4CE4">
        <w:rPr>
          <w:rFonts w:ascii="Times New Roman" w:hAnsi="Times New Roman" w:cs="Times New Roman"/>
        </w:rPr>
        <w:t xml:space="preserve">Implementing and </w:t>
      </w:r>
      <w:r w:rsidRPr="002E4CE4">
        <w:rPr>
          <w:rFonts w:ascii="Times New Roman" w:hAnsi="Times New Roman" w:cs="Times New Roman"/>
        </w:rPr>
        <w:t>recommending</w:t>
      </w:r>
      <w:r>
        <w:rPr>
          <w:rFonts w:ascii="Times New Roman" w:hAnsi="Times New Roman" w:cs="Times New Roman"/>
        </w:rPr>
        <w:t xml:space="preserve"> </w:t>
      </w:r>
      <w:r w:rsidRPr="002E4CE4">
        <w:rPr>
          <w:rFonts w:ascii="Times New Roman" w:hAnsi="Times New Roman" w:cs="Times New Roman"/>
        </w:rPr>
        <w:t>security policies ensures</w:t>
      </w:r>
      <w:r>
        <w:rPr>
          <w:rFonts w:ascii="Times New Roman" w:hAnsi="Times New Roman" w:cs="Times New Roman"/>
        </w:rPr>
        <w:t xml:space="preserve"> strong and robust security</w:t>
      </w:r>
      <w:r w:rsidRPr="002E4CE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 w</w:t>
      </w:r>
      <w:r w:rsidRPr="002E4CE4">
        <w:rPr>
          <w:rFonts w:ascii="Times New Roman" w:hAnsi="Times New Roman" w:cs="Times New Roman"/>
        </w:rPr>
        <w:t>ell-defined policy</w:t>
      </w:r>
      <w:r w:rsidRPr="002E4C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supports</w:t>
      </w:r>
      <w:r w:rsidRPr="002E4CE4">
        <w:rPr>
          <w:rFonts w:ascii="Times New Roman" w:hAnsi="Times New Roman" w:cs="Times New Roman"/>
        </w:rPr>
        <w:t xml:space="preserve"> employe</w:t>
      </w:r>
      <w:r>
        <w:rPr>
          <w:rFonts w:ascii="Times New Roman" w:hAnsi="Times New Roman" w:cs="Times New Roman"/>
        </w:rPr>
        <w:t>s in outlining safe code and</w:t>
      </w:r>
      <w:r w:rsidRPr="002E4CE4">
        <w:rPr>
          <w:rFonts w:ascii="Times New Roman" w:hAnsi="Times New Roman" w:cs="Times New Roman"/>
        </w:rPr>
        <w:t xml:space="preserve"> support compliance. Security policies should </w:t>
      </w:r>
      <w:r>
        <w:rPr>
          <w:rFonts w:ascii="Times New Roman" w:hAnsi="Times New Roman" w:cs="Times New Roman"/>
        </w:rPr>
        <w:t xml:space="preserve">also </w:t>
      </w:r>
      <w:r w:rsidRPr="002E4CE4">
        <w:rPr>
          <w:rFonts w:ascii="Times New Roman" w:hAnsi="Times New Roman" w:cs="Times New Roman"/>
        </w:rPr>
        <w:t xml:space="preserve">be revisited regularly and </w:t>
      </w:r>
      <w:r>
        <w:rPr>
          <w:rFonts w:ascii="Times New Roman" w:hAnsi="Times New Roman" w:cs="Times New Roman"/>
        </w:rPr>
        <w:t>adjusted t</w:t>
      </w:r>
      <w:r w:rsidRPr="002E4CE4"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real-world t</w:t>
      </w:r>
      <w:r w:rsidRPr="002E4CE4">
        <w:rPr>
          <w:rFonts w:ascii="Times New Roman" w:hAnsi="Times New Roman" w:cs="Times New Roman"/>
        </w:rPr>
        <w:t>hreats and business needs.</w:t>
      </w:r>
    </w:p>
    <w:p w14:paraId="3955A8C2" w14:textId="77777777" w:rsidR="006015EC" w:rsidRPr="002E4CE4" w:rsidRDefault="006015EC" w:rsidP="002E4CE4">
      <w:pPr>
        <w:spacing w:line="480" w:lineRule="auto"/>
        <w:rPr>
          <w:rFonts w:ascii="Times New Roman" w:hAnsi="Times New Roman" w:cs="Times New Roman"/>
        </w:rPr>
      </w:pPr>
    </w:p>
    <w:sectPr w:rsidR="006015EC" w:rsidRPr="002E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E4"/>
    <w:rsid w:val="002E4CE4"/>
    <w:rsid w:val="00316252"/>
    <w:rsid w:val="006015EC"/>
    <w:rsid w:val="006E03CD"/>
    <w:rsid w:val="0077088A"/>
    <w:rsid w:val="00922751"/>
    <w:rsid w:val="009A0D01"/>
    <w:rsid w:val="00AF5FEC"/>
    <w:rsid w:val="00CD74B4"/>
    <w:rsid w:val="00D1516B"/>
    <w:rsid w:val="00F5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7B6F"/>
  <w15:chartTrackingRefBased/>
  <w15:docId w15:val="{3030DE4A-A76E-446C-AD10-98A0EF57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Liu</dc:creator>
  <cp:keywords/>
  <dc:description/>
  <cp:lastModifiedBy>Kevin Liu</cp:lastModifiedBy>
  <cp:revision>2</cp:revision>
  <dcterms:created xsi:type="dcterms:W3CDTF">2025-04-25T18:34:00Z</dcterms:created>
  <dcterms:modified xsi:type="dcterms:W3CDTF">2025-04-25T18:47:00Z</dcterms:modified>
</cp:coreProperties>
</file>