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BE248" w14:textId="77777777" w:rsidR="00141FF2" w:rsidRPr="00F62976" w:rsidRDefault="00141FF2" w:rsidP="00141FF2">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u w:val="single"/>
        </w:rPr>
        <w:t>Experiment 6: Sketch Sequence diagram for the project</w:t>
      </w:r>
    </w:p>
    <w:p w14:paraId="26E4A5B8" w14:textId="77777777" w:rsidR="00141FF2" w:rsidRDefault="00141FF2" w:rsidP="00141FF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 xml:space="preserve">Learning Objective: </w:t>
      </w:r>
      <w:r>
        <w:rPr>
          <w:rFonts w:ascii="Times New Roman" w:eastAsia="Times New Roman" w:hAnsi="Times New Roman" w:cs="Times New Roman"/>
          <w:color w:val="000000"/>
          <w:sz w:val="24"/>
          <w:szCs w:val="24"/>
        </w:rPr>
        <w:t>Students will able to draw Sequence diagram for the project</w:t>
      </w:r>
    </w:p>
    <w:p w14:paraId="6AD5F883" w14:textId="77777777" w:rsidR="00141FF2" w:rsidRDefault="00141FF2" w:rsidP="004F188C">
      <w:pPr>
        <w:pBdr>
          <w:top w:val="nil"/>
          <w:left w:val="nil"/>
          <w:bottom w:val="nil"/>
          <w:right w:val="nil"/>
          <w:between w:val="nil"/>
        </w:pBdr>
        <w:spacing w:before="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 xml:space="preserve">Tools: </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rPr>
        <w:t>Dia, StarUML</w:t>
      </w:r>
    </w:p>
    <w:p w14:paraId="2DABA7E3" w14:textId="77777777" w:rsidR="00141FF2" w:rsidRDefault="00141FF2" w:rsidP="00141FF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Theory:</w:t>
      </w:r>
    </w:p>
    <w:p w14:paraId="2D547154" w14:textId="77777777" w:rsidR="00141FF2" w:rsidRDefault="00141FF2" w:rsidP="00141FF2">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sequence diagram shows, as parallel vertical lines (</w:t>
      </w:r>
      <w:r>
        <w:rPr>
          <w:rFonts w:ascii="Times New Roman" w:eastAsia="Times New Roman" w:hAnsi="Times New Roman" w:cs="Times New Roman"/>
          <w:i/>
          <w:color w:val="000000"/>
          <w:sz w:val="24"/>
          <w:szCs w:val="24"/>
        </w:rPr>
        <w:t>lifelines</w:t>
      </w:r>
      <w:r>
        <w:rPr>
          <w:rFonts w:ascii="Times New Roman" w:eastAsia="Times New Roman" w:hAnsi="Times New Roman" w:cs="Times New Roman"/>
          <w:color w:val="000000"/>
          <w:sz w:val="24"/>
          <w:szCs w:val="24"/>
        </w:rPr>
        <w:t>), different processes or objects that live simultaneously, and, as horizontal arrows, the messages exchanged between them, in the order in which they occur. This allows the specification of simple runtime scenarios in a graphical manner.</w:t>
      </w:r>
    </w:p>
    <w:p w14:paraId="1B8C7065" w14:textId="77777777" w:rsidR="00141FF2" w:rsidRDefault="00141FF2" w:rsidP="00141FF2">
      <w:pPr>
        <w:pBdr>
          <w:top w:val="nil"/>
          <w:left w:val="nil"/>
          <w:bottom w:val="nil"/>
          <w:right w:val="nil"/>
          <w:between w:val="nil"/>
        </w:pBdr>
        <w:spacing w:after="0" w:line="240" w:lineRule="auto"/>
        <w:jc w:val="both"/>
      </w:pPr>
    </w:p>
    <w:p w14:paraId="75C0941A" w14:textId="77777777" w:rsidR="00141FF2" w:rsidRDefault="00141FF2" w:rsidP="00141FF2">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Sequence Diagram representation</w:t>
      </w:r>
    </w:p>
    <w:p w14:paraId="77FE993C" w14:textId="77777777" w:rsidR="00141FF2" w:rsidRDefault="00141FF2" w:rsidP="00141FF2">
      <w:pPr>
        <w:pStyle w:val="Heading2"/>
        <w:spacing w:before="0" w:after="200"/>
      </w:pPr>
      <w:r>
        <w:rPr>
          <w:b w:val="0"/>
          <w:color w:val="000000"/>
          <w:sz w:val="24"/>
          <w:szCs w:val="24"/>
        </w:rPr>
        <w:t>Call Message: A message defines a particular communication between Lifelines of an Interaction.</w:t>
      </w:r>
    </w:p>
    <w:p w14:paraId="7D49934C" w14:textId="77777777" w:rsidR="00141FF2" w:rsidRDefault="00141FF2" w:rsidP="00141FF2">
      <w:pPr>
        <w:pStyle w:val="Heading2"/>
        <w:spacing w:before="0" w:after="200"/>
      </w:pPr>
      <w:r>
        <w:rPr>
          <w:b w:val="0"/>
          <w:color w:val="000000"/>
          <w:sz w:val="24"/>
          <w:szCs w:val="24"/>
        </w:rPr>
        <w:t>Destroy Message: Destroy message is a kind of message that represents the request of destroying the lifecycle of target lifeline.</w:t>
      </w:r>
    </w:p>
    <w:p w14:paraId="0AA4B83C" w14:textId="77777777" w:rsidR="00141FF2" w:rsidRDefault="00141FF2" w:rsidP="00141FF2">
      <w:pPr>
        <w:pStyle w:val="Heading2"/>
        <w:spacing w:before="0" w:after="200"/>
      </w:pPr>
      <w:r>
        <w:rPr>
          <w:b w:val="0"/>
          <w:color w:val="000000"/>
          <w:sz w:val="24"/>
          <w:szCs w:val="24"/>
        </w:rPr>
        <w:t>Lifeline: A lifeline represents an individual participant in the Interaction.</w:t>
      </w:r>
    </w:p>
    <w:p w14:paraId="6C3C7F61" w14:textId="77777777" w:rsidR="00141FF2" w:rsidRDefault="00141FF2" w:rsidP="00141FF2">
      <w:pPr>
        <w:pStyle w:val="Heading2"/>
        <w:spacing w:before="0" w:after="200"/>
      </w:pPr>
      <w:r>
        <w:rPr>
          <w:b w:val="0"/>
          <w:color w:val="000000"/>
          <w:sz w:val="24"/>
          <w:szCs w:val="24"/>
        </w:rPr>
        <w:t>Recursive Message: Recursive message is a kind of message that represents the invocation of message of the same lifeline. Its target points to an activation on top of the activation where the message was invoked from.</w:t>
      </w:r>
    </w:p>
    <w:p w14:paraId="67EFA52C" w14:textId="61220540" w:rsidR="00141FF2" w:rsidRDefault="004F188C" w:rsidP="00141FF2">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noProof/>
          <w:color w:val="000000"/>
          <w:sz w:val="24"/>
          <w:szCs w:val="24"/>
        </w:rPr>
        <w:drawing>
          <wp:anchor distT="0" distB="0" distL="114300" distR="114300" simplePos="0" relativeHeight="251659264" behindDoc="1" locked="0" layoutInCell="1" allowOverlap="1" wp14:anchorId="0864E5B8" wp14:editId="1E8EB69E">
            <wp:simplePos x="0" y="0"/>
            <wp:positionH relativeFrom="column">
              <wp:posOffset>957580</wp:posOffset>
            </wp:positionH>
            <wp:positionV relativeFrom="paragraph">
              <wp:posOffset>359410</wp:posOffset>
            </wp:positionV>
            <wp:extent cx="4079020" cy="2289976"/>
            <wp:effectExtent l="0" t="0" r="0" b="0"/>
            <wp:wrapTight wrapText="bothSides">
              <wp:wrapPolygon edited="0">
                <wp:start x="0" y="0"/>
                <wp:lineTo x="0" y="21384"/>
                <wp:lineTo x="21489" y="21384"/>
                <wp:lineTo x="21489" y="0"/>
                <wp:lineTo x="0" y="0"/>
              </wp:wrapPolygon>
            </wp:wrapTight>
            <wp:docPr id="8" name="image17.png" descr="https://lh3.googleusercontent.com/19ZK27vwFDsS3w2o8oao0G1nu5EybFGc8g_YSR7-shmgtyEsbFE4qJusTzGgvPP24a96KxJ5KZq_fsqxqf7tC8epxPhUIhZhqGSAWWYjg3DzqDUqPDAgx6cxmpsHdqlDggG4F8yEYZCLeCq-"/>
            <wp:cNvGraphicFramePr/>
            <a:graphic xmlns:a="http://schemas.openxmlformats.org/drawingml/2006/main">
              <a:graphicData uri="http://schemas.openxmlformats.org/drawingml/2006/picture">
                <pic:pic xmlns:pic="http://schemas.openxmlformats.org/drawingml/2006/picture">
                  <pic:nvPicPr>
                    <pic:cNvPr id="0" name="image17.png" descr="https://lh3.googleusercontent.com/19ZK27vwFDsS3w2o8oao0G1nu5EybFGc8g_YSR7-shmgtyEsbFE4qJusTzGgvPP24a96KxJ5KZq_fsqxqf7tC8epxPhUIhZhqGSAWWYjg3DzqDUqPDAgx6cxmpsHdqlDggG4F8yEYZCLeCq-"/>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4079020" cy="2289976"/>
                    </a:xfrm>
                    <a:prstGeom prst="rect">
                      <a:avLst/>
                    </a:prstGeom>
                    <a:ln/>
                  </pic:spPr>
                </pic:pic>
              </a:graphicData>
            </a:graphic>
            <wp14:sizeRelH relativeFrom="margin">
              <wp14:pctWidth>0</wp14:pctWidth>
            </wp14:sizeRelH>
            <wp14:sizeRelV relativeFrom="margin">
              <wp14:pctHeight>0</wp14:pctHeight>
            </wp14:sizeRelV>
          </wp:anchor>
        </w:drawing>
      </w:r>
      <w:r w:rsidR="00141FF2">
        <w:rPr>
          <w:rFonts w:ascii="Times New Roman" w:eastAsia="Times New Roman" w:hAnsi="Times New Roman" w:cs="Times New Roman"/>
          <w:b/>
          <w:color w:val="000000"/>
          <w:sz w:val="24"/>
          <w:szCs w:val="24"/>
          <w:u w:val="single"/>
        </w:rPr>
        <w:t>Sequence Diagram: Example for ATM System startup</w:t>
      </w:r>
    </w:p>
    <w:p w14:paraId="6FA0696A" w14:textId="30705963" w:rsidR="00141FF2" w:rsidRDefault="00141FF2" w:rsidP="00141FF2">
      <w:pPr>
        <w:pStyle w:val="Heading2"/>
        <w:spacing w:before="0" w:after="200"/>
        <w:jc w:val="both"/>
      </w:pPr>
    </w:p>
    <w:p w14:paraId="77F8FEF1" w14:textId="77777777" w:rsidR="00141FF2" w:rsidRDefault="00141FF2" w:rsidP="00141FF2"/>
    <w:p w14:paraId="26595212" w14:textId="77777777" w:rsidR="00141FF2" w:rsidRDefault="00141FF2" w:rsidP="00141FF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w:t>
      </w:r>
    </w:p>
    <w:p w14:paraId="4BAE5361" w14:textId="77777777" w:rsidR="00141FF2" w:rsidRDefault="00141FF2" w:rsidP="00141FF2">
      <w:pPr>
        <w:spacing w:after="240"/>
      </w:pPr>
    </w:p>
    <w:p w14:paraId="79C19E14" w14:textId="77777777" w:rsidR="00141FF2" w:rsidRDefault="00141FF2" w:rsidP="00141FF2">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13DA7069" w14:textId="77777777" w:rsidR="00141FF2" w:rsidRDefault="00141FF2" w:rsidP="00141FF2">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3E172B76" w14:textId="77777777" w:rsidR="00141FF2" w:rsidRDefault="00141FF2" w:rsidP="00141FF2">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19EB1401" w14:textId="77777777" w:rsidR="00141FF2" w:rsidRDefault="00141FF2" w:rsidP="00141FF2">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6A6B1E70" w14:textId="77777777" w:rsidR="00141FF2" w:rsidRDefault="00141FF2" w:rsidP="00141FF2">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2A7B91BF" w14:textId="77777777" w:rsidR="00141FF2" w:rsidRDefault="00141FF2" w:rsidP="00141FF2">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602C4A6B" w14:textId="77777777" w:rsidR="00141FF2" w:rsidRDefault="00141FF2" w:rsidP="00141FF2">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1E2FE72E" w14:textId="77777777" w:rsidR="00141FF2" w:rsidRDefault="00141FF2" w:rsidP="00141FF2">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clear that sequence charts have a number of very powerful advantages. They clearly depict the sequence of events, show when objects are created and destroyed, are excellent at depicting concurrent operations, and are invaluable for hunting down race conditions. However, with all their advantages, they are not perfect tools. They take up a lot of space, and do not present the interrelationships between the collaborating objects very well. </w:t>
      </w:r>
    </w:p>
    <w:p w14:paraId="2EC4904D" w14:textId="77777777" w:rsidR="00141FF2" w:rsidRDefault="00141FF2" w:rsidP="00141FF2">
      <w:pPr>
        <w:spacing w:after="240"/>
      </w:pPr>
    </w:p>
    <w:p w14:paraId="45E0A37A" w14:textId="77777777" w:rsidR="00141FF2" w:rsidRDefault="00141FF2" w:rsidP="00141FF2">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lastRenderedPageBreak/>
        <w:t>Learning Outcomes:</w:t>
      </w:r>
      <w:r>
        <w:rPr>
          <w:rFonts w:ascii="Times New Roman" w:eastAsia="Times New Roman" w:hAnsi="Times New Roman" w:cs="Times New Roman"/>
          <w:color w:val="000000"/>
          <w:sz w:val="24"/>
          <w:szCs w:val="24"/>
        </w:rPr>
        <w:t xml:space="preserve"> Students should have the ability to</w:t>
      </w:r>
    </w:p>
    <w:p w14:paraId="55EC606D" w14:textId="77777777" w:rsidR="00141FF2" w:rsidRDefault="00141FF2" w:rsidP="00141FF2">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LO1: Identify the classes and objects.</w:t>
      </w:r>
    </w:p>
    <w:p w14:paraId="683C1F05" w14:textId="77777777" w:rsidR="00141FF2" w:rsidRDefault="00141FF2" w:rsidP="00141FF2">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LO2: Identify the interactions between the objects </w:t>
      </w:r>
    </w:p>
    <w:p w14:paraId="657EF275" w14:textId="77777777" w:rsidR="00141FF2" w:rsidRDefault="00141FF2" w:rsidP="004F188C">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LO3: Develop a sequence diagram for different scenarios</w:t>
      </w:r>
    </w:p>
    <w:p w14:paraId="72BA32F6" w14:textId="77777777" w:rsidR="00141FF2" w:rsidRDefault="00141FF2" w:rsidP="00141FF2">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u w:val="single"/>
        </w:rPr>
        <w:t>Outcomes: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rPr>
        <w:t>Upon completion of the course students will be able to draw the sequence diagram for the project.</w:t>
      </w:r>
    </w:p>
    <w:p w14:paraId="6C41F5E2" w14:textId="77777777" w:rsidR="00141FF2" w:rsidRDefault="00141FF2" w:rsidP="00141FF2">
      <w:pPr>
        <w:pBdr>
          <w:top w:val="nil"/>
          <w:left w:val="nil"/>
          <w:bottom w:val="nil"/>
          <w:right w:val="nil"/>
          <w:between w:val="nil"/>
        </w:pBdr>
        <w:spacing w:after="0" w:line="240" w:lineRule="auto"/>
        <w:rPr>
          <w:rFonts w:ascii="Times New Roman" w:eastAsia="Times New Roman" w:hAnsi="Times New Roman" w:cs="Times New Roman"/>
          <w:color w:val="000000"/>
        </w:rPr>
      </w:pPr>
    </w:p>
    <w:p w14:paraId="3982DC4F" w14:textId="77777777" w:rsidR="00141FF2" w:rsidRDefault="00141FF2" w:rsidP="00141FF2">
      <w:pPr>
        <w:pBdr>
          <w:top w:val="nil"/>
          <w:left w:val="nil"/>
          <w:bottom w:val="nil"/>
          <w:right w:val="nil"/>
          <w:between w:val="nil"/>
        </w:pBdr>
        <w:spacing w:after="0" w:line="240" w:lineRule="auto"/>
        <w:rPr>
          <w:rFonts w:ascii="Times New Roman" w:eastAsia="Times New Roman" w:hAnsi="Times New Roman" w:cs="Times New Roman"/>
          <w:color w:val="000000"/>
        </w:rPr>
      </w:pPr>
      <w:r w:rsidRPr="00F17574">
        <w:rPr>
          <w:rFonts w:ascii="Times New Roman" w:eastAsia="Times New Roman" w:hAnsi="Times New Roman" w:cs="Times New Roman"/>
          <w:noProof/>
          <w:color w:val="000000"/>
        </w:rPr>
        <w:drawing>
          <wp:inline distT="0" distB="0" distL="0" distR="0" wp14:anchorId="6213FA36" wp14:editId="6D2913BD">
            <wp:extent cx="6220533" cy="2838450"/>
            <wp:effectExtent l="19050" t="19050" r="27940" b="190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33833" cy="2844519"/>
                    </a:xfrm>
                    <a:prstGeom prst="rect">
                      <a:avLst/>
                    </a:prstGeom>
                    <a:ln>
                      <a:solidFill>
                        <a:schemeClr val="tx1"/>
                      </a:solidFill>
                    </a:ln>
                  </pic:spPr>
                </pic:pic>
              </a:graphicData>
            </a:graphic>
          </wp:inline>
        </w:drawing>
      </w:r>
    </w:p>
    <w:p w14:paraId="6C4A8A41" w14:textId="0B4F5B45" w:rsidR="00141FF2" w:rsidRDefault="00064873" w:rsidP="00141FF2">
      <w:pPr>
        <w:pBdr>
          <w:top w:val="nil"/>
          <w:left w:val="nil"/>
          <w:bottom w:val="nil"/>
          <w:right w:val="nil"/>
          <w:between w:val="nil"/>
        </w:pBdr>
        <w:spacing w:after="0" w:line="240" w:lineRule="auto"/>
        <w:rPr>
          <w:rFonts w:ascii="Times New Roman" w:eastAsia="Times New Roman" w:hAnsi="Times New Roman" w:cs="Times New Roman"/>
          <w:color w:val="000000"/>
        </w:rPr>
      </w:pPr>
      <w:r w:rsidRPr="00F17574">
        <w:rPr>
          <w:rFonts w:ascii="Times New Roman" w:eastAsia="Times New Roman" w:hAnsi="Times New Roman" w:cs="Times New Roman"/>
          <w:noProof/>
          <w:color w:val="000000"/>
          <w:sz w:val="24"/>
          <w:szCs w:val="24"/>
        </w:rPr>
        <w:drawing>
          <wp:anchor distT="0" distB="0" distL="114300" distR="114300" simplePos="0" relativeHeight="251660288" behindDoc="1" locked="0" layoutInCell="1" allowOverlap="1" wp14:anchorId="55598A52" wp14:editId="2C23E880">
            <wp:simplePos x="0" y="0"/>
            <wp:positionH relativeFrom="column">
              <wp:posOffset>619125</wp:posOffset>
            </wp:positionH>
            <wp:positionV relativeFrom="paragraph">
              <wp:posOffset>80645</wp:posOffset>
            </wp:positionV>
            <wp:extent cx="4704102" cy="3440126"/>
            <wp:effectExtent l="19050" t="19050" r="20320" b="27305"/>
            <wp:wrapTight wrapText="bothSides">
              <wp:wrapPolygon edited="0">
                <wp:start x="-87" y="-120"/>
                <wp:lineTo x="-87" y="21652"/>
                <wp:lineTo x="21606" y="21652"/>
                <wp:lineTo x="21606" y="-120"/>
                <wp:lineTo x="-87" y="-12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04102" cy="3440126"/>
                    </a:xfrm>
                    <a:prstGeom prst="rect">
                      <a:avLst/>
                    </a:prstGeom>
                    <a:ln>
                      <a:solidFill>
                        <a:schemeClr val="tx1"/>
                      </a:solidFill>
                    </a:ln>
                  </pic:spPr>
                </pic:pic>
              </a:graphicData>
            </a:graphic>
          </wp:anchor>
        </w:drawing>
      </w:r>
    </w:p>
    <w:p w14:paraId="02A6CB5D" w14:textId="05F7B7B5" w:rsidR="00141FF2" w:rsidRDefault="00141FF2" w:rsidP="00141FF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3D46A0D" w14:textId="77777777" w:rsidR="00141FF2" w:rsidRDefault="00141FF2" w:rsidP="00141FF2">
      <w:pPr>
        <w:spacing w:after="240"/>
      </w:pPr>
    </w:p>
    <w:p w14:paraId="16F56891" w14:textId="77777777" w:rsidR="00141FF2" w:rsidRDefault="00141FF2" w:rsidP="00141FF2">
      <w:p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u w:val="single"/>
        </w:rPr>
      </w:pPr>
    </w:p>
    <w:p w14:paraId="5FB9461C" w14:textId="77777777" w:rsidR="00141FF2" w:rsidRDefault="00141FF2" w:rsidP="00141FF2">
      <w:p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u w:val="single"/>
        </w:rPr>
      </w:pPr>
    </w:p>
    <w:p w14:paraId="61C38C4B" w14:textId="77777777" w:rsidR="00141FF2" w:rsidRDefault="00141FF2" w:rsidP="00141FF2">
      <w:p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u w:val="single"/>
        </w:rPr>
      </w:pPr>
    </w:p>
    <w:p w14:paraId="25E9F735" w14:textId="77777777" w:rsidR="00141FF2" w:rsidRDefault="00141FF2" w:rsidP="00141FF2">
      <w:p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u w:val="single"/>
        </w:rPr>
      </w:pPr>
    </w:p>
    <w:p w14:paraId="1BBD7D8E" w14:textId="77777777" w:rsidR="00141FF2" w:rsidRDefault="00141FF2" w:rsidP="00141FF2">
      <w:p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u w:val="single"/>
        </w:rPr>
      </w:pPr>
    </w:p>
    <w:p w14:paraId="4F866722" w14:textId="77777777" w:rsidR="00141FF2" w:rsidRDefault="00141FF2" w:rsidP="00141FF2">
      <w:p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u w:val="single"/>
        </w:rPr>
      </w:pPr>
    </w:p>
    <w:p w14:paraId="722F662E" w14:textId="77777777" w:rsidR="00141FF2" w:rsidRDefault="00141FF2" w:rsidP="00141FF2">
      <w:p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u w:val="single"/>
        </w:rPr>
      </w:pPr>
    </w:p>
    <w:p w14:paraId="1F6FE2F5" w14:textId="77777777" w:rsidR="00141FF2" w:rsidRDefault="00141FF2" w:rsidP="00141FF2">
      <w:p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u w:val="single"/>
        </w:rPr>
      </w:pPr>
    </w:p>
    <w:p w14:paraId="22628861" w14:textId="77777777" w:rsidR="00141FF2" w:rsidRDefault="00141FF2" w:rsidP="00141FF2">
      <w:p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u w:val="single"/>
        </w:rPr>
      </w:pPr>
    </w:p>
    <w:p w14:paraId="3916ADA2" w14:textId="77777777" w:rsidR="00141FF2" w:rsidRDefault="00141FF2" w:rsidP="00141FF2">
      <w:p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u w:val="single"/>
        </w:rPr>
      </w:pPr>
    </w:p>
    <w:p w14:paraId="1A7B348D" w14:textId="32C22BF1" w:rsidR="00141FF2" w:rsidRPr="00F17574" w:rsidRDefault="00064873" w:rsidP="00141FF2">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Conclusion:</w:t>
      </w:r>
      <w:r>
        <w:rPr>
          <w:color w:val="000000"/>
          <w:sz w:val="23"/>
          <w:szCs w:val="23"/>
        </w:rPr>
        <w:t xml:space="preserve"> -</w:t>
      </w:r>
      <w:r w:rsidR="00141FF2">
        <w:rPr>
          <w:color w:val="000000"/>
          <w:sz w:val="23"/>
          <w:szCs w:val="23"/>
        </w:rPr>
        <w:t xml:space="preserve"> Thus we were able to successfully complete the sequence diagram for our project </w:t>
      </w:r>
      <w:r w:rsidR="00141FF2" w:rsidRPr="00064873">
        <w:rPr>
          <w:bCs/>
          <w:color w:val="000000"/>
          <w:sz w:val="23"/>
          <w:szCs w:val="23"/>
        </w:rPr>
        <w:t>“Warehouse management System”</w:t>
      </w:r>
    </w:p>
    <w:p w14:paraId="039BB34F" w14:textId="77777777" w:rsidR="00141FF2" w:rsidRDefault="00141FF2" w:rsidP="00141FF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lastRenderedPageBreak/>
        <w:t>Viva Questions:</w:t>
      </w:r>
    </w:p>
    <w:p w14:paraId="073A8604" w14:textId="77777777" w:rsidR="00141FF2" w:rsidRDefault="00141FF2" w:rsidP="00141FF2">
      <w:pPr>
        <w:numPr>
          <w:ilvl w:val="0"/>
          <w:numId w:val="1"/>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What is a sequence diagram?</w:t>
      </w:r>
    </w:p>
    <w:p w14:paraId="6B33F049" w14:textId="77777777" w:rsidR="00141FF2" w:rsidRDefault="00141FF2" w:rsidP="00141FF2">
      <w:pPr>
        <w:numPr>
          <w:ilvl w:val="0"/>
          <w:numId w:val="1"/>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What are advantages of sequence diagram?</w:t>
      </w:r>
    </w:p>
    <w:p w14:paraId="4296207F" w14:textId="77777777" w:rsidR="00141FF2" w:rsidRDefault="00141FF2" w:rsidP="00141FF2">
      <w:pPr>
        <w:numPr>
          <w:ilvl w:val="0"/>
          <w:numId w:val="1"/>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What are entities in sequence diagram?</w:t>
      </w:r>
    </w:p>
    <w:p w14:paraId="14698B45" w14:textId="77777777" w:rsidR="00141FF2" w:rsidRDefault="00141FF2" w:rsidP="00141FF2">
      <w:pPr>
        <w:numPr>
          <w:ilvl w:val="0"/>
          <w:numId w:val="1"/>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Explain its relation with the class diagram?</w:t>
      </w:r>
    </w:p>
    <w:p w14:paraId="0742769C" w14:textId="0A2F957A" w:rsidR="00141FF2" w:rsidRDefault="00141FF2" w:rsidP="00141FF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Faculty Use</w:t>
      </w:r>
    </w:p>
    <w:tbl>
      <w:tblPr>
        <w:tblW w:w="10060" w:type="dxa"/>
        <w:tblLayout w:type="fixed"/>
        <w:tblLook w:val="0400" w:firstRow="0" w:lastRow="0" w:firstColumn="0" w:lastColumn="0" w:noHBand="0" w:noVBand="1"/>
      </w:tblPr>
      <w:tblGrid>
        <w:gridCol w:w="1810"/>
        <w:gridCol w:w="2058"/>
        <w:gridCol w:w="2402"/>
        <w:gridCol w:w="2426"/>
        <w:gridCol w:w="1364"/>
      </w:tblGrid>
      <w:tr w:rsidR="00141FF2" w14:paraId="0CF9C196" w14:textId="77777777" w:rsidTr="00141FF2">
        <w:trPr>
          <w:trHeight w:val="689"/>
        </w:trPr>
        <w:tc>
          <w:tcPr>
            <w:tcW w:w="1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CCEEA1" w14:textId="77777777" w:rsidR="00141FF2" w:rsidRDefault="00141FF2" w:rsidP="00073E0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Correction Parameters</w:t>
            </w:r>
          </w:p>
        </w:tc>
        <w:tc>
          <w:tcPr>
            <w:tcW w:w="2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EB538F" w14:textId="77777777" w:rsidR="00141FF2" w:rsidRDefault="00141FF2" w:rsidP="00073E0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Formative Assessment [40%]</w:t>
            </w:r>
          </w:p>
        </w:tc>
        <w:tc>
          <w:tcPr>
            <w:tcW w:w="2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F149DA" w14:textId="77777777" w:rsidR="00141FF2" w:rsidRDefault="00141FF2" w:rsidP="00073E0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Timely completion of Practical [ 40%]</w:t>
            </w:r>
          </w:p>
        </w:tc>
        <w:tc>
          <w:tcPr>
            <w:tcW w:w="24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AAECD0" w14:textId="77777777" w:rsidR="00141FF2" w:rsidRDefault="00141FF2" w:rsidP="00073E0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Attendance / Learning Attitude [20%]</w:t>
            </w:r>
          </w:p>
        </w:tc>
        <w:tc>
          <w:tcPr>
            <w:tcW w:w="1364"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4BBF60" w14:textId="77777777" w:rsidR="00141FF2" w:rsidRDefault="00141FF2" w:rsidP="00073E0F"/>
        </w:tc>
      </w:tr>
      <w:tr w:rsidR="00141FF2" w14:paraId="2914D9D7" w14:textId="77777777" w:rsidTr="00141FF2">
        <w:trPr>
          <w:trHeight w:val="689"/>
        </w:trPr>
        <w:tc>
          <w:tcPr>
            <w:tcW w:w="1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8446C5" w14:textId="77777777" w:rsidR="00141FF2" w:rsidRDefault="00141FF2" w:rsidP="00073E0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Marks Obtained</w:t>
            </w:r>
          </w:p>
        </w:tc>
        <w:tc>
          <w:tcPr>
            <w:tcW w:w="20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9BE502" w14:textId="77777777" w:rsidR="00141FF2" w:rsidRDefault="00141FF2" w:rsidP="00073E0F"/>
        </w:tc>
        <w:tc>
          <w:tcPr>
            <w:tcW w:w="2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AD57B8" w14:textId="77777777" w:rsidR="00141FF2" w:rsidRDefault="00141FF2" w:rsidP="00073E0F"/>
        </w:tc>
        <w:tc>
          <w:tcPr>
            <w:tcW w:w="24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0AE716" w14:textId="77777777" w:rsidR="00141FF2" w:rsidRDefault="00141FF2" w:rsidP="00073E0F"/>
        </w:tc>
        <w:tc>
          <w:tcPr>
            <w:tcW w:w="1364"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502E82" w14:textId="77777777" w:rsidR="00141FF2" w:rsidRDefault="00141FF2" w:rsidP="00073E0F">
            <w:pPr>
              <w:widowControl w:val="0"/>
              <w:pBdr>
                <w:top w:val="nil"/>
                <w:left w:val="nil"/>
                <w:bottom w:val="nil"/>
                <w:right w:val="nil"/>
                <w:between w:val="nil"/>
              </w:pBdr>
              <w:spacing w:after="0"/>
            </w:pPr>
          </w:p>
        </w:tc>
      </w:tr>
    </w:tbl>
    <w:p w14:paraId="1FF5D1D1" w14:textId="77777777" w:rsidR="00141FF2" w:rsidRDefault="00141FF2" w:rsidP="00141FF2"/>
    <w:p w14:paraId="347F080F" w14:textId="77777777" w:rsidR="007563CD" w:rsidRDefault="007563CD"/>
    <w:sectPr w:rsidR="007563CD">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F6CF3" w14:textId="77777777" w:rsidR="00E703C9" w:rsidRDefault="00E703C9" w:rsidP="004F188C">
      <w:pPr>
        <w:spacing w:after="0" w:line="240" w:lineRule="auto"/>
      </w:pPr>
      <w:r>
        <w:separator/>
      </w:r>
    </w:p>
  </w:endnote>
  <w:endnote w:type="continuationSeparator" w:id="0">
    <w:p w14:paraId="35E49270" w14:textId="77777777" w:rsidR="00E703C9" w:rsidRDefault="00E703C9" w:rsidP="004F1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6BF88" w14:textId="77777777" w:rsidR="00E703C9" w:rsidRDefault="00E703C9" w:rsidP="004F188C">
      <w:pPr>
        <w:spacing w:after="0" w:line="240" w:lineRule="auto"/>
      </w:pPr>
      <w:r>
        <w:separator/>
      </w:r>
    </w:p>
  </w:footnote>
  <w:footnote w:type="continuationSeparator" w:id="0">
    <w:p w14:paraId="5095D42E" w14:textId="77777777" w:rsidR="00E703C9" w:rsidRDefault="00E703C9" w:rsidP="004F18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A3B83" w14:textId="38A4469A" w:rsidR="004F188C" w:rsidRDefault="004F188C">
    <w:pPr>
      <w:pStyle w:val="Header"/>
    </w:pPr>
    <w:r>
      <w:rPr>
        <w:noProof/>
      </w:rPr>
      <w:drawing>
        <wp:inline distT="0" distB="0" distL="0" distR="0" wp14:anchorId="113542E9" wp14:editId="41DACE4A">
          <wp:extent cx="5731510" cy="8597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731510" cy="8597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F344F1"/>
    <w:multiLevelType w:val="multilevel"/>
    <w:tmpl w:val="4CA2718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635989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451"/>
    <w:rsid w:val="00064873"/>
    <w:rsid w:val="00141FF2"/>
    <w:rsid w:val="00477451"/>
    <w:rsid w:val="004F188C"/>
    <w:rsid w:val="0063015D"/>
    <w:rsid w:val="007563CD"/>
    <w:rsid w:val="00E703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7D9200"/>
  <w15:chartTrackingRefBased/>
  <w15:docId w15:val="{7C009085-417C-43EF-B6BC-91A9B3123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41FF2"/>
    <w:pPr>
      <w:spacing w:after="200" w:line="276" w:lineRule="auto"/>
    </w:pPr>
    <w:rPr>
      <w:rFonts w:ascii="Calibri" w:eastAsia="Calibri" w:hAnsi="Calibri" w:cs="Calibri"/>
      <w:lang w:eastAsia="en-IN"/>
    </w:rPr>
  </w:style>
  <w:style w:type="paragraph" w:styleId="Heading2">
    <w:name w:val="heading 2"/>
    <w:basedOn w:val="Normal"/>
    <w:next w:val="Normal"/>
    <w:link w:val="Heading2Char"/>
    <w:rsid w:val="00141FF2"/>
    <w:pPr>
      <w:keepNext/>
      <w:keepLines/>
      <w:spacing w:before="200" w:after="0"/>
      <w:outlineLvl w:val="1"/>
    </w:pPr>
    <w:rPr>
      <w:rFonts w:ascii="Cambria" w:eastAsia="Cambria" w:hAnsi="Cambria" w:cs="Cambria"/>
      <w:b/>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41FF2"/>
    <w:rPr>
      <w:rFonts w:ascii="Cambria" w:eastAsia="Cambria" w:hAnsi="Cambria" w:cs="Cambria"/>
      <w:b/>
      <w:color w:val="4F81BD"/>
      <w:sz w:val="26"/>
      <w:szCs w:val="26"/>
      <w:lang w:eastAsia="en-IN"/>
    </w:rPr>
  </w:style>
  <w:style w:type="paragraph" w:styleId="Header">
    <w:name w:val="header"/>
    <w:basedOn w:val="Normal"/>
    <w:link w:val="HeaderChar"/>
    <w:uiPriority w:val="99"/>
    <w:unhideWhenUsed/>
    <w:rsid w:val="004F18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188C"/>
    <w:rPr>
      <w:rFonts w:ascii="Calibri" w:eastAsia="Calibri" w:hAnsi="Calibri" w:cs="Calibri"/>
      <w:lang w:eastAsia="en-IN"/>
    </w:rPr>
  </w:style>
  <w:style w:type="paragraph" w:styleId="Footer">
    <w:name w:val="footer"/>
    <w:basedOn w:val="Normal"/>
    <w:link w:val="FooterChar"/>
    <w:uiPriority w:val="99"/>
    <w:unhideWhenUsed/>
    <w:rsid w:val="004F18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188C"/>
    <w:rPr>
      <w:rFonts w:ascii="Calibri" w:eastAsia="Calibri" w:hAnsi="Calibri" w:cs="Calibri"/>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dc:creator>
  <cp:keywords/>
  <dc:description/>
  <cp:lastModifiedBy>Karthik</cp:lastModifiedBy>
  <cp:revision>5</cp:revision>
  <dcterms:created xsi:type="dcterms:W3CDTF">2023-04-13T05:56:00Z</dcterms:created>
  <dcterms:modified xsi:type="dcterms:W3CDTF">2023-04-13T17:11:00Z</dcterms:modified>
</cp:coreProperties>
</file>