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3EE5" w14:textId="4C1995F7" w:rsidR="00376E2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</w:t>
      </w:r>
      <w:r w:rsidR="00C4400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06: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Intermediate Code Generator</w:t>
      </w:r>
    </w:p>
    <w:p w14:paraId="6C35D3F2" w14:textId="77777777" w:rsidR="00376E29" w:rsidRDefault="00376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10D563" w14:textId="77777777" w:rsidR="00376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Learning Objective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Student should be able to Apply Intermediate Code Generator using 3-Address code.</w:t>
      </w:r>
    </w:p>
    <w:p w14:paraId="68D71526" w14:textId="77777777" w:rsidR="00376E29" w:rsidRDefault="00376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533902" w14:textId="16BB8478" w:rsidR="00376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Tools: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Jdk1.</w:t>
      </w:r>
      <w:r w:rsidR="00C4400D">
        <w:rPr>
          <w:rFonts w:ascii="Times New Roman" w:eastAsia="Times New Roman" w:hAnsi="Times New Roman" w:cs="Times New Roman"/>
          <w:color w:val="000000"/>
          <w:sz w:val="24"/>
          <w:szCs w:val="24"/>
        </w:rPr>
        <w:t>8, Turbo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C/C++, Python, Notepad++</w:t>
      </w:r>
    </w:p>
    <w:p w14:paraId="79BED245" w14:textId="77777777" w:rsidR="00376E29" w:rsidRDefault="00376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95AB63" w14:textId="77777777" w:rsidR="00376E29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DCB46F" w14:textId="77777777" w:rsidR="00376E29" w:rsidRDefault="00376E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02B407" w14:textId="77777777" w:rsidR="00376E29" w:rsidRDefault="00000000" w:rsidP="00C4400D">
      <w:pPr>
        <w:spacing w:after="0" w:line="360" w:lineRule="auto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Intermediate Code Generation:</w:t>
      </w:r>
    </w:p>
    <w:p w14:paraId="48C1691A" w14:textId="20330625" w:rsidR="00376E29" w:rsidRDefault="00000000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In the analysis-synthesis model of a compiler, the front end translates a source program into an intermediate representation from which the back end generates target code. Details of the target language are confined to the backend, as far as possible. Although a source program can be translated directly into the target language, some benefits of using a machine-independent intermediate form are:</w:t>
      </w:r>
    </w:p>
    <w:p w14:paraId="3EE9EE53" w14:textId="7AE7AD66" w:rsidR="00376E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Retargeting is facilitated; a compiler for a different machine can be created by attaching a back end for the new machine to an existing front end.</w:t>
      </w:r>
    </w:p>
    <w:p w14:paraId="2F68C4DD" w14:textId="5A5872C1" w:rsidR="00376E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A machine-independent code optimizer can be applied to the intermediate representation.</w:t>
      </w:r>
    </w:p>
    <w:p w14:paraId="61551C8A" w14:textId="0E37441D" w:rsidR="00376E29" w:rsidRDefault="00C4400D">
      <w:pPr>
        <w:jc w:val="both"/>
        <w:rPr>
          <w:rFonts w:ascii="Book Antiqua" w:eastAsia="Book Antiqua" w:hAnsi="Book Antiqua" w:cs="Book Antiq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DD4371" wp14:editId="3B9DA811">
            <wp:simplePos x="0" y="0"/>
            <wp:positionH relativeFrom="column">
              <wp:posOffset>236220</wp:posOffset>
            </wp:positionH>
            <wp:positionV relativeFrom="paragraph">
              <wp:posOffset>92075</wp:posOffset>
            </wp:positionV>
            <wp:extent cx="5489575" cy="746125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74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4B433" w14:textId="67AB12B1" w:rsidR="00376E29" w:rsidRDefault="00376E29">
      <w:pPr>
        <w:jc w:val="both"/>
        <w:rPr>
          <w:rFonts w:ascii="Book Antiqua" w:eastAsia="Book Antiqua" w:hAnsi="Book Antiqua" w:cs="Book Antiqua"/>
        </w:rPr>
      </w:pPr>
    </w:p>
    <w:p w14:paraId="4618AA27" w14:textId="77777777" w:rsidR="00C4400D" w:rsidRDefault="00C4400D" w:rsidP="00C4400D">
      <w:pPr>
        <w:spacing w:after="0"/>
        <w:ind w:left="1440" w:firstLine="720"/>
        <w:jc w:val="both"/>
        <w:rPr>
          <w:rFonts w:ascii="Book Antiqua" w:eastAsia="Book Antiqua" w:hAnsi="Book Antiqua" w:cs="Book Antiqua"/>
        </w:rPr>
      </w:pPr>
    </w:p>
    <w:p w14:paraId="15F1C8BE" w14:textId="4AFD37E8" w:rsidR="00376E29" w:rsidRDefault="00000000" w:rsidP="00C4400D">
      <w:pPr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Position of intermediate code generator.</w:t>
      </w:r>
    </w:p>
    <w:p w14:paraId="77AEEE0C" w14:textId="77777777" w:rsidR="00376E29" w:rsidRDefault="00000000">
      <w:p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(Intermediate Languages) Intermediate Code Representation:</w:t>
      </w:r>
    </w:p>
    <w:p w14:paraId="0CEF3813" w14:textId="77777777" w:rsidR="00376E29" w:rsidRDefault="00000000">
      <w:pPr>
        <w:spacing w:line="240" w:lineRule="auto"/>
        <w:ind w:left="72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a) Syntax trees or DAG</w:t>
      </w:r>
    </w:p>
    <w:p w14:paraId="5046F22A" w14:textId="77777777" w:rsidR="00376E29" w:rsidRDefault="00000000">
      <w:pPr>
        <w:spacing w:line="240" w:lineRule="auto"/>
        <w:ind w:left="72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b) postfix notation</w:t>
      </w:r>
    </w:p>
    <w:p w14:paraId="4CC5171D" w14:textId="77777777" w:rsidR="00376E29" w:rsidRDefault="00000000">
      <w:pPr>
        <w:spacing w:line="240" w:lineRule="auto"/>
        <w:ind w:left="72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c) Three address code</w:t>
      </w:r>
    </w:p>
    <w:p w14:paraId="76D157F4" w14:textId="77777777" w:rsidR="00C4400D" w:rsidRDefault="00C4400D">
      <w:pPr>
        <w:spacing w:line="360" w:lineRule="auto"/>
        <w:jc w:val="both"/>
        <w:rPr>
          <w:rFonts w:ascii="Book Antiqua" w:eastAsia="Book Antiqua" w:hAnsi="Book Antiqua" w:cs="Book Antiqua"/>
          <w:b/>
        </w:rPr>
      </w:pPr>
    </w:p>
    <w:p w14:paraId="1937E302" w14:textId="77777777" w:rsidR="00C4400D" w:rsidRDefault="00C4400D">
      <w:pPr>
        <w:spacing w:line="360" w:lineRule="auto"/>
        <w:jc w:val="both"/>
        <w:rPr>
          <w:rFonts w:ascii="Book Antiqua" w:eastAsia="Book Antiqua" w:hAnsi="Book Antiqua" w:cs="Book Antiqua"/>
          <w:b/>
        </w:rPr>
      </w:pPr>
    </w:p>
    <w:p w14:paraId="4A1D6DDD" w14:textId="77777777" w:rsidR="00C4400D" w:rsidRDefault="00C4400D">
      <w:pPr>
        <w:spacing w:line="360" w:lineRule="auto"/>
        <w:jc w:val="both"/>
        <w:rPr>
          <w:rFonts w:ascii="Book Antiqua" w:eastAsia="Book Antiqua" w:hAnsi="Book Antiqua" w:cs="Book Antiqua"/>
          <w:b/>
        </w:rPr>
      </w:pPr>
    </w:p>
    <w:p w14:paraId="0AC3AED4" w14:textId="77777777" w:rsidR="00C4400D" w:rsidRDefault="00C4400D">
      <w:pPr>
        <w:spacing w:line="360" w:lineRule="auto"/>
        <w:jc w:val="both"/>
        <w:rPr>
          <w:rFonts w:ascii="Book Antiqua" w:eastAsia="Book Antiqua" w:hAnsi="Book Antiqua" w:cs="Book Antiqua"/>
          <w:b/>
        </w:rPr>
      </w:pPr>
    </w:p>
    <w:p w14:paraId="4FBE1A21" w14:textId="77777777" w:rsidR="00C4400D" w:rsidRDefault="00C4400D">
      <w:pPr>
        <w:spacing w:line="360" w:lineRule="auto"/>
        <w:jc w:val="both"/>
        <w:rPr>
          <w:rFonts w:ascii="Book Antiqua" w:eastAsia="Book Antiqua" w:hAnsi="Book Antiqua" w:cs="Book Antiqua"/>
          <w:b/>
        </w:rPr>
      </w:pPr>
    </w:p>
    <w:p w14:paraId="70C81ECD" w14:textId="1016A4D4" w:rsidR="00376E29" w:rsidRDefault="00000000" w:rsidP="00C4400D">
      <w:pPr>
        <w:spacing w:after="0" w:line="360" w:lineRule="auto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lastRenderedPageBreak/>
        <w:t>Three-Address Code:</w:t>
      </w:r>
    </w:p>
    <w:p w14:paraId="485294C9" w14:textId="77777777" w:rsidR="00376E29" w:rsidRDefault="00000000" w:rsidP="00C4400D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Three-address code is a sequence of statements of the general form</w:t>
      </w:r>
    </w:p>
    <w:p w14:paraId="2322B5AB" w14:textId="1F772FC7" w:rsidR="00376E29" w:rsidRDefault="00C4400D" w:rsidP="00C4400D">
      <w:pPr>
        <w:spacing w:after="0" w:line="360" w:lineRule="auto"/>
        <w:ind w:firstLine="7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x:=</w:t>
      </w:r>
      <w:r w:rsidR="00000000">
        <w:rPr>
          <w:rFonts w:ascii="Book Antiqua" w:eastAsia="Book Antiqua" w:hAnsi="Book Antiqua" w:cs="Book Antiqua"/>
        </w:rPr>
        <w:t xml:space="preserve"> y op z</w:t>
      </w:r>
    </w:p>
    <w:p w14:paraId="05A02203" w14:textId="77777777" w:rsidR="00376E29" w:rsidRDefault="00000000" w:rsidP="00823601">
      <w:pPr>
        <w:spacing w:after="0" w:line="36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where x, y, and z are names, constants, or compiler generated temporaries; op stands for any operator, such as fixed-or floating-point arithmetic operator, or a logical operator on Boolean-valued data.</w:t>
      </w:r>
    </w:p>
    <w:p w14:paraId="6B458C1A" w14:textId="77777777" w:rsidR="00376E29" w:rsidRDefault="00000000" w:rsidP="00823601">
      <w:pPr>
        <w:spacing w:after="0" w:line="36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 source language expression like x+y+z might be translated into a sequence</w:t>
      </w:r>
    </w:p>
    <w:p w14:paraId="661CB86E" w14:textId="400B6863" w:rsidR="00376E29" w:rsidRDefault="00000000" w:rsidP="00823601">
      <w:pPr>
        <w:spacing w:after="0" w:line="36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</w:t>
      </w:r>
      <w:r w:rsidR="00C4400D">
        <w:rPr>
          <w:rFonts w:ascii="Book Antiqua" w:eastAsia="Book Antiqua" w:hAnsi="Book Antiqua" w:cs="Book Antiqua"/>
        </w:rPr>
        <w:t>1:=</w:t>
      </w:r>
      <w:r>
        <w:rPr>
          <w:rFonts w:ascii="Book Antiqua" w:eastAsia="Book Antiqua" w:hAnsi="Book Antiqua" w:cs="Book Antiqua"/>
        </w:rPr>
        <w:t xml:space="preserve"> y*z</w:t>
      </w:r>
    </w:p>
    <w:p w14:paraId="76DC3EE1" w14:textId="10B0769C" w:rsidR="00376E29" w:rsidRDefault="00000000" w:rsidP="00823601">
      <w:pPr>
        <w:spacing w:after="0" w:line="36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t2:=x+t1</w:t>
      </w:r>
    </w:p>
    <w:p w14:paraId="7A6545A8" w14:textId="77777777" w:rsidR="00376E29" w:rsidRDefault="00000000" w:rsidP="00823601">
      <w:pPr>
        <w:spacing w:after="0" w:line="36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where t1 and t2 are compiler-generated temporary names.</w:t>
      </w:r>
    </w:p>
    <w:p w14:paraId="1A2E2B0E" w14:textId="77777777" w:rsidR="00376E29" w:rsidRDefault="00000000" w:rsidP="00823601">
      <w:pPr>
        <w:spacing w:after="0" w:line="36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Example: a: =b* -c +b * -c</w:t>
      </w:r>
    </w:p>
    <w:p w14:paraId="783676A6" w14:textId="77777777" w:rsidR="00376E29" w:rsidRDefault="00000000">
      <w:pPr>
        <w:spacing w:line="360" w:lineRule="auto"/>
        <w:rPr>
          <w:rFonts w:ascii="Book Antiqua" w:eastAsia="Book Antiqua" w:hAnsi="Book Antiqua" w:cs="Book Antiqua"/>
        </w:rPr>
      </w:pPr>
      <w:r>
        <w:rPr>
          <w:noProof/>
        </w:rPr>
        <w:drawing>
          <wp:inline distT="0" distB="0" distL="0" distR="0" wp14:anchorId="6EC1A0EC" wp14:editId="15475E18">
            <wp:extent cx="1800225" cy="1790700"/>
            <wp:effectExtent l="0" t="0" r="0" b="0"/>
            <wp:docPr id="3" name="image2.png" descr="Tab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able&#10;&#10;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2B1D8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Types of Three-Address Statements</w:t>
      </w:r>
      <w:r>
        <w:rPr>
          <w:rFonts w:ascii="Book Antiqua" w:eastAsia="Book Antiqua" w:hAnsi="Book Antiqua" w:cs="Book Antiqua"/>
        </w:rPr>
        <w:t>:</w:t>
      </w:r>
    </w:p>
    <w:p w14:paraId="371D88E8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Three-address statements are akin to assembly code. Statements can have symbolic labels and there are statements for flow of control. A symbolic label represents the index of a three-address statement in the array holding intermediate code. </w:t>
      </w:r>
    </w:p>
    <w:p w14:paraId="0319F32B" w14:textId="0995EF79" w:rsidR="00376E29" w:rsidRDefault="00000000" w:rsidP="00823601">
      <w:pPr>
        <w:spacing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Actual indices can be substituted for the labels either by making a separate pass, or by using "back patching," </w:t>
      </w:r>
    </w:p>
    <w:p w14:paraId="159265A8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Here are the common three-address statements:</w:t>
      </w:r>
    </w:p>
    <w:p w14:paraId="2C5297E1" w14:textId="77777777" w:rsidR="00376E29" w:rsidRDefault="00000000">
      <w:pPr>
        <w:spacing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I. Assignment statements of the form x= y op Z, where op is a binary arithmetic or logical operation.</w:t>
      </w:r>
    </w:p>
    <w:p w14:paraId="779965E8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lastRenderedPageBreak/>
        <w:t>2. Assignment instructions of the form x : = op y, where op is a unary operation. Essential unary operations include unary minus, logical negation, shift operators, and conversion operators that, for example, convert a fixed-point number to a floating-point number.</w:t>
      </w:r>
    </w:p>
    <w:p w14:paraId="52E766F2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3. Copy statements of the form x : = y where the value of y is assigned to x.</w:t>
      </w:r>
    </w:p>
    <w:p w14:paraId="126540E3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4. The unconditional jump goto L. The three-address statement with label L is the next to be executed.</w:t>
      </w:r>
    </w:p>
    <w:p w14:paraId="5176F851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5. Conditional jumps such as if x relop y goto L. This instruction applies a relational operator «, =. &gt;=, etc.) to x and y, and executes the statement with label L next if x stands in relation relop to y. If not, the three-address statement following if x relop y goto L is executed next, as in the usual sequence.</w:t>
      </w:r>
    </w:p>
    <w:p w14:paraId="5C210993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6. param x and call p, n for procedure calls and return y, where y representing a returned value is optional. Their typical use is as the sequence of three-address statements</w:t>
      </w:r>
    </w:p>
    <w:p w14:paraId="7A79378C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param </w:t>
      </w:r>
      <w:proofErr w:type="spellStart"/>
      <w:r>
        <w:rPr>
          <w:rFonts w:ascii="Book Antiqua" w:eastAsia="Book Antiqua" w:hAnsi="Book Antiqua" w:cs="Book Antiqua"/>
        </w:rPr>
        <w:t>Xl</w:t>
      </w:r>
      <w:proofErr w:type="spellEnd"/>
    </w:p>
    <w:p w14:paraId="1754EC53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param X2</w:t>
      </w:r>
    </w:p>
    <w:p w14:paraId="2FFAE65F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param </w:t>
      </w:r>
      <w:proofErr w:type="spellStart"/>
      <w:r>
        <w:rPr>
          <w:rFonts w:ascii="Book Antiqua" w:eastAsia="Book Antiqua" w:hAnsi="Book Antiqua" w:cs="Book Antiqua"/>
        </w:rPr>
        <w:t>Xn</w:t>
      </w:r>
      <w:proofErr w:type="spellEnd"/>
    </w:p>
    <w:p w14:paraId="4764A985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call </w:t>
      </w:r>
      <w:proofErr w:type="spellStart"/>
      <w:r>
        <w:rPr>
          <w:rFonts w:ascii="Book Antiqua" w:eastAsia="Book Antiqua" w:hAnsi="Book Antiqua" w:cs="Book Antiqua"/>
        </w:rPr>
        <w:t>p,n</w:t>
      </w:r>
      <w:proofErr w:type="spellEnd"/>
    </w:p>
    <w:p w14:paraId="7BC83971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generated as part of a call of the procedure p (</w:t>
      </w:r>
      <w:proofErr w:type="spellStart"/>
      <w:r>
        <w:rPr>
          <w:rFonts w:ascii="Book Antiqua" w:eastAsia="Book Antiqua" w:hAnsi="Book Antiqua" w:cs="Book Antiqua"/>
        </w:rPr>
        <w:t>Xl</w:t>
      </w:r>
      <w:proofErr w:type="spellEnd"/>
      <w:r>
        <w:rPr>
          <w:rFonts w:ascii="Book Antiqua" w:eastAsia="Book Antiqua" w:hAnsi="Book Antiqua" w:cs="Book Antiqua"/>
        </w:rPr>
        <w:t xml:space="preserve">, X2, ……….. </w:t>
      </w:r>
      <w:proofErr w:type="spellStart"/>
      <w:r>
        <w:rPr>
          <w:rFonts w:ascii="Book Antiqua" w:eastAsia="Book Antiqua" w:hAnsi="Book Antiqua" w:cs="Book Antiqua"/>
        </w:rPr>
        <w:t>Xn</w:t>
      </w:r>
      <w:proofErr w:type="spellEnd"/>
      <w:r>
        <w:rPr>
          <w:rFonts w:ascii="Book Antiqua" w:eastAsia="Book Antiqua" w:hAnsi="Book Antiqua" w:cs="Book Antiqua"/>
        </w:rPr>
        <w:t xml:space="preserve">) The integer n indicating the number of actual parameters in "call p, n" is not redundant because calls can be nested. </w:t>
      </w:r>
    </w:p>
    <w:p w14:paraId="4B5093FE" w14:textId="77777777" w:rsidR="00376E29" w:rsidRDefault="00000000" w:rsidP="00823601">
      <w:pPr>
        <w:spacing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7. Indexed assignments of the form X : = y[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] and x[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] : = y. The first of these sets x to the value in the location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 memory units beyond location y. The statement x[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] : = y sets the contents of the location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 units beyond x to the value of y. In both these instructions, x, y, and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 refer to data objects. Address and pointer assignments of the form x : = &amp;y, x : = *y, and *x : = y.</w:t>
      </w:r>
    </w:p>
    <w:p w14:paraId="6D4A5F7F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  <w:b/>
          <w:color w:val="2A392D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mp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eme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nta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 xml:space="preserve">ns 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f T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h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re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e-Add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ss S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ta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te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m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en</w:t>
      </w:r>
      <w:r>
        <w:rPr>
          <w:rFonts w:ascii="Book Antiqua" w:eastAsia="Book Antiqua" w:hAnsi="Book Antiqua" w:cs="Book Antiqua"/>
          <w:b/>
          <w:color w:val="142419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color w:val="2A392D"/>
          <w:sz w:val="24"/>
          <w:szCs w:val="24"/>
        </w:rPr>
        <w:t>s</w:t>
      </w:r>
    </w:p>
    <w:p w14:paraId="593E7E60" w14:textId="77777777" w:rsidR="00376E29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 three-address statement' is an abstract form of intermediate code. In a compiler, these statements can be implemented as records with fields for the operator and the operands. Three such representations are quadruples, triples, and indirect triples.</w:t>
      </w:r>
    </w:p>
    <w:p w14:paraId="4D8310CD" w14:textId="77777777" w:rsidR="00376E29" w:rsidRPr="00FE5AAE" w:rsidRDefault="00000000" w:rsidP="00823601">
      <w:pPr>
        <w:spacing w:after="0" w:line="360" w:lineRule="auto"/>
        <w:jc w:val="both"/>
        <w:rPr>
          <w:rFonts w:ascii="Book Antiqua" w:eastAsia="Book Antiqua" w:hAnsi="Book Antiqua" w:cs="Book Antiqua"/>
          <w:b/>
          <w:i/>
          <w:color w:val="2A392D"/>
          <w:sz w:val="24"/>
          <w:szCs w:val="24"/>
          <w:u w:val="single"/>
        </w:rPr>
      </w:pPr>
      <w:r w:rsidRPr="00FE5AAE">
        <w:rPr>
          <w:rFonts w:ascii="Book Antiqua" w:eastAsia="Book Antiqua" w:hAnsi="Book Antiqua" w:cs="Book Antiqua"/>
          <w:b/>
          <w:i/>
          <w:color w:val="2A392D"/>
          <w:sz w:val="24"/>
          <w:szCs w:val="24"/>
          <w:u w:val="single"/>
        </w:rPr>
        <w:t>Quadruples</w:t>
      </w:r>
      <w:r w:rsidRPr="00FE5AAE">
        <w:rPr>
          <w:rFonts w:ascii="Book Antiqua" w:eastAsia="Book Antiqua" w:hAnsi="Book Antiqua" w:cs="Book Antiqua"/>
          <w:b/>
          <w:i/>
          <w:color w:val="2A392D"/>
          <w:u w:val="single"/>
        </w:rPr>
        <w:t>:</w:t>
      </w:r>
    </w:p>
    <w:p w14:paraId="38285FD7" w14:textId="77777777" w:rsidR="00376E29" w:rsidRDefault="00000000">
      <w:pPr>
        <w:numPr>
          <w:ilvl w:val="0"/>
          <w:numId w:val="2"/>
        </w:num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 quadruple is a record structure with four fields:</w:t>
      </w:r>
    </w:p>
    <w:p w14:paraId="7FF18D00" w14:textId="77777777" w:rsidR="00376E29" w:rsidRDefault="00000000">
      <w:pPr>
        <w:spacing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op, arg 1, arg 2, and result. </w:t>
      </w:r>
    </w:p>
    <w:p w14:paraId="70BB274B" w14:textId="77777777" w:rsidR="00376E29" w:rsidRDefault="00000000">
      <w:pPr>
        <w:numPr>
          <w:ilvl w:val="0"/>
          <w:numId w:val="2"/>
        </w:num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lastRenderedPageBreak/>
        <w:t xml:space="preserve">The op field contains an internal code for the operator. </w:t>
      </w:r>
    </w:p>
    <w:p w14:paraId="56DF5078" w14:textId="77777777" w:rsidR="00376E29" w:rsidRDefault="00000000">
      <w:pPr>
        <w:numPr>
          <w:ilvl w:val="0"/>
          <w:numId w:val="2"/>
        </w:num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The three-address statement x : = y op z is represented by placing y in arg1, Z in arg 2, and x in result.</w:t>
      </w:r>
    </w:p>
    <w:p w14:paraId="501EFEE8" w14:textId="77777777" w:rsidR="00376E29" w:rsidRDefault="00000000">
      <w:pPr>
        <w:numPr>
          <w:ilvl w:val="0"/>
          <w:numId w:val="2"/>
        </w:num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Statements with unary operators like x : = -y or x : = y do not use arg 2. Operators like param use neither arg 2 nor result.</w:t>
      </w:r>
    </w:p>
    <w:p w14:paraId="5025F906" w14:textId="77777777" w:rsidR="00376E29" w:rsidRDefault="00000000">
      <w:pPr>
        <w:numPr>
          <w:ilvl w:val="0"/>
          <w:numId w:val="2"/>
        </w:num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Conditional and unconditional jumps put the target label in result. </w:t>
      </w:r>
    </w:p>
    <w:p w14:paraId="5BCF46DA" w14:textId="77777777" w:rsidR="00376E29" w:rsidRDefault="00000000">
      <w:pPr>
        <w:numPr>
          <w:ilvl w:val="0"/>
          <w:numId w:val="2"/>
        </w:num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The quadruples are for the assignment a : = b * - c + b* - c. </w:t>
      </w:r>
    </w:p>
    <w:p w14:paraId="39DDF3B6" w14:textId="77777777" w:rsidR="00376E29" w:rsidRDefault="00000000">
      <w:pPr>
        <w:spacing w:line="360" w:lineRule="auto"/>
        <w:ind w:left="72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They are obtained from the three-address code in Fig. (a).</w:t>
      </w:r>
    </w:p>
    <w:p w14:paraId="12DB50C8" w14:textId="4D4DA699" w:rsidR="00376E29" w:rsidRDefault="00000000">
      <w:pPr>
        <w:numPr>
          <w:ilvl w:val="0"/>
          <w:numId w:val="2"/>
        </w:num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The contents of fieldsarg I, arg 2, and result are normally pointers to the</w:t>
      </w:r>
      <w:r w:rsidR="00FE5AAE"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</w:rPr>
        <w:t>symbol-table entries for the names represented by these fields. If so, temporary names must be entered into the symbol table as they are created.</w:t>
      </w:r>
    </w:p>
    <w:p w14:paraId="377BD49A" w14:textId="77777777" w:rsidR="00376E29" w:rsidRPr="00FE5AAE" w:rsidRDefault="00000000" w:rsidP="00FE5AAE">
      <w:pPr>
        <w:spacing w:after="0" w:line="360" w:lineRule="auto"/>
        <w:jc w:val="both"/>
        <w:rPr>
          <w:rFonts w:ascii="Book Antiqua" w:eastAsia="Book Antiqua" w:hAnsi="Book Antiqua" w:cs="Book Antiqua"/>
          <w:b/>
          <w:i/>
          <w:color w:val="454D3A"/>
          <w:sz w:val="24"/>
          <w:szCs w:val="24"/>
          <w:u w:val="single"/>
        </w:rPr>
      </w:pPr>
      <w:r w:rsidRPr="00FE5AAE">
        <w:rPr>
          <w:rFonts w:ascii="Book Antiqua" w:eastAsia="Book Antiqua" w:hAnsi="Book Antiqua" w:cs="Book Antiqua"/>
          <w:b/>
          <w:i/>
          <w:color w:val="2A392D"/>
          <w:sz w:val="24"/>
          <w:szCs w:val="24"/>
          <w:u w:val="single"/>
        </w:rPr>
        <w:t>T</w:t>
      </w:r>
      <w:r w:rsidRPr="00FE5AAE">
        <w:rPr>
          <w:rFonts w:ascii="Book Antiqua" w:eastAsia="Book Antiqua" w:hAnsi="Book Antiqua" w:cs="Book Antiqua"/>
          <w:b/>
          <w:i/>
          <w:color w:val="454D3A"/>
          <w:sz w:val="24"/>
          <w:szCs w:val="24"/>
          <w:u w:val="single"/>
        </w:rPr>
        <w:t>ri</w:t>
      </w:r>
      <w:r w:rsidRPr="00FE5AAE">
        <w:rPr>
          <w:rFonts w:ascii="Book Antiqua" w:eastAsia="Book Antiqua" w:hAnsi="Book Antiqua" w:cs="Book Antiqua"/>
          <w:b/>
          <w:i/>
          <w:color w:val="2A392D"/>
          <w:sz w:val="24"/>
          <w:szCs w:val="24"/>
          <w:u w:val="single"/>
        </w:rPr>
        <w:t>pl</w:t>
      </w:r>
      <w:r w:rsidRPr="00FE5AAE">
        <w:rPr>
          <w:rFonts w:ascii="Book Antiqua" w:eastAsia="Book Antiqua" w:hAnsi="Book Antiqua" w:cs="Book Antiqua"/>
          <w:b/>
          <w:i/>
          <w:color w:val="454D3A"/>
          <w:sz w:val="24"/>
          <w:szCs w:val="24"/>
          <w:u w:val="single"/>
        </w:rPr>
        <w:t>es</w:t>
      </w:r>
      <w:r w:rsidRPr="00FE5AAE">
        <w:rPr>
          <w:rFonts w:ascii="Book Antiqua" w:eastAsia="Book Antiqua" w:hAnsi="Book Antiqua" w:cs="Book Antiqua"/>
          <w:b/>
          <w:i/>
          <w:color w:val="454D3A"/>
          <w:u w:val="single"/>
        </w:rPr>
        <w:t>:</w:t>
      </w:r>
    </w:p>
    <w:p w14:paraId="2497EA5F" w14:textId="77777777" w:rsidR="00376E29" w:rsidRDefault="00000000" w:rsidP="00FE5A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To avoid entering temporary names into the symbol table, refer to a temporary value by the position of the statement that computes it. </w:t>
      </w:r>
    </w:p>
    <w:p w14:paraId="7307017F" w14:textId="77777777" w:rsidR="00376E29" w:rsidRDefault="00000000" w:rsidP="00FE5A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Three-address statements can be represented by records with only three fields: op, arg1 and arg2, as in Fig.(b). </w:t>
      </w:r>
    </w:p>
    <w:p w14:paraId="6ED14DCF" w14:textId="7EDBE129" w:rsidR="00376E29" w:rsidRDefault="00FE5AAE" w:rsidP="00FE5A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noProof/>
          <w:color w:val="404E43"/>
        </w:rPr>
        <w:drawing>
          <wp:anchor distT="0" distB="0" distL="114300" distR="114300" simplePos="0" relativeHeight="251661312" behindDoc="0" locked="0" layoutInCell="1" allowOverlap="1" wp14:anchorId="6DF188F8" wp14:editId="505C0A90">
            <wp:simplePos x="0" y="0"/>
            <wp:positionH relativeFrom="column">
              <wp:posOffset>289560</wp:posOffset>
            </wp:positionH>
            <wp:positionV relativeFrom="paragraph">
              <wp:posOffset>523240</wp:posOffset>
            </wp:positionV>
            <wp:extent cx="5486400" cy="2158857"/>
            <wp:effectExtent l="0" t="0" r="0" b="0"/>
            <wp:wrapThrough wrapText="bothSides">
              <wp:wrapPolygon edited="0">
                <wp:start x="0" y="0"/>
                <wp:lineTo x="0" y="21352"/>
                <wp:lineTo x="21525" y="21352"/>
                <wp:lineTo x="21525" y="0"/>
                <wp:lineTo x="0" y="0"/>
              </wp:wrapPolygon>
            </wp:wrapThrough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8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Book Antiqua" w:eastAsia="Book Antiqua" w:hAnsi="Book Antiqua" w:cs="Book Antiqua"/>
          <w:color w:val="000000"/>
        </w:rPr>
        <w:t xml:space="preserve">The fieldsarg1 and arg2, for the arguments of op, are pointer to the symbol table.  Since three fields are used, this intermediate code format is known as triples. </w:t>
      </w:r>
    </w:p>
    <w:p w14:paraId="7C9C5775" w14:textId="77777777" w:rsidR="00376E29" w:rsidRDefault="00000000" w:rsidP="00FE5AAE">
      <w:pPr>
        <w:spacing w:line="360" w:lineRule="auto"/>
        <w:jc w:val="center"/>
        <w:rPr>
          <w:rFonts w:ascii="Book Antiqua" w:eastAsia="Book Antiqua" w:hAnsi="Book Antiqua" w:cs="Book Antiqua"/>
          <w:b/>
          <w:color w:val="404E43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26362A"/>
          <w:sz w:val="24"/>
          <w:szCs w:val="24"/>
        </w:rPr>
        <w:t>Quadruple and triple representation</w:t>
      </w:r>
      <w:r w:rsidRPr="00CD05F1">
        <w:rPr>
          <w:rFonts w:ascii="Book Antiqua" w:eastAsia="Book Antiqua" w:hAnsi="Book Antiqua" w:cs="Book Antiqua"/>
          <w:b/>
          <w:color w:val="26362A"/>
          <w:sz w:val="24"/>
          <w:szCs w:val="24"/>
        </w:rPr>
        <w:t>s o</w:t>
      </w:r>
      <w:r>
        <w:rPr>
          <w:rFonts w:ascii="Book Antiqua" w:eastAsia="Book Antiqua" w:hAnsi="Book Antiqua" w:cs="Book Antiqua"/>
          <w:b/>
          <w:color w:val="26362A"/>
          <w:sz w:val="24"/>
          <w:szCs w:val="24"/>
        </w:rPr>
        <w:t>f three-address statements.</w:t>
      </w:r>
    </w:p>
    <w:p w14:paraId="14D41878" w14:textId="77777777" w:rsidR="00376E29" w:rsidRDefault="00000000" w:rsidP="00FE5AAE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lastRenderedPageBreak/>
        <w:t xml:space="preserve">A ternary operation like x[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] := y requires two entries in the triple structure, as shown in Fig.(a), while x : = y[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>] is naturally represented as two operations in Fig. (b).</w:t>
      </w:r>
    </w:p>
    <w:p w14:paraId="27BB7BE7" w14:textId="77777777" w:rsidR="00376E29" w:rsidRDefault="00000000">
      <w:pPr>
        <w:spacing w:line="360" w:lineRule="auto"/>
        <w:ind w:firstLine="720"/>
        <w:jc w:val="both"/>
        <w:rPr>
          <w:rFonts w:ascii="Book Antiqua" w:eastAsia="Book Antiqua" w:hAnsi="Book Antiqua" w:cs="Book Antiqua"/>
          <w:b/>
          <w:color w:val="404E43"/>
        </w:rPr>
      </w:pPr>
      <w:r>
        <w:rPr>
          <w:rFonts w:ascii="Book Antiqua" w:eastAsia="Book Antiqua" w:hAnsi="Book Antiqua" w:cs="Book Antiqua"/>
          <w:b/>
          <w:noProof/>
          <w:color w:val="404E43"/>
        </w:rPr>
        <w:drawing>
          <wp:inline distT="0" distB="0" distL="0" distR="0" wp14:anchorId="0AA1DF0C" wp14:editId="7EF683F5">
            <wp:extent cx="5286375" cy="1316087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16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D0B42" w14:textId="77777777" w:rsidR="00376E29" w:rsidRDefault="00000000" w:rsidP="00FE5AAE">
      <w:pPr>
        <w:spacing w:after="0" w:line="360" w:lineRule="auto"/>
        <w:jc w:val="center"/>
        <w:rPr>
          <w:rFonts w:ascii="Book Antiqua" w:eastAsia="Book Antiqua" w:hAnsi="Book Antiqua" w:cs="Book Antiqua"/>
          <w:b/>
          <w:color w:val="566458"/>
        </w:rPr>
      </w:pPr>
      <w:r>
        <w:rPr>
          <w:rFonts w:ascii="Book Antiqua" w:eastAsia="Book Antiqua" w:hAnsi="Book Antiqua" w:cs="Book Antiqua"/>
          <w:b/>
          <w:color w:val="26362A"/>
          <w:sz w:val="24"/>
          <w:szCs w:val="24"/>
        </w:rPr>
        <w:t>M</w:t>
      </w:r>
      <w:r>
        <w:rPr>
          <w:rFonts w:ascii="Book Antiqua" w:eastAsia="Book Antiqua" w:hAnsi="Book Antiqua" w:cs="Book Antiqua"/>
          <w:b/>
          <w:color w:val="414F42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color w:val="26362A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color w:val="414F42"/>
          <w:sz w:val="24"/>
          <w:szCs w:val="24"/>
        </w:rPr>
        <w:t xml:space="preserve">e </w:t>
      </w:r>
      <w:r>
        <w:rPr>
          <w:rFonts w:ascii="Book Antiqua" w:eastAsia="Book Antiqua" w:hAnsi="Book Antiqua" w:cs="Book Antiqua"/>
          <w:b/>
          <w:color w:val="26362A"/>
          <w:sz w:val="24"/>
          <w:szCs w:val="24"/>
        </w:rPr>
        <w:t>tripl</w:t>
      </w:r>
      <w:r>
        <w:rPr>
          <w:rFonts w:ascii="Book Antiqua" w:eastAsia="Book Antiqua" w:hAnsi="Book Antiqua" w:cs="Book Antiqua"/>
          <w:b/>
          <w:color w:val="414F42"/>
          <w:sz w:val="24"/>
          <w:szCs w:val="24"/>
        </w:rPr>
        <w:t xml:space="preserve">e </w:t>
      </w:r>
      <w:r>
        <w:rPr>
          <w:rFonts w:ascii="Book Antiqua" w:eastAsia="Book Antiqua" w:hAnsi="Book Antiqua" w:cs="Book Antiqua"/>
          <w:b/>
          <w:color w:val="26362A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color w:val="414F42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color w:val="26362A"/>
          <w:sz w:val="24"/>
          <w:szCs w:val="24"/>
        </w:rPr>
        <w:t>presentation</w:t>
      </w:r>
      <w:r>
        <w:rPr>
          <w:rFonts w:ascii="Book Antiqua" w:eastAsia="Book Antiqua" w:hAnsi="Book Antiqua" w:cs="Book Antiqua"/>
          <w:b/>
          <w:color w:val="414F42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color w:val="566458"/>
          <w:sz w:val="24"/>
          <w:szCs w:val="24"/>
        </w:rPr>
        <w:t>.</w:t>
      </w:r>
    </w:p>
    <w:p w14:paraId="63F5C19C" w14:textId="77777777" w:rsidR="00376E29" w:rsidRPr="00FE5AAE" w:rsidRDefault="00000000" w:rsidP="00FE5AAE">
      <w:pPr>
        <w:spacing w:after="0" w:line="360" w:lineRule="auto"/>
        <w:jc w:val="both"/>
        <w:rPr>
          <w:rFonts w:ascii="Book Antiqua" w:eastAsia="Book Antiqua" w:hAnsi="Book Antiqua" w:cs="Book Antiqua"/>
          <w:b/>
          <w:i/>
          <w:color w:val="2E3D31"/>
          <w:u w:val="single"/>
        </w:rPr>
      </w:pPr>
      <w:r w:rsidRPr="00FE5AAE">
        <w:rPr>
          <w:rFonts w:ascii="Book Antiqua" w:eastAsia="Book Antiqua" w:hAnsi="Book Antiqua" w:cs="Book Antiqua"/>
          <w:b/>
          <w:i/>
          <w:color w:val="2E3D31"/>
          <w:sz w:val="24"/>
          <w:szCs w:val="24"/>
          <w:u w:val="single"/>
        </w:rPr>
        <w:t>Indirect Triples</w:t>
      </w:r>
      <w:r w:rsidRPr="00FE5AAE">
        <w:rPr>
          <w:rFonts w:ascii="Book Antiqua" w:eastAsia="Book Antiqua" w:hAnsi="Book Antiqua" w:cs="Book Antiqua"/>
          <w:b/>
          <w:i/>
          <w:color w:val="2E3D31"/>
          <w:u w:val="single"/>
        </w:rPr>
        <w:t>:</w:t>
      </w:r>
    </w:p>
    <w:p w14:paraId="66116752" w14:textId="77777777" w:rsidR="00376E29" w:rsidRDefault="00000000" w:rsidP="00FE5AAE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Another implementation of three-address code that has been considered is that of listing pointers to triples, rather than listing the triples themselves. This implementation is naturally called indirect triples.</w:t>
      </w:r>
    </w:p>
    <w:p w14:paraId="44B592F9" w14:textId="77777777" w:rsidR="00376E29" w:rsidRDefault="00000000" w:rsidP="00FE5AAE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For example, let us use an array statement to list pointers to triples in the desired order. </w:t>
      </w:r>
    </w:p>
    <w:p w14:paraId="04D440AA" w14:textId="77777777" w:rsidR="00376E29" w:rsidRDefault="00376E29" w:rsidP="00FE5AAE">
      <w:pPr>
        <w:spacing w:after="0" w:line="360" w:lineRule="auto"/>
        <w:jc w:val="both"/>
        <w:rPr>
          <w:rFonts w:ascii="Book Antiqua" w:eastAsia="Book Antiqua" w:hAnsi="Book Antiqua" w:cs="Book Antiqua"/>
          <w:color w:val="48564B"/>
          <w:sz w:val="24"/>
          <w:szCs w:val="24"/>
        </w:rPr>
      </w:pPr>
    </w:p>
    <w:p w14:paraId="5DC163F1" w14:textId="77777777" w:rsidR="00376E29" w:rsidRDefault="00000000">
      <w:pPr>
        <w:spacing w:line="360" w:lineRule="auto"/>
        <w:jc w:val="both"/>
        <w:rPr>
          <w:rFonts w:ascii="Book Antiqua" w:eastAsia="Book Antiqua" w:hAnsi="Book Antiqua" w:cs="Book Antiqua"/>
          <w:b/>
          <w:color w:val="404E43"/>
          <w:sz w:val="24"/>
          <w:szCs w:val="24"/>
        </w:rPr>
      </w:pPr>
      <w:r>
        <w:rPr>
          <w:rFonts w:ascii="Book Antiqua" w:eastAsia="Book Antiqua" w:hAnsi="Book Antiqua" w:cs="Book Antiqua"/>
          <w:b/>
          <w:noProof/>
          <w:color w:val="404E43"/>
        </w:rPr>
        <w:drawing>
          <wp:inline distT="0" distB="0" distL="0" distR="0" wp14:anchorId="52313B79" wp14:editId="45C37955">
            <wp:extent cx="5010150" cy="1912586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1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3F881" w14:textId="49FA27CD" w:rsidR="00376E29" w:rsidRPr="00CD05F1" w:rsidRDefault="00000000">
      <w:pPr>
        <w:spacing w:line="360" w:lineRule="auto"/>
        <w:jc w:val="center"/>
        <w:rPr>
          <w:rFonts w:ascii="Times New Roman" w:eastAsia="Book Antiqua" w:hAnsi="Times New Roman" w:cs="Times New Roman"/>
          <w:b/>
          <w:color w:val="26362A"/>
          <w:sz w:val="24"/>
          <w:szCs w:val="24"/>
        </w:rPr>
      </w:pPr>
      <w:r w:rsidRPr="00CD05F1">
        <w:rPr>
          <w:rFonts w:ascii="Times New Roman" w:eastAsia="Book Antiqua" w:hAnsi="Times New Roman" w:cs="Times New Roman"/>
          <w:b/>
          <w:color w:val="26362A"/>
          <w:sz w:val="24"/>
          <w:szCs w:val="24"/>
        </w:rPr>
        <w:t>Indirect triples representation of three-address statements</w:t>
      </w:r>
    </w:p>
    <w:p w14:paraId="0201528C" w14:textId="77777777" w:rsidR="00376E29" w:rsidRPr="00CD05F1" w:rsidRDefault="00000000">
      <w:pPr>
        <w:spacing w:line="360" w:lineRule="auto"/>
        <w:rPr>
          <w:rFonts w:ascii="Times New Roman" w:eastAsia="Book Antiqua" w:hAnsi="Times New Roman" w:cs="Times New Roman"/>
          <w:b/>
          <w:color w:val="26362A"/>
          <w:sz w:val="28"/>
          <w:szCs w:val="28"/>
          <w:u w:val="single"/>
        </w:rPr>
      </w:pPr>
      <w:r w:rsidRPr="00CD05F1">
        <w:rPr>
          <w:rFonts w:ascii="Times New Roman" w:eastAsia="Book Antiqua" w:hAnsi="Times New Roman" w:cs="Times New Roman"/>
          <w:b/>
          <w:color w:val="26362A"/>
          <w:sz w:val="28"/>
          <w:szCs w:val="28"/>
          <w:u w:val="single"/>
        </w:rPr>
        <w:t>Input:</w:t>
      </w:r>
    </w:p>
    <w:p w14:paraId="07C864A2" w14:textId="4E252341" w:rsidR="00376E29" w:rsidRDefault="00000000">
      <w:pPr>
        <w:spacing w:after="0" w:line="360" w:lineRule="auto"/>
        <w:jc w:val="both"/>
        <w:rPr>
          <w:rFonts w:ascii="Book Antiqua" w:eastAsia="Book Antiqua" w:hAnsi="Book Antiqua" w:cs="Book Antiqua"/>
        </w:rPr>
      </w:pPr>
      <w:r w:rsidRPr="00CD05F1">
        <w:rPr>
          <w:rFonts w:ascii="Times New Roman" w:eastAsia="Book Antiqua" w:hAnsi="Times New Roman" w:cs="Times New Roman"/>
          <w:b/>
          <w:color w:val="26362A"/>
          <w:sz w:val="24"/>
          <w:szCs w:val="24"/>
        </w:rPr>
        <w:t>a : = b * - c + b* - c</w:t>
      </w:r>
      <w:r>
        <w:rPr>
          <w:rFonts w:ascii="Book Antiqua" w:eastAsia="Book Antiqua" w:hAnsi="Book Antiqua" w:cs="Book Antiqua"/>
        </w:rPr>
        <w:t xml:space="preserve">. </w:t>
      </w:r>
    </w:p>
    <w:p w14:paraId="01C65F2A" w14:textId="323D8CF9" w:rsidR="00CD05F1" w:rsidRDefault="00CD05F1">
      <w:pPr>
        <w:spacing w:after="0" w:line="360" w:lineRule="auto"/>
        <w:jc w:val="both"/>
        <w:rPr>
          <w:rFonts w:ascii="Book Antiqua" w:eastAsia="Book Antiqua" w:hAnsi="Book Antiqua" w:cs="Book Antiqua"/>
        </w:rPr>
      </w:pPr>
    </w:p>
    <w:p w14:paraId="7E560792" w14:textId="77777777" w:rsidR="00CD05F1" w:rsidRDefault="00CD05F1">
      <w:pPr>
        <w:spacing w:after="0" w:line="360" w:lineRule="auto"/>
        <w:jc w:val="both"/>
        <w:rPr>
          <w:rFonts w:ascii="Book Antiqua" w:eastAsia="Book Antiqua" w:hAnsi="Book Antiqua" w:cs="Book Antiqua"/>
        </w:rPr>
      </w:pPr>
    </w:p>
    <w:p w14:paraId="2DC94EEE" w14:textId="77777777" w:rsidR="00376E29" w:rsidRPr="00CD05F1" w:rsidRDefault="00000000">
      <w:pPr>
        <w:spacing w:line="360" w:lineRule="auto"/>
        <w:rPr>
          <w:rFonts w:ascii="Times New Roman" w:eastAsia="Book Antiqua" w:hAnsi="Times New Roman" w:cs="Times New Roman"/>
          <w:b/>
          <w:color w:val="26362A"/>
          <w:sz w:val="28"/>
          <w:szCs w:val="28"/>
          <w:u w:val="single"/>
        </w:rPr>
      </w:pPr>
      <w:r w:rsidRPr="00CD05F1">
        <w:rPr>
          <w:rFonts w:ascii="Times New Roman" w:eastAsia="Book Antiqua" w:hAnsi="Times New Roman" w:cs="Times New Roman"/>
          <w:b/>
          <w:color w:val="26362A"/>
          <w:sz w:val="28"/>
          <w:szCs w:val="28"/>
          <w:u w:val="single"/>
        </w:rPr>
        <w:lastRenderedPageBreak/>
        <w:t>Output:</w:t>
      </w:r>
    </w:p>
    <w:p w14:paraId="1EE5D426" w14:textId="77777777" w:rsidR="00376E29" w:rsidRDefault="00000000">
      <w:pPr>
        <w:spacing w:line="360" w:lineRule="auto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>
        <w:rPr>
          <w:rFonts w:ascii="Book Antiqua" w:eastAsia="Book Antiqua" w:hAnsi="Book Antiqua" w:cs="Book Antiqua"/>
          <w:b/>
          <w:noProof/>
          <w:color w:val="404E43"/>
        </w:rPr>
        <w:drawing>
          <wp:inline distT="0" distB="0" distL="0" distR="0" wp14:anchorId="77128CB0" wp14:editId="1DAC41D6">
            <wp:extent cx="5486400" cy="215885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8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87C46" w14:textId="77777777" w:rsidR="00376E29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Application: </w:t>
      </w:r>
      <w:r>
        <w:rPr>
          <w:rFonts w:ascii="Times New Roman" w:eastAsia="Times New Roman" w:hAnsi="Times New Roman" w:cs="Times New Roman"/>
          <w:sz w:val="24"/>
          <w:szCs w:val="24"/>
        </w:rPr>
        <w:t>Intermediate code can be easily produced to the target code.</w:t>
      </w:r>
    </w:p>
    <w:p w14:paraId="1AF4831E" w14:textId="77777777" w:rsidR="00376E29" w:rsidRDefault="00000000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Result and Discussion: </w:t>
      </w:r>
    </w:p>
    <w:p w14:paraId="3156E5C6" w14:textId="77777777" w:rsidR="00376E29" w:rsidRDefault="00376E29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B9A888" w14:textId="77777777" w:rsidR="00376E29" w:rsidRDefault="00376E29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834DD0" w14:textId="77777777" w:rsidR="00376E29" w:rsidRDefault="00376E29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4CE752" w14:textId="77777777" w:rsidR="00376E29" w:rsidRDefault="00376E29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3BF092" w14:textId="77777777" w:rsidR="00376E29" w:rsidRDefault="00376E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88ECFA" w14:textId="77777777" w:rsidR="00376E2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Learning Outcomes: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student should have the ability to </w:t>
      </w:r>
    </w:p>
    <w:p w14:paraId="3AF807CA" w14:textId="77777777" w:rsidR="00376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LO1</w:t>
      </w:r>
      <w:r>
        <w:rPr>
          <w:rFonts w:ascii="Times New Roman" w:eastAsia="Times New Roman" w:hAnsi="Times New Roman" w:cs="Times New Roman"/>
          <w:b/>
          <w:color w:val="000000"/>
        </w:rPr>
        <w:t xml:space="preserve"> Define</w:t>
      </w:r>
      <w:r>
        <w:rPr>
          <w:rFonts w:ascii="Times New Roman" w:eastAsia="Times New Roman" w:hAnsi="Times New Roman" w:cs="Times New Roman"/>
          <w:color w:val="000000"/>
        </w:rPr>
        <w:t xml:space="preserve"> the role of Intermediate Code Generator in Compiler design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4FA979" w14:textId="77777777" w:rsidR="00376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LO2: 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Describe</w:t>
      </w:r>
      <w:r>
        <w:rPr>
          <w:rFonts w:ascii="Times New Roman" w:eastAsia="Times New Roman" w:hAnsi="Times New Roman" w:cs="Times New Roman"/>
          <w:color w:val="000000"/>
        </w:rPr>
        <w:t xml:space="preserve"> the various ways to implement Intermediate Code Generator.</w:t>
      </w:r>
    </w:p>
    <w:p w14:paraId="03255FAD" w14:textId="77777777" w:rsidR="00376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LO3: 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Specify</w:t>
      </w:r>
      <w:r>
        <w:rPr>
          <w:rFonts w:ascii="Times New Roman" w:eastAsia="Times New Roman" w:hAnsi="Times New Roman" w:cs="Times New Roman"/>
          <w:color w:val="000000"/>
        </w:rPr>
        <w:t xml:space="preserve"> the formats of 3 Address Code.</w:t>
      </w:r>
    </w:p>
    <w:p w14:paraId="4BD425B9" w14:textId="77777777" w:rsidR="00376E29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LO4: </w:t>
      </w:r>
      <w:r>
        <w:rPr>
          <w:rFonts w:ascii="Times New Roman" w:eastAsia="Times New Roman" w:hAnsi="Times New Roman" w:cs="Times New Roman"/>
          <w:u w:val="single"/>
        </w:rPr>
        <w:t xml:space="preserve">Illustrate </w:t>
      </w:r>
      <w:r>
        <w:rPr>
          <w:rFonts w:ascii="Times New Roman" w:eastAsia="Times New Roman" w:hAnsi="Times New Roman" w:cs="Times New Roman"/>
        </w:rPr>
        <w:t>the working of Intermediate Code Generator using 3-Address code</w:t>
      </w:r>
    </w:p>
    <w:p w14:paraId="24B7F4B1" w14:textId="77777777" w:rsidR="00376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</w:t>
      </w:r>
    </w:p>
    <w:p w14:paraId="4032E38C" w14:textId="77777777" w:rsidR="00376E29" w:rsidRDefault="00376E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04301" w14:textId="77777777" w:rsidR="00376E29" w:rsidRDefault="00000000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5F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Course Outcomes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Upon completion of the course students will be able to Evaluate the synthesis phase to produce object code optimized in terms of high execution speed and less memory usage.</w:t>
      </w:r>
    </w:p>
    <w:p w14:paraId="1AE72330" w14:textId="77777777" w:rsidR="00CD05F1" w:rsidRDefault="00CD05F1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CEE0EC" w14:textId="77777777" w:rsidR="00CD05F1" w:rsidRDefault="00CD05F1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70339D" w14:textId="77777777" w:rsidR="00CD05F1" w:rsidRDefault="00CD05F1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8C8C3C" w14:textId="77777777" w:rsidR="00CD05F1" w:rsidRDefault="00CD05F1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2772B3" w14:textId="7178E8EC" w:rsidR="00376E29" w:rsidRPr="00CD05F1" w:rsidRDefault="00000000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CD05F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Conclusion:</w:t>
      </w:r>
    </w:p>
    <w:p w14:paraId="7168283F" w14:textId="77777777" w:rsidR="00376E29" w:rsidRDefault="00376E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DCF651" w14:textId="77777777" w:rsidR="00376E29" w:rsidRDefault="00376E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E25DF7" w14:textId="77777777" w:rsidR="00376E29" w:rsidRDefault="00376E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3B8CB9" w14:textId="77777777" w:rsidR="00376E29" w:rsidRDefault="00376E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AD6B3A" w14:textId="77777777" w:rsidR="00376E29" w:rsidRDefault="00376E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F77680" w14:textId="5FA9F82A" w:rsidR="00376E2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Faculty Use</w:t>
      </w:r>
      <w:r w:rsidR="00CD05F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440"/>
        <w:gridCol w:w="2160"/>
        <w:gridCol w:w="1620"/>
        <w:gridCol w:w="3041"/>
      </w:tblGrid>
      <w:tr w:rsidR="00376E29" w14:paraId="23B4D574" w14:textId="77777777" w:rsidTr="00F944DE">
        <w:trPr>
          <w:trHeight w:val="1075"/>
        </w:trPr>
        <w:tc>
          <w:tcPr>
            <w:tcW w:w="1435" w:type="dxa"/>
          </w:tcPr>
          <w:p w14:paraId="5A89CB97" w14:textId="77777777" w:rsidR="00376E2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Correction Parameters</w:t>
            </w:r>
          </w:p>
        </w:tc>
        <w:tc>
          <w:tcPr>
            <w:tcW w:w="1440" w:type="dxa"/>
          </w:tcPr>
          <w:p w14:paraId="73543772" w14:textId="77777777" w:rsidR="00376E2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Formative Assessment [40%]</w:t>
            </w:r>
          </w:p>
        </w:tc>
        <w:tc>
          <w:tcPr>
            <w:tcW w:w="2160" w:type="dxa"/>
          </w:tcPr>
          <w:p w14:paraId="00DFF738" w14:textId="77777777" w:rsidR="00376E2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Timely completion of Practical [ 40%]</w:t>
            </w:r>
          </w:p>
        </w:tc>
        <w:tc>
          <w:tcPr>
            <w:tcW w:w="1620" w:type="dxa"/>
          </w:tcPr>
          <w:p w14:paraId="2B1BDAEA" w14:textId="77777777" w:rsidR="00376E2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/ Learning Attitude [20%]</w:t>
            </w:r>
          </w:p>
        </w:tc>
        <w:tc>
          <w:tcPr>
            <w:tcW w:w="3041" w:type="dxa"/>
            <w:vMerge w:val="restart"/>
          </w:tcPr>
          <w:p w14:paraId="66AA05FE" w14:textId="77777777" w:rsidR="00376E29" w:rsidRDefault="00376E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6E29" w14:paraId="790F2606" w14:textId="77777777" w:rsidTr="00F944DE">
        <w:trPr>
          <w:trHeight w:val="701"/>
        </w:trPr>
        <w:tc>
          <w:tcPr>
            <w:tcW w:w="1435" w:type="dxa"/>
          </w:tcPr>
          <w:p w14:paraId="6B6D7BC9" w14:textId="77777777" w:rsidR="00376E2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1440" w:type="dxa"/>
          </w:tcPr>
          <w:p w14:paraId="6232B425" w14:textId="77777777" w:rsidR="00376E29" w:rsidRDefault="00376E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E35DF75" w14:textId="77777777" w:rsidR="00376E29" w:rsidRDefault="00376E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3CA7A8D" w14:textId="77777777" w:rsidR="00376E29" w:rsidRDefault="00376E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  <w:vMerge/>
          </w:tcPr>
          <w:p w14:paraId="09CC2E0C" w14:textId="77777777" w:rsidR="00376E29" w:rsidRDefault="00376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329FB3" w14:textId="7A7CC1C2" w:rsidR="00376E29" w:rsidRDefault="00376E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217DB" w14:textId="79F9E115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CC923" w14:textId="29D0377B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D3EF4" w14:textId="2F94E53E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B43C0" w14:textId="5CD320D9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007AA" w14:textId="5852CEA3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E20CC" w14:textId="2DCD2D4B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F6166" w14:textId="07586704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4B993" w14:textId="4A00344A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2C657" w14:textId="0ADFA7B7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31BC1F" w14:textId="2C0AC449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8E1E3" w14:textId="399E923D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D00A9" w14:textId="71EF0658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34B96" w14:textId="3A07AFCE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0447B" w14:textId="438009EF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09FB34" w14:textId="73F6CA83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C3EE83" w14:textId="40A1F939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2CD2F" w14:textId="37E656DF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9F77D7" w14:textId="72C529E0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E46E1D" w14:textId="26610C34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DED2C" w14:textId="3B20995C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A8394F" w14:textId="0CAB7234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8FAF3" w14:textId="12D00FC0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8F990" w14:textId="16A259F0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10BF3" w14:textId="0ED62AEB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93AC9" w14:textId="3390FA73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E4E7EA" w14:textId="77A1E98D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B57E" w14:textId="53047292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AC3609" w14:textId="77777777" w:rsidR="00CD05F1" w:rsidRDefault="00CD05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4ECD4" w14:textId="77777777" w:rsidR="00CD05F1" w:rsidRPr="00F944DE" w:rsidRDefault="00CD05F1" w:rsidP="00CD05F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F944D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lastRenderedPageBreak/>
        <w:t xml:space="preserve">Design: </w:t>
      </w:r>
    </w:p>
    <w:p w14:paraId="34AE3FBB" w14:textId="77777777" w:rsidR="00CD05F1" w:rsidRPr="00F944DE" w:rsidRDefault="00CD05F1" w:rsidP="00CD05F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</w:p>
    <w:p w14:paraId="1BCFC40D" w14:textId="336EDE22" w:rsidR="00CD05F1" w:rsidRPr="00F944DE" w:rsidRDefault="00F944DE" w:rsidP="00CD05F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F944D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Input:</w:t>
      </w:r>
    </w:p>
    <w:p w14:paraId="3F4C8E4D" w14:textId="76FBF28A" w:rsidR="00F944DE" w:rsidRPr="00F944DE" w:rsidRDefault="00F944DE" w:rsidP="00CD05F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</w:p>
    <w:p w14:paraId="3A949EC8" w14:textId="06D5B94A" w:rsidR="00F944DE" w:rsidRPr="00F944DE" w:rsidRDefault="00F944DE" w:rsidP="00CD05F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F944D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Output:</w:t>
      </w:r>
    </w:p>
    <w:p w14:paraId="50320A26" w14:textId="77777777" w:rsidR="00F944DE" w:rsidRPr="00F944DE" w:rsidRDefault="00F944DE" w:rsidP="00CD05F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</w:p>
    <w:p w14:paraId="0CA0D568" w14:textId="77777777" w:rsidR="00CD05F1" w:rsidRDefault="00CD05F1" w:rsidP="00CD05F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27B07B" w14:textId="77777777" w:rsidR="00CD05F1" w:rsidRDefault="00CD05F1" w:rsidP="00CD05F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CD05F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FD02" w14:textId="77777777" w:rsidR="00A44C83" w:rsidRDefault="00A44C83" w:rsidP="00C4400D">
      <w:pPr>
        <w:spacing w:after="0" w:line="240" w:lineRule="auto"/>
      </w:pPr>
      <w:r>
        <w:separator/>
      </w:r>
    </w:p>
  </w:endnote>
  <w:endnote w:type="continuationSeparator" w:id="0">
    <w:p w14:paraId="6A50014D" w14:textId="77777777" w:rsidR="00A44C83" w:rsidRDefault="00A44C83" w:rsidP="00C4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339E" w14:textId="77777777" w:rsidR="00A44C83" w:rsidRDefault="00A44C83" w:rsidP="00C4400D">
      <w:pPr>
        <w:spacing w:after="0" w:line="240" w:lineRule="auto"/>
      </w:pPr>
      <w:r>
        <w:separator/>
      </w:r>
    </w:p>
  </w:footnote>
  <w:footnote w:type="continuationSeparator" w:id="0">
    <w:p w14:paraId="3E242D1C" w14:textId="77777777" w:rsidR="00A44C83" w:rsidRDefault="00A44C83" w:rsidP="00C4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A702" w14:textId="50C4F762" w:rsidR="00C4400D" w:rsidRDefault="00C4400D">
    <w:pPr>
      <w:pStyle w:val="Header"/>
    </w:pPr>
    <w:bookmarkStart w:id="0" w:name="_gjdgxs" w:colFirst="0" w:colLast="0"/>
    <w:bookmarkEnd w:id="0"/>
    <w:r>
      <w:rPr>
        <w:noProof/>
        <w:sz w:val="20"/>
        <w:szCs w:val="20"/>
      </w:rPr>
      <w:drawing>
        <wp:inline distT="0" distB="0" distL="0" distR="0" wp14:anchorId="3415E28F" wp14:editId="43989CD2">
          <wp:extent cx="5943600" cy="701635"/>
          <wp:effectExtent l="0" t="0" r="0" b="3810"/>
          <wp:docPr id="2" name="image1.jpg" descr="C:\Users\Admin\Downloads\WhatsApp Image 2023-01-07 at 2.37.52 PM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WhatsApp Image 2023-01-07 at 2.37.52 PM.jpe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0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F53554D" w14:textId="77777777" w:rsidR="00C4400D" w:rsidRDefault="00C44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24E80"/>
    <w:multiLevelType w:val="multilevel"/>
    <w:tmpl w:val="9AAC1E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263E"/>
    <w:multiLevelType w:val="multilevel"/>
    <w:tmpl w:val="AEF0CE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0C1064"/>
    <w:multiLevelType w:val="multilevel"/>
    <w:tmpl w:val="1CD0A3B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91805043">
    <w:abstractNumId w:val="1"/>
  </w:num>
  <w:num w:numId="2" w16cid:durableId="1710061548">
    <w:abstractNumId w:val="0"/>
  </w:num>
  <w:num w:numId="3" w16cid:durableId="601497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29"/>
    <w:rsid w:val="002B3B80"/>
    <w:rsid w:val="00376E29"/>
    <w:rsid w:val="00823601"/>
    <w:rsid w:val="00A44C83"/>
    <w:rsid w:val="00C4400D"/>
    <w:rsid w:val="00CD05F1"/>
    <w:rsid w:val="00F944DE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E414"/>
  <w15:docId w15:val="{C6EEAAC8-66DE-4D8A-BF0C-EE2B72E6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4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00D"/>
  </w:style>
  <w:style w:type="paragraph" w:styleId="Footer">
    <w:name w:val="footer"/>
    <w:basedOn w:val="Normal"/>
    <w:link w:val="FooterChar"/>
    <w:uiPriority w:val="99"/>
    <w:unhideWhenUsed/>
    <w:rsid w:val="00C4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</cp:lastModifiedBy>
  <cp:revision>6</cp:revision>
  <dcterms:created xsi:type="dcterms:W3CDTF">2023-03-23T15:54:00Z</dcterms:created>
  <dcterms:modified xsi:type="dcterms:W3CDTF">2023-03-23T16:10:00Z</dcterms:modified>
</cp:coreProperties>
</file>