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CA8" w:rsidRDefault="007E45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noProof/>
          <w:sz w:val="20"/>
          <w:szCs w:val="20"/>
          <w:lang w:val="en-IN"/>
        </w:rPr>
        <w:drawing>
          <wp:inline distT="0" distB="0" distL="0" distR="0">
            <wp:extent cx="5949407" cy="702343"/>
            <wp:effectExtent l="0" t="0" r="0" b="0"/>
            <wp:docPr id="3" name="image1.jpg" descr="C:\Users\Admin\Downloads\WhatsApp Image 2023-01-07 at 2.37.52 PM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Users\Admin\Downloads\WhatsApp Image 2023-01-07 at 2.37.52 PM.jpe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9407" cy="7023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5CA8" w:rsidRDefault="007E45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05: Lexical Analyzer</w:t>
      </w:r>
    </w:p>
    <w:p w:rsidR="00D65CA8" w:rsidRDefault="00D65C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65CA8" w:rsidRDefault="007E45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Learning Objective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Students should be able to design a handwritten lexical </w:t>
      </w:r>
      <w:r w:rsidR="001C582E">
        <w:rPr>
          <w:rFonts w:ascii="Times New Roman" w:eastAsia="Times New Roman" w:hAnsi="Times New Roman" w:cs="Times New Roman"/>
          <w:color w:val="000000"/>
          <w:sz w:val="24"/>
          <w:szCs w:val="24"/>
        </w:rPr>
        <w:t>analyzer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65CA8" w:rsidRDefault="00D65C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65CA8" w:rsidRDefault="007E45CE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Tools: </w:t>
      </w:r>
      <w:r>
        <w:rPr>
          <w:rFonts w:ascii="Times New Roman" w:eastAsia="Times New Roman" w:hAnsi="Times New Roman" w:cs="Times New Roman"/>
        </w:rPr>
        <w:t>Jdk1.</w:t>
      </w:r>
      <w:r w:rsidR="001C582E">
        <w:rPr>
          <w:rFonts w:ascii="Times New Roman" w:eastAsia="Times New Roman" w:hAnsi="Times New Roman" w:cs="Times New Roman"/>
        </w:rPr>
        <w:t>8, Turbo</w:t>
      </w:r>
      <w:r>
        <w:rPr>
          <w:rFonts w:ascii="Times New Roman" w:eastAsia="Times New Roman" w:hAnsi="Times New Roman" w:cs="Times New Roman"/>
        </w:rPr>
        <w:t xml:space="preserve"> C/C++, Python, Notepad++</w:t>
      </w:r>
    </w:p>
    <w:p w:rsidR="00D65CA8" w:rsidRDefault="00D65C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65CA8" w:rsidRDefault="007E45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Theory: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65CA8" w:rsidRDefault="00D65CA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65CA8" w:rsidRDefault="007E45C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Design of lexical analyzer</w:t>
      </w:r>
    </w:p>
    <w:p w:rsidR="00D65CA8" w:rsidRDefault="007E45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 Allow white spaces, numbers, and arithmetic operators in an expression</w:t>
      </w:r>
    </w:p>
    <w:p w:rsidR="00D65CA8" w:rsidRDefault="007E45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 Return tokens and attributes to the syntax analyzer</w:t>
      </w:r>
    </w:p>
    <w:p w:rsidR="00D65CA8" w:rsidRDefault="007E45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 A global variable token</w:t>
      </w:r>
      <w:r w:rsidR="001C58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val is set to the value of the number</w:t>
      </w:r>
    </w:p>
    <w:p w:rsidR="00D65CA8" w:rsidRDefault="007E45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 Design requires that</w:t>
      </w:r>
    </w:p>
    <w:p w:rsidR="00D65CA8" w:rsidRDefault="007E45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- A finite set of tokens be defined</w:t>
      </w:r>
    </w:p>
    <w:p w:rsidR="00D65CA8" w:rsidRDefault="007E45CE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- Des</w:t>
      </w:r>
      <w:r>
        <w:rPr>
          <w:rFonts w:ascii="Times New Roman" w:eastAsia="Times New Roman" w:hAnsi="Times New Roman" w:cs="Times New Roman"/>
          <w:sz w:val="24"/>
          <w:szCs w:val="24"/>
        </w:rPr>
        <w:t>cribe strings belonging to each token</w:t>
      </w:r>
    </w:p>
    <w:p w:rsidR="00D65CA8" w:rsidRDefault="007E45C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Regular Expressions</w:t>
      </w:r>
    </w:p>
    <w:p w:rsidR="00D65CA8" w:rsidRDefault="007E45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We use regular expressions to describe tokens of a programming language.</w:t>
      </w:r>
    </w:p>
    <w:p w:rsidR="00D65CA8" w:rsidRDefault="007E45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A regular expression is built up of simpler regular expressions (using defining</w:t>
      </w:r>
    </w:p>
    <w:p w:rsidR="00D65CA8" w:rsidRDefault="007E45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rules)</w:t>
      </w:r>
    </w:p>
    <w:p w:rsidR="00D65CA8" w:rsidRDefault="007E45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Each regular expression denotes a language.</w:t>
      </w:r>
    </w:p>
    <w:p w:rsidR="00D65CA8" w:rsidRDefault="007E45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A language denoted by a regular expression is called as 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regular set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5CA8" w:rsidRDefault="007E45C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Regular Expressions (Rules)</w:t>
      </w:r>
    </w:p>
    <w:p w:rsidR="00D65CA8" w:rsidRDefault="007E45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Regular expressions over alphabet S</w:t>
      </w:r>
    </w:p>
    <w:p w:rsidR="00D65CA8" w:rsidRDefault="001C58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Regular Expression</w:t>
      </w:r>
      <w:r w:rsidR="007E45CE">
        <w:rPr>
          <w:rFonts w:ascii="Times New Roman" w:eastAsia="Times New Roman" w:hAnsi="Times New Roman" w:cs="Times New Roman"/>
          <w:sz w:val="24"/>
          <w:szCs w:val="24"/>
        </w:rPr>
        <w:tab/>
      </w:r>
      <w:r w:rsidR="007E45CE">
        <w:rPr>
          <w:rFonts w:ascii="Times New Roman" w:eastAsia="Times New Roman" w:hAnsi="Times New Roman" w:cs="Times New Roman"/>
          <w:sz w:val="24"/>
          <w:szCs w:val="24"/>
        </w:rPr>
        <w:tab/>
        <w:t>Language it denotes</w:t>
      </w:r>
    </w:p>
    <w:p w:rsidR="00D65CA8" w:rsidRDefault="007E45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ε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ab/>
        <w:t>{ 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</w:p>
    <w:p w:rsidR="00D65CA8" w:rsidRDefault="007E45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 xml:space="preserve">aЄ∑ </w:t>
      </w:r>
      <w:r>
        <w:rPr>
          <w:rFonts w:ascii="Gungsuh" w:eastAsia="Gungsuh" w:hAnsi="Gungsuh" w:cs="Gungsuh"/>
          <w:sz w:val="24"/>
          <w:szCs w:val="24"/>
        </w:rPr>
        <w:tab/>
      </w:r>
      <w:r>
        <w:rPr>
          <w:rFonts w:ascii="Gungsuh" w:eastAsia="Gungsuh" w:hAnsi="Gungsuh" w:cs="Gungsuh"/>
          <w:sz w:val="24"/>
          <w:szCs w:val="24"/>
        </w:rPr>
        <w:tab/>
      </w:r>
      <w:r>
        <w:rPr>
          <w:rFonts w:ascii="Gungsuh" w:eastAsia="Gungsuh" w:hAnsi="Gungsuh" w:cs="Gungsuh"/>
          <w:sz w:val="24"/>
          <w:szCs w:val="24"/>
        </w:rPr>
        <w:tab/>
      </w:r>
      <w:r>
        <w:rPr>
          <w:rFonts w:ascii="Gungsuh" w:eastAsia="Gungsuh" w:hAnsi="Gungsuh" w:cs="Gungsuh"/>
          <w:sz w:val="24"/>
          <w:szCs w:val="24"/>
        </w:rPr>
        <w:tab/>
        <w:t>S {a}</w:t>
      </w:r>
    </w:p>
    <w:p w:rsidR="00D65CA8" w:rsidRDefault="007E45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(r1) |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(r2)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L(r1) È L(r2)</w:t>
      </w:r>
    </w:p>
    <w:p w:rsidR="00D65CA8" w:rsidRDefault="007E45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(r1) (r2)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L(r1) L(r2)</w:t>
      </w:r>
    </w:p>
    <w:p w:rsidR="00D65CA8" w:rsidRDefault="007E45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(r)*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(L(r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))*</w:t>
      </w:r>
      <w:proofErr w:type="gramEnd"/>
    </w:p>
    <w:p w:rsidR="00D65CA8" w:rsidRDefault="007E45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(r)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L(r)</w:t>
      </w:r>
    </w:p>
    <w:p w:rsidR="00D65CA8" w:rsidRDefault="007E45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(r)+ = (r)(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r)*</w:t>
      </w:r>
      <w:proofErr w:type="gramEnd"/>
    </w:p>
    <w:p w:rsidR="00D65CA8" w:rsidRDefault="007E45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(r)? = (r) | ε </w:t>
      </w:r>
    </w:p>
    <w:p w:rsidR="00D65CA8" w:rsidRDefault="007E45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We may remove parentheses by using precedence rules.</w:t>
      </w:r>
    </w:p>
    <w:p w:rsidR="00D65CA8" w:rsidRDefault="007E45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*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highest</w:t>
      </w:r>
    </w:p>
    <w:p w:rsidR="00D65CA8" w:rsidRDefault="007E45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concatenation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next</w:t>
      </w:r>
    </w:p>
    <w:p w:rsidR="00D65CA8" w:rsidRDefault="007E45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|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lowest</w:t>
      </w:r>
    </w:p>
    <w:p w:rsidR="00D65CA8" w:rsidRDefault="00D65C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65CA8" w:rsidRDefault="007E45C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How to recognize tokens</w:t>
      </w:r>
    </w:p>
    <w:p w:rsidR="00D65CA8" w:rsidRDefault="007E45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Construct an </w:t>
      </w:r>
      <w:r>
        <w:rPr>
          <w:rFonts w:ascii="Times New Roman" w:eastAsia="Times New Roman" w:hAnsi="Times New Roman" w:cs="Times New Roman"/>
          <w:sz w:val="24"/>
          <w:szCs w:val="24"/>
        </w:rPr>
        <w:t>analyzer that will return &lt;token, attribute&gt; pairs</w:t>
      </w:r>
    </w:p>
    <w:p w:rsidR="00D65CA8" w:rsidRDefault="007E45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now consider the following grammar and try to construct an analyzer that will return</w:t>
      </w:r>
    </w:p>
    <w:p w:rsidR="00D65CA8" w:rsidRDefault="007E45C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&lt;token, attribute&gt; pairs.</w:t>
      </w:r>
    </w:p>
    <w:p w:rsidR="00D65CA8" w:rsidRDefault="007E45C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relop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&lt; | = | = | &lt;&gt; | = | &gt;</w:t>
      </w:r>
    </w:p>
    <w:p w:rsidR="00D65CA8" w:rsidRDefault="007E45C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letter (letter |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digit)*</w:t>
      </w:r>
      <w:proofErr w:type="gramEnd"/>
    </w:p>
    <w:p w:rsidR="00D65CA8" w:rsidRDefault="007E45C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num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digit+ ('.' digit+)? (E ('+' | '-')? digit+)?</w:t>
      </w:r>
    </w:p>
    <w:p w:rsidR="00D65CA8" w:rsidRDefault="007E45C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delim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blank | tab | newline</w:t>
      </w:r>
    </w:p>
    <w:p w:rsidR="00D65CA8" w:rsidRDefault="007E45C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delim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+</w:t>
      </w:r>
    </w:p>
    <w:p w:rsidR="00D65CA8" w:rsidRDefault="007E45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set of rules as given in the example above we would be able to recognize the tokens. Given a regular expression R and input string x, we have two methods for determining whether x is in L(R). One approach is to use algorithm to construct an NFA N fro</w:t>
      </w:r>
      <w:r>
        <w:rPr>
          <w:rFonts w:ascii="Times New Roman" w:eastAsia="Times New Roman" w:hAnsi="Times New Roman" w:cs="Times New Roman"/>
          <w:sz w:val="24"/>
          <w:szCs w:val="24"/>
        </w:rPr>
        <w:t>m R, and the other approach is using a DFA.</w:t>
      </w:r>
    </w:p>
    <w:p w:rsidR="00D65CA8" w:rsidRDefault="00D65CA8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65CA8" w:rsidRDefault="007E45C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Finite Automata</w:t>
      </w:r>
    </w:p>
    <w:p w:rsidR="00D65CA8" w:rsidRDefault="007E45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A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recognizer </w:t>
      </w:r>
      <w:r>
        <w:rPr>
          <w:rFonts w:ascii="Times New Roman" w:eastAsia="Times New Roman" w:hAnsi="Times New Roman" w:cs="Times New Roman"/>
          <w:sz w:val="24"/>
          <w:szCs w:val="24"/>
        </w:rPr>
        <w:t>for a language is a program that takes a string x, and answers “yes” if x is a sentence of that language, and “no” otherwise.</w:t>
      </w:r>
    </w:p>
    <w:p w:rsidR="00D65CA8" w:rsidRDefault="007E45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– We call the recognizer of the tokens as a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finite au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tomaton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5CA8" w:rsidRDefault="00D65C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65CA8" w:rsidRDefault="007E45CE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A finite automaton can be: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deterministic(DFA)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non-deterministic (NFA)</w:t>
      </w:r>
    </w:p>
    <w:p w:rsidR="00D65CA8" w:rsidRDefault="007E45CE">
      <w:pPr>
        <w:spacing w:after="0" w:line="240" w:lineRule="auto"/>
        <w:ind w:left="180" w:hanging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This means that we may use a deterministic or non-deterministic automaton as a lexical analyzer.</w:t>
      </w:r>
    </w:p>
    <w:p w:rsidR="00D65CA8" w:rsidRDefault="007E45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Both deterministic and non-deterministic finite automaton recognizes r</w:t>
      </w:r>
      <w:r>
        <w:rPr>
          <w:rFonts w:ascii="Times New Roman" w:eastAsia="Times New Roman" w:hAnsi="Times New Roman" w:cs="Times New Roman"/>
          <w:sz w:val="24"/>
          <w:szCs w:val="24"/>
        </w:rPr>
        <w:t>egular sets.</w:t>
      </w:r>
    </w:p>
    <w:p w:rsidR="00D65CA8" w:rsidRDefault="007E45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Which one?</w:t>
      </w:r>
    </w:p>
    <w:p w:rsidR="00D65CA8" w:rsidRDefault="007E45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– deterministic – faster recognizer, but it may take more space</w:t>
      </w:r>
    </w:p>
    <w:p w:rsidR="00D65CA8" w:rsidRDefault="007E45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– non-deterministic – slower, but it may take less space</w:t>
      </w:r>
    </w:p>
    <w:p w:rsidR="00D65CA8" w:rsidRDefault="007E45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– Deterministic automatons are widely used lexical analyzers.</w:t>
      </w:r>
    </w:p>
    <w:p w:rsidR="00D65CA8" w:rsidRDefault="00D65C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65CA8" w:rsidRDefault="007E45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First, we define regular expressions for </w:t>
      </w:r>
      <w:r>
        <w:rPr>
          <w:rFonts w:ascii="Times New Roman" w:eastAsia="Times New Roman" w:hAnsi="Times New Roman" w:cs="Times New Roman"/>
          <w:sz w:val="24"/>
          <w:szCs w:val="24"/>
        </w:rPr>
        <w:t>tokens; Then we convert them into a DFA</w:t>
      </w:r>
    </w:p>
    <w:p w:rsidR="00D65CA8" w:rsidRDefault="007E45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get a lexical analyzer for our tokens.</w:t>
      </w:r>
    </w:p>
    <w:p w:rsidR="00D65CA8" w:rsidRDefault="00D65C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65CA8" w:rsidRDefault="007E45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Algorithm1: </w:t>
      </w:r>
      <w:r>
        <w:rPr>
          <w:rFonts w:ascii="Times New Roman" w:eastAsia="Times New Roman" w:hAnsi="Times New Roman" w:cs="Times New Roman"/>
          <w:sz w:val="24"/>
          <w:szCs w:val="24"/>
        </w:rPr>
        <w:t>Regular Expression         NFA         DFA (two steps: first to NFA, then to DFA)</w:t>
      </w:r>
      <w:r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76200</wp:posOffset>
                </wp:positionV>
                <wp:extent cx="866775" cy="19050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190500"/>
                          <a:chOff x="4912600" y="3662200"/>
                          <a:chExt cx="866800" cy="23560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4912613" y="3684750"/>
                            <a:ext cx="866775" cy="190500"/>
                            <a:chOff x="3210" y="3842"/>
                            <a:chExt cx="1365" cy="302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3210" y="3842"/>
                              <a:ext cx="13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5CA8" w:rsidRDefault="00D65CA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Straight Arrow Connector 5"/>
                          <wps:cNvCnPr/>
                          <wps:spPr>
                            <a:xfrm>
                              <a:off x="3210" y="3842"/>
                              <a:ext cx="36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6" name="Straight Arrow Connector 6"/>
                          <wps:cNvCnPr/>
                          <wps:spPr>
                            <a:xfrm>
                              <a:off x="4215" y="3842"/>
                              <a:ext cx="36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7" name="Straight Arrow Connector 7"/>
                          <wps:cNvCnPr/>
                          <wps:spPr>
                            <a:xfrm>
                              <a:off x="3360" y="4144"/>
                              <a:ext cx="36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left:0;text-align:left;margin-left:165pt;margin-top:6pt;width:68.25pt;height:15pt;z-index:251658240" coordorigin="49126,36622" coordsize="8668,2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">
                <v:group id="Group 2" o:spid="_x0000_s1027" style="position:absolute;left:49126;top:36847;width:8667;height:1905" coordorigin="3210,3842" coordsize="1365,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4" o:spid="_x0000_s1028" style="position:absolute;left:3210;top:3842;width:1350;height: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:rsidR="00D65CA8" w:rsidRDefault="00D65CA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5" o:spid="_x0000_s1029" type="#_x0000_t32" style="position:absolute;left:3210;top:3842;width:3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">
                    <v:stroke endarrow="block"/>
                  </v:shape>
                  <v:shape id="Straight Arrow Connector 6" o:spid="_x0000_s1030" type="#_x0000_t32" style="position:absolute;left:4215;top:3842;width:3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">
                    <v:stroke endarrow="block"/>
                  </v:shape>
                  <v:shape id="Straight Arrow Connector 7" o:spid="_x0000_s1031" type="#_x0000_t32" style="position:absolute;left:3360;top:4144;width:3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">
                    <v:stroke endarrow="block"/>
                  </v:shape>
                </v:group>
              </v:group>
            </w:pict>
          </mc:Fallback>
        </mc:AlternateContent>
      </w:r>
    </w:p>
    <w:p w:rsidR="00D65CA8" w:rsidRDefault="007E45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Algorithm2: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Regular Expression             DFA (directly convert a regular </w:t>
      </w:r>
      <w:r>
        <w:rPr>
          <w:rFonts w:ascii="Times New Roman" w:eastAsia="Times New Roman" w:hAnsi="Times New Roman" w:cs="Times New Roman"/>
          <w:sz w:val="24"/>
          <w:szCs w:val="24"/>
        </w:rPr>
        <w:t>expression into a DFA)</w:t>
      </w:r>
    </w:p>
    <w:p w:rsidR="00D65CA8" w:rsidRDefault="007E45C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Converting Regular Expressions to NFAs</w:t>
      </w:r>
    </w:p>
    <w:p w:rsidR="00D65CA8" w:rsidRDefault="007E45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• Create transition diagram or transition table i.e. NFA for every expression</w:t>
      </w:r>
    </w:p>
    <w:p w:rsidR="00D65CA8" w:rsidRDefault="007E45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• Create a zero state as start state and with an e-transition connect all the NFAs and prepare a combined NFA.</w:t>
      </w:r>
    </w:p>
    <w:p w:rsidR="00D65CA8" w:rsidRDefault="00D65C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65CA8" w:rsidRDefault="007E45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Algorithm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1C582E">
        <w:rPr>
          <w:rFonts w:ascii="Times New Roman" w:eastAsia="Times New Roman" w:hAnsi="Times New Roman" w:cs="Times New Roman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sz w:val="24"/>
          <w:szCs w:val="24"/>
        </w:rPr>
        <w:t>or lexical analysis</w:t>
      </w:r>
    </w:p>
    <w:p w:rsidR="00D65CA8" w:rsidRDefault="007E45CE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Specify the grammar with the help of regular expression </w:t>
      </w:r>
    </w:p>
    <w:p w:rsidR="00D65CA8" w:rsidRDefault="007E45CE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transition table for combined NFA </w:t>
      </w:r>
    </w:p>
    <w:p w:rsidR="00D65CA8" w:rsidRDefault="007E45CE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read input character</w:t>
      </w:r>
    </w:p>
    <w:p w:rsidR="00D65CA8" w:rsidRDefault="007E45CE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Search the NFA for the input sequence.</w:t>
      </w:r>
    </w:p>
    <w:p w:rsidR="00D65CA8" w:rsidRDefault="007E45CE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On finding accepting state  </w:t>
      </w:r>
    </w:p>
    <w:p w:rsidR="00D65CA8" w:rsidRDefault="007E45CE">
      <w:pPr>
        <w:numPr>
          <w:ilvl w:val="2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token is id or num search the sym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bol table </w:t>
      </w:r>
    </w:p>
    <w:p w:rsidR="00D65CA8" w:rsidRDefault="007E45CE">
      <w:pPr>
        <w:numPr>
          <w:ilvl w:val="3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symbol found return symbol id</w:t>
      </w:r>
    </w:p>
    <w:p w:rsidR="00D65CA8" w:rsidRDefault="007E45CE">
      <w:pPr>
        <w:numPr>
          <w:ilvl w:val="3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else enter the symbol in symbol table and return its id.</w:t>
      </w:r>
    </w:p>
    <w:p w:rsidR="00D65CA8" w:rsidRDefault="007E45CE">
      <w:pPr>
        <w:numPr>
          <w:ilvl w:val="2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Else return token</w:t>
      </w:r>
    </w:p>
    <w:p w:rsidR="00D65CA8" w:rsidRDefault="007E45CE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Repeat steps 3 to 5 for all input characters.</w:t>
      </w:r>
    </w:p>
    <w:p w:rsidR="00D65CA8" w:rsidRDefault="00D65CA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65CA8" w:rsidRDefault="00D65CA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C582E" w:rsidRDefault="001C582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65CA8" w:rsidRDefault="007E45C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Input:</w:t>
      </w:r>
    </w:p>
    <w:p w:rsidR="00D65CA8" w:rsidRDefault="007E45CE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D65CA8" w:rsidRDefault="007E45CE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65CA8" w:rsidRDefault="007E45CE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D65CA8" w:rsidRDefault="007E45CE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inta,b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65CA8" w:rsidRDefault="007E45CE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(“Hello”);</w:t>
      </w:r>
    </w:p>
    <w:p w:rsidR="00D65CA8" w:rsidRDefault="007E45CE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65CA8" w:rsidRDefault="007E45CE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65CA8" w:rsidRDefault="007E45C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:rsidR="00D65CA8" w:rsidRDefault="007E45CE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Preprocessor Directives: #include</w:t>
      </w:r>
    </w:p>
    <w:p w:rsidR="00D65CA8" w:rsidRDefault="007E45CE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Header File: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</w:p>
    <w:p w:rsidR="00D65CA8" w:rsidRDefault="007E45CE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Keyword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void main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intgetch</w:t>
      </w:r>
      <w:proofErr w:type="spellEnd"/>
    </w:p>
    <w:p w:rsidR="00D65CA8" w:rsidRDefault="007E45CE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Symbol: 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; ( ) ; }</w:t>
      </w:r>
    </w:p>
    <w:p w:rsidR="00D65CA8" w:rsidRDefault="007E45CE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Message: Hello</w:t>
      </w:r>
    </w:p>
    <w:p w:rsidR="00D65CA8" w:rsidRDefault="00D65CA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65CA8" w:rsidRDefault="007E45C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Application: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</w:rPr>
        <w:t>design a lexical analyzer.</w:t>
      </w:r>
    </w:p>
    <w:p w:rsidR="00DA1E5E" w:rsidRDefault="007E45CE">
      <w:pPr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Design: </w:t>
      </w:r>
    </w:p>
    <w:p w:rsidR="00D65CA8" w:rsidRDefault="00DA1E5E" w:rsidP="00DA1E5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Code:</w:t>
      </w:r>
    </w:p>
    <w:p w:rsidR="00DA1E5E" w:rsidRDefault="00DA1E5E" w:rsidP="00DA1E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E5E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68213E5" wp14:editId="3602C9AF">
            <wp:extent cx="3496666" cy="4818751"/>
            <wp:effectExtent l="0" t="0" r="889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8963" cy="490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E5E" w:rsidRDefault="00DA1E5E" w:rsidP="00DA1E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E5E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6B6F694D" wp14:editId="7E4B8392">
            <wp:extent cx="3717290" cy="450254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509"/>
                    <a:stretch/>
                  </pic:blipFill>
                  <pic:spPr bwMode="auto">
                    <a:xfrm>
                      <a:off x="0" y="0"/>
                      <a:ext cx="3736599" cy="4525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1E5E" w:rsidRPr="00DA1E5E" w:rsidRDefault="00DA1E5E" w:rsidP="00DA1E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A1E5E" w:rsidRPr="00DA1E5E" w:rsidRDefault="00DA1E5E">
      <w:pPr>
        <w:spacing w:before="28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E5E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3ED978A0" wp14:editId="6BCDD0D4">
            <wp:extent cx="3340677" cy="4244064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187"/>
                    <a:stretch/>
                  </pic:blipFill>
                  <pic:spPr bwMode="auto">
                    <a:xfrm>
                      <a:off x="0" y="0"/>
                      <a:ext cx="3354439" cy="4261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1E5E" w:rsidRPr="00DA1E5E" w:rsidRDefault="00DA1E5E">
      <w:pPr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A1E5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Output:</w:t>
      </w:r>
    </w:p>
    <w:p w:rsidR="00DA1E5E" w:rsidRPr="00DA1E5E" w:rsidRDefault="00DA1E5E">
      <w:pPr>
        <w:spacing w:before="28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E5E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7678C4F" wp14:editId="4BEC577F">
            <wp:extent cx="4648849" cy="213389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CA8" w:rsidRDefault="00D65CA8">
      <w:pPr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65CA8" w:rsidRDefault="00D65CA8">
      <w:pPr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65CA8" w:rsidRDefault="00D65CA8">
      <w:pPr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65CA8" w:rsidRDefault="007E45CE">
      <w:pPr>
        <w:spacing w:before="280"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 xml:space="preserve">Result and Discussion: </w:t>
      </w:r>
    </w:p>
    <w:p w:rsidR="00D65CA8" w:rsidRDefault="007E45CE" w:rsidP="007E45CE">
      <w:pPr>
        <w:spacing w:before="280"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After performing the </w:t>
      </w:r>
      <w:r>
        <w:rPr>
          <w:rFonts w:ascii="Times New Roman" w:eastAsia="Times New Roman" w:hAnsi="Times New Roman" w:cs="Times New Roman"/>
          <w:sz w:val="24"/>
          <w:szCs w:val="24"/>
        </w:rPr>
        <w:t>experiment,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was able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define and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</w:rPr>
        <w:t>ppreciate the role of lexical analyzer in compiler design</w:t>
      </w:r>
    </w:p>
    <w:p w:rsidR="00D65CA8" w:rsidRDefault="00D65CA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p w:rsidR="00D65CA8" w:rsidRDefault="007E45C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Learning Outcomes: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student should have the ability to </w:t>
      </w:r>
    </w:p>
    <w:p w:rsidR="00D65CA8" w:rsidRDefault="007E45CE">
      <w:pPr>
        <w:spacing w:before="240" w:after="60" w:line="240" w:lineRule="auto"/>
        <w:ind w:firstLine="72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LO1: </w:t>
      </w:r>
      <w:r>
        <w:rPr>
          <w:rFonts w:ascii="Times New Roman" w:eastAsia="Times New Roman" w:hAnsi="Times New Roman" w:cs="Times New Roman"/>
        </w:rPr>
        <w:t>Appreciate the role of lexical analyzer in compiler design</w:t>
      </w:r>
    </w:p>
    <w:p w:rsidR="00D65CA8" w:rsidRDefault="007E45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LO2: </w:t>
      </w:r>
      <w:r>
        <w:rPr>
          <w:rFonts w:ascii="Times New Roman" w:eastAsia="Times New Roman" w:hAnsi="Times New Roman" w:cs="Times New Roman"/>
          <w:color w:val="000000"/>
        </w:rPr>
        <w:t>Define role of lexical analyzer.</w:t>
      </w:r>
    </w:p>
    <w:p w:rsidR="00D65CA8" w:rsidRDefault="00D65C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65CA8" w:rsidRDefault="007E45CE">
      <w:pPr>
        <w:pBdr>
          <w:top w:val="nil"/>
          <w:left w:val="nil"/>
          <w:bottom w:val="nil"/>
          <w:right w:val="nil"/>
          <w:between w:val="nil"/>
        </w:pBdr>
        <w:spacing w:after="59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582E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Course Outcomes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Upon completion of the course students will be able to Illustrate the working of the compiler and handwritten /automatic lexical analyzer.</w:t>
      </w:r>
    </w:p>
    <w:p w:rsidR="001C582E" w:rsidRDefault="001C582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65CA8" w:rsidRPr="00A85AB5" w:rsidRDefault="007E45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Conclusion:</w:t>
      </w:r>
      <w:r w:rsidR="00A85AB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="00A85AB5">
        <w:rPr>
          <w:rFonts w:ascii="Times New Roman" w:eastAsia="Times New Roman" w:hAnsi="Times New Roman" w:cs="Times New Roman"/>
          <w:sz w:val="24"/>
          <w:szCs w:val="24"/>
        </w:rPr>
        <w:t>After performing the experiment I was able to</w:t>
      </w:r>
      <w:r w:rsidR="00381A11">
        <w:rPr>
          <w:rFonts w:ascii="Times New Roman" w:eastAsia="Times New Roman" w:hAnsi="Times New Roman" w:cs="Times New Roman"/>
          <w:sz w:val="24"/>
          <w:szCs w:val="24"/>
        </w:rPr>
        <w:t xml:space="preserve"> illustrate the working, </w:t>
      </w:r>
      <w:r w:rsidR="00A85AB5">
        <w:rPr>
          <w:rFonts w:ascii="Times New Roman" w:eastAsia="Times New Roman" w:hAnsi="Times New Roman" w:cs="Times New Roman"/>
          <w:sz w:val="24"/>
          <w:szCs w:val="24"/>
        </w:rPr>
        <w:t>design</w:t>
      </w:r>
      <w:r w:rsidR="00381A11">
        <w:rPr>
          <w:rFonts w:ascii="Times New Roman" w:eastAsia="Times New Roman" w:hAnsi="Times New Roman" w:cs="Times New Roman"/>
          <w:sz w:val="24"/>
          <w:szCs w:val="24"/>
        </w:rPr>
        <w:t xml:space="preserve"> of the compiler</w:t>
      </w:r>
      <w:r w:rsidR="00A85AB5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381A11">
        <w:rPr>
          <w:rFonts w:ascii="Times New Roman" w:eastAsia="Times New Roman" w:hAnsi="Times New Roman" w:cs="Times New Roman"/>
          <w:sz w:val="24"/>
          <w:szCs w:val="24"/>
        </w:rPr>
        <w:t>nd</w:t>
      </w:r>
      <w:r w:rsidR="00A85AB5">
        <w:rPr>
          <w:rFonts w:ascii="Times New Roman" w:eastAsia="Times New Roman" w:hAnsi="Times New Roman" w:cs="Times New Roman"/>
          <w:sz w:val="24"/>
          <w:szCs w:val="24"/>
        </w:rPr>
        <w:t xml:space="preserve"> handwritten</w:t>
      </w:r>
      <w:r w:rsidR="00381A11">
        <w:rPr>
          <w:rFonts w:ascii="Times New Roman" w:eastAsia="Times New Roman" w:hAnsi="Times New Roman" w:cs="Times New Roman"/>
          <w:sz w:val="24"/>
          <w:szCs w:val="24"/>
        </w:rPr>
        <w:t xml:space="preserve"> / automatic</w:t>
      </w:r>
      <w:r w:rsidR="00A85AB5">
        <w:rPr>
          <w:rFonts w:ascii="Times New Roman" w:eastAsia="Times New Roman" w:hAnsi="Times New Roman" w:cs="Times New Roman"/>
          <w:sz w:val="24"/>
          <w:szCs w:val="24"/>
        </w:rPr>
        <w:t xml:space="preserve"> lexical analyzer.</w:t>
      </w:r>
    </w:p>
    <w:p w:rsidR="00D65CA8" w:rsidRDefault="00D65CA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65CA8" w:rsidRDefault="00D65CA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65CA8" w:rsidRDefault="00D65CA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65CA8" w:rsidRDefault="00D65CA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65CA8" w:rsidRDefault="007E45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Faculty Use</w:t>
      </w:r>
    </w:p>
    <w:tbl>
      <w:tblPr>
        <w:tblStyle w:val="a"/>
        <w:tblW w:w="102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1417"/>
        <w:gridCol w:w="2268"/>
        <w:gridCol w:w="1843"/>
        <w:gridCol w:w="3274"/>
      </w:tblGrid>
      <w:tr w:rsidR="00D65CA8" w:rsidTr="00381A11">
        <w:trPr>
          <w:trHeight w:val="1207"/>
        </w:trPr>
        <w:tc>
          <w:tcPr>
            <w:tcW w:w="1418" w:type="dxa"/>
          </w:tcPr>
          <w:p w:rsidR="00D65CA8" w:rsidRDefault="007E45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Correction Parameters</w:t>
            </w:r>
          </w:p>
        </w:tc>
        <w:tc>
          <w:tcPr>
            <w:tcW w:w="1417" w:type="dxa"/>
          </w:tcPr>
          <w:p w:rsidR="00D65CA8" w:rsidRDefault="007E45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Formative Assessment [40%]</w:t>
            </w:r>
          </w:p>
        </w:tc>
        <w:tc>
          <w:tcPr>
            <w:tcW w:w="2268" w:type="dxa"/>
          </w:tcPr>
          <w:p w:rsidR="00381A11" w:rsidRDefault="007E45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Timely completion of Practical</w:t>
            </w:r>
          </w:p>
          <w:p w:rsidR="00D65CA8" w:rsidRDefault="007E45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[ 40%]</w:t>
            </w:r>
          </w:p>
        </w:tc>
        <w:tc>
          <w:tcPr>
            <w:tcW w:w="1843" w:type="dxa"/>
          </w:tcPr>
          <w:p w:rsidR="00D65CA8" w:rsidRDefault="007E45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Attendance / Learning Attitude [20%]</w:t>
            </w:r>
          </w:p>
        </w:tc>
        <w:tc>
          <w:tcPr>
            <w:tcW w:w="3274" w:type="dxa"/>
            <w:vMerge w:val="restart"/>
          </w:tcPr>
          <w:p w:rsidR="00D65CA8" w:rsidRDefault="00D65CA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5CA8" w:rsidTr="00381A11">
        <w:trPr>
          <w:trHeight w:val="790"/>
        </w:trPr>
        <w:tc>
          <w:tcPr>
            <w:tcW w:w="1418" w:type="dxa"/>
          </w:tcPr>
          <w:p w:rsidR="00D65CA8" w:rsidRDefault="007E45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Marks Obtained</w:t>
            </w:r>
          </w:p>
        </w:tc>
        <w:tc>
          <w:tcPr>
            <w:tcW w:w="1417" w:type="dxa"/>
          </w:tcPr>
          <w:p w:rsidR="00D65CA8" w:rsidRDefault="00D65C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65CA8" w:rsidRDefault="00D65C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65CA8" w:rsidRDefault="00D65C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4" w:type="dxa"/>
            <w:vMerge/>
          </w:tcPr>
          <w:p w:rsidR="00D65CA8" w:rsidRDefault="00D65C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65CA8" w:rsidRDefault="00D65C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D65CA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352E2C"/>
    <w:multiLevelType w:val="multilevel"/>
    <w:tmpl w:val="F8021B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CA8"/>
    <w:rsid w:val="001C582E"/>
    <w:rsid w:val="00381A11"/>
    <w:rsid w:val="007E45CE"/>
    <w:rsid w:val="00A85AB5"/>
    <w:rsid w:val="00D65CA8"/>
    <w:rsid w:val="00DA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5952D"/>
  <w15:docId w15:val="{12CFA684-CEF9-4190-9FC7-A45E070F3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E45CE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 w:after="0" w:line="240" w:lineRule="auto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ICT</cp:lastModifiedBy>
  <cp:revision>4</cp:revision>
  <dcterms:created xsi:type="dcterms:W3CDTF">2023-02-10T04:41:00Z</dcterms:created>
  <dcterms:modified xsi:type="dcterms:W3CDTF">2023-02-10T05:52:00Z</dcterms:modified>
</cp:coreProperties>
</file>