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291AE" w14:textId="77777777" w:rsidR="002D74A3" w:rsidRDefault="00000000">
      <w:pPr>
        <w:pStyle w:val="Heading1"/>
      </w:pPr>
      <w:r>
        <w:t>Poetic Chatbot Project Report</w:t>
      </w:r>
    </w:p>
    <w:p w14:paraId="31EB7500" w14:textId="77777777" w:rsidR="002D74A3" w:rsidRDefault="00000000">
      <w:pPr>
        <w:pStyle w:val="Heading2"/>
      </w:pPr>
      <w:r>
        <w:t>Introduction</w:t>
      </w:r>
    </w:p>
    <w:p w14:paraId="30F44659" w14:textId="77777777" w:rsidR="002D74A3" w:rsidRDefault="00000000">
      <w:r>
        <w:t>This project involves building a poetic chatbot using Google's Gemini API. The chatbot is designed to respond to user inputs in short, creative, and poetic expressions, even when the questions are serious. The purpose of this project was to experiment with large language model (LLM) integration and to explore how prompt engineering can influence the style and personality of an AI system.</w:t>
      </w:r>
    </w:p>
    <w:p w14:paraId="263B8F26" w14:textId="77777777" w:rsidR="002D74A3" w:rsidRDefault="00000000">
      <w:pPr>
        <w:pStyle w:val="Heading2"/>
      </w:pPr>
      <w:r>
        <w:t>Steps</w:t>
      </w:r>
    </w:p>
    <w:p w14:paraId="55EF7996" w14:textId="77777777" w:rsidR="002D74A3" w:rsidRDefault="00000000">
      <w:r>
        <w:t>1. API Setup: The Gemini API key was securely stored in Google Colab's userdata. The Python SDK `google.genai` was used to authenticate and connect to the Gemini model.</w:t>
      </w:r>
      <w:r>
        <w:br/>
      </w:r>
      <w:r>
        <w:br/>
        <w:t>2. Prompt Crafting: A custom prompt was designed to ensure that the chatbot always responded in a poetic manner, regardless of the input's seriousness.</w:t>
      </w:r>
      <w:r>
        <w:br/>
      </w:r>
      <w:r>
        <w:br/>
        <w:t>3. Chat Integration: The `genai.Client` was initialized, and a chat session was created using the 'gemini-2.0-flash' model for faster responses.</w:t>
      </w:r>
      <w:r>
        <w:br/>
      </w:r>
      <w:r>
        <w:br/>
        <w:t>4. Typing Effect: A character-by-character typing animation was implemented using Python's `time.sleep()` to make the responses feel immersive and human-like.</w:t>
      </w:r>
      <w:r>
        <w:br/>
      </w:r>
      <w:r>
        <w:br/>
        <w:t>5. User Interaction: A simple loop captured user input, sent it to the model, and streamed the poetic response back with the typing effect.</w:t>
      </w:r>
    </w:p>
    <w:p w14:paraId="5F184A57" w14:textId="77777777" w:rsidR="002D74A3" w:rsidRDefault="00000000">
      <w:pPr>
        <w:pStyle w:val="Heading2"/>
      </w:pPr>
      <w:r>
        <w:t>Challenges</w:t>
      </w:r>
    </w:p>
    <w:p w14:paraId="41E8E1D8" w14:textId="77777777" w:rsidR="002D74A3" w:rsidRDefault="00000000">
      <w:r>
        <w:t>One challenge was handling API authentication within Google Colab. This was solved by using Colab's userdata storage to securely access the API key. Another challenge was ensuring that the responses consistently sounded poetic. This was managed through careful prompt engineering, where the model was explicitly instructed to keep answers short, poetic, and creative. Finally, implementing the typing effect required balancing speed and readability to simulate a natural typing rhythm.</w:t>
      </w:r>
    </w:p>
    <w:p w14:paraId="1E2CE713" w14:textId="77777777" w:rsidR="002D74A3" w:rsidRDefault="00000000">
      <w:pPr>
        <w:pStyle w:val="Heading2"/>
      </w:pPr>
      <w:r>
        <w:t>Conclusion</w:t>
      </w:r>
    </w:p>
    <w:p w14:paraId="3BA981F2" w14:textId="77777777" w:rsidR="002D74A3" w:rsidRDefault="00000000">
      <w:r>
        <w:t>Through this project, I gained hands-on experience in integrating an LLM API, designing prompts to shape model behavior, and enhancing user experience with creative presentation techniques. The chatbot successfully demonstrates how prompt engineering can transform a generic conversational AI into a unique poetic personality.</w:t>
      </w:r>
    </w:p>
    <w:p w14:paraId="70EAE3AC" w14:textId="77777777" w:rsidR="002D74A3" w:rsidRDefault="00000000">
      <w:pPr>
        <w:pStyle w:val="Heading2"/>
      </w:pPr>
      <w:r>
        <w:t>Reflection</w:t>
      </w:r>
    </w:p>
    <w:p w14:paraId="7E2D379D" w14:textId="77777777" w:rsidR="002D74A3" w:rsidRDefault="00000000">
      <w:r>
        <w:t xml:space="preserve">Working on this project highlighted the power of prompt engineering in shaping AI behavior. By carefully crafting the instructions, I was able to transform a general-purpose </w:t>
      </w:r>
      <w:r>
        <w:lastRenderedPageBreak/>
        <w:t>language model into a poet that responded with lyrical elegance. This process showed me that prompt engineering is not only about giving instructions but also about setting boundaries and context that influence the model’s creative output.</w:t>
      </w:r>
      <w:r>
        <w:br/>
      </w:r>
      <w:r>
        <w:br/>
        <w:t>One of the most striking lessons I learned was that even small changes in wording could significantly alter the tone, creativity, and personality of the chatbot. For example, asking the model to be 'short and poetic' led to concise verses, while removing 'short' made the responses longer and more narrative. This taught me the importance of iteration and experimentation in finding the right balance between user expectations and model capabilities.</w:t>
      </w:r>
      <w:r>
        <w:br/>
      </w:r>
      <w:r>
        <w:br/>
        <w:t>I also realized how AI creativity is shaped by both human guidance and machine generation. The model produced surprising metaphors and imagery, but those emerged only because the prompt nudged it in a poetic direction. In essence, AI creativity feels like a collaboration: humans provide the vision, and the model brings it to life in unexpected ways.</w:t>
      </w:r>
    </w:p>
    <w:sectPr w:rsidR="002D74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836053">
    <w:abstractNumId w:val="8"/>
  </w:num>
  <w:num w:numId="2" w16cid:durableId="1845390391">
    <w:abstractNumId w:val="6"/>
  </w:num>
  <w:num w:numId="3" w16cid:durableId="729615435">
    <w:abstractNumId w:val="5"/>
  </w:num>
  <w:num w:numId="4" w16cid:durableId="974987475">
    <w:abstractNumId w:val="4"/>
  </w:num>
  <w:num w:numId="5" w16cid:durableId="928198941">
    <w:abstractNumId w:val="7"/>
  </w:num>
  <w:num w:numId="6" w16cid:durableId="205799400">
    <w:abstractNumId w:val="3"/>
  </w:num>
  <w:num w:numId="7" w16cid:durableId="41254545">
    <w:abstractNumId w:val="2"/>
  </w:num>
  <w:num w:numId="8" w16cid:durableId="743265010">
    <w:abstractNumId w:val="1"/>
  </w:num>
  <w:num w:numId="9" w16cid:durableId="1268194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74A3"/>
    <w:rsid w:val="00326F90"/>
    <w:rsid w:val="003E279A"/>
    <w:rsid w:val="00AA1D8D"/>
    <w:rsid w:val="00B0397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060CB"/>
  <w14:defaultImageDpi w14:val="300"/>
  <w15:docId w15:val="{0B5E9A1A-8E37-4557-AC49-7474EABD0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ledare2002@outlook.com</cp:lastModifiedBy>
  <cp:revision>2</cp:revision>
  <dcterms:created xsi:type="dcterms:W3CDTF">2025-09-13T23:20:00Z</dcterms:created>
  <dcterms:modified xsi:type="dcterms:W3CDTF">2025-09-13T23:20:00Z</dcterms:modified>
  <cp:category/>
</cp:coreProperties>
</file>