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2A56" w14:textId="2D62C8A9" w:rsidR="00611EC5" w:rsidRDefault="00B85EF1">
      <w:pPr>
        <w:rPr>
          <w:color w:val="2F5496" w:themeColor="accent1" w:themeShade="BF"/>
          <w:sz w:val="20"/>
          <w:szCs w:val="20"/>
        </w:rPr>
      </w:pPr>
      <w:r w:rsidRPr="00B85EF1">
        <w:rPr>
          <w:color w:val="2F5496" w:themeColor="accent1" w:themeShade="BF"/>
          <w:sz w:val="48"/>
          <w:szCs w:val="48"/>
        </w:rPr>
        <w:t>Cybersecurity Interns</w:t>
      </w:r>
      <w:r>
        <w:rPr>
          <w:color w:val="2F5496" w:themeColor="accent1" w:themeShade="BF"/>
          <w:sz w:val="48"/>
          <w:szCs w:val="48"/>
        </w:rPr>
        <w:br/>
      </w:r>
      <w:r>
        <w:rPr>
          <w:color w:val="2F5496" w:themeColor="accent1" w:themeShade="BF"/>
          <w:sz w:val="48"/>
          <w:szCs w:val="48"/>
        </w:rPr>
        <w:tab/>
      </w:r>
      <w:r>
        <w:rPr>
          <w:color w:val="2F5496" w:themeColor="accent1" w:themeShade="BF"/>
          <w:sz w:val="48"/>
          <w:szCs w:val="48"/>
        </w:rPr>
        <w:tab/>
      </w:r>
      <w:r>
        <w:rPr>
          <w:color w:val="2F5496" w:themeColor="accent1" w:themeShade="BF"/>
          <w:sz w:val="48"/>
          <w:szCs w:val="48"/>
        </w:rPr>
        <w:tab/>
      </w:r>
      <w:r>
        <w:rPr>
          <w:color w:val="2F5496" w:themeColor="accent1" w:themeShade="BF"/>
          <w:sz w:val="48"/>
          <w:szCs w:val="48"/>
        </w:rPr>
        <w:tab/>
      </w:r>
      <w:r w:rsidRPr="00B85EF1">
        <w:rPr>
          <w:color w:val="2F5496" w:themeColor="accent1" w:themeShade="BF"/>
          <w:sz w:val="20"/>
          <w:szCs w:val="20"/>
        </w:rPr>
        <w:t>InternCareers</w:t>
      </w:r>
    </w:p>
    <w:p w14:paraId="4E989C66" w14:textId="772E9AB5" w:rsidR="00B85EF1" w:rsidRDefault="00B85EF1">
      <w:pPr>
        <w:rPr>
          <w:color w:val="1F3864" w:themeColor="accent1" w:themeShade="80"/>
          <w:sz w:val="36"/>
          <w:szCs w:val="36"/>
        </w:rPr>
      </w:pPr>
      <w:r w:rsidRPr="00B85EF1">
        <w:rPr>
          <w:color w:val="1F3864" w:themeColor="accent1" w:themeShade="80"/>
          <w:sz w:val="36"/>
          <w:szCs w:val="36"/>
        </w:rPr>
        <w:t>Task Two: Incident Response Simulation</w:t>
      </w:r>
    </w:p>
    <w:p w14:paraId="7460DBB3" w14:textId="77777777" w:rsidR="00B85EF1" w:rsidRDefault="00B85EF1">
      <w:pPr>
        <w:rPr>
          <w:color w:val="1F3864" w:themeColor="accent1" w:themeShade="80"/>
          <w:sz w:val="36"/>
          <w:szCs w:val="36"/>
        </w:rPr>
      </w:pPr>
    </w:p>
    <w:p w14:paraId="5821FCED" w14:textId="1A5CBA4F" w:rsidR="00B3520C" w:rsidRDefault="00B85EF1" w:rsidP="00D162F2">
      <w:pPr>
        <w:spacing w:line="240" w:lineRule="auto"/>
        <w:rPr>
          <w:sz w:val="24"/>
          <w:szCs w:val="24"/>
        </w:rPr>
      </w:pPr>
      <w:r w:rsidRPr="00343F30">
        <w:rPr>
          <w:b/>
          <w:bCs/>
          <w:sz w:val="28"/>
          <w:szCs w:val="28"/>
          <w:u w:val="single"/>
        </w:rPr>
        <w:t>Scenario Creation</w:t>
      </w:r>
      <w:r w:rsidRPr="00343F30">
        <w:rPr>
          <w:b/>
          <w:bCs/>
          <w:sz w:val="28"/>
          <w:szCs w:val="28"/>
        </w:rPr>
        <w:t>: Phishing Attack</w:t>
      </w:r>
      <w:r w:rsidR="003C3FD7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AC3804">
        <w:rPr>
          <w:sz w:val="24"/>
          <w:szCs w:val="24"/>
        </w:rPr>
        <w:t>An Account Payable (AP) Manager in a Company got an email from the Chief</w:t>
      </w:r>
      <w:r w:rsidR="00D162F2">
        <w:rPr>
          <w:sz w:val="24"/>
          <w:szCs w:val="24"/>
        </w:rPr>
        <w:t xml:space="preserve"> </w:t>
      </w:r>
      <w:r w:rsidR="00AC3804">
        <w:rPr>
          <w:sz w:val="24"/>
          <w:szCs w:val="24"/>
        </w:rPr>
        <w:t>F</w:t>
      </w:r>
      <w:r w:rsidR="00D162F2">
        <w:rPr>
          <w:sz w:val="24"/>
          <w:szCs w:val="24"/>
        </w:rPr>
        <w:t>inancial Officer</w:t>
      </w:r>
      <w:r w:rsidR="0037322D">
        <w:rPr>
          <w:sz w:val="24"/>
          <w:szCs w:val="24"/>
        </w:rPr>
        <w:t xml:space="preserve"> (CFO) to </w:t>
      </w:r>
      <w:r w:rsidR="0077188F">
        <w:rPr>
          <w:sz w:val="24"/>
          <w:szCs w:val="24"/>
        </w:rPr>
        <w:t xml:space="preserve">process </w:t>
      </w:r>
      <w:r w:rsidR="004533E0" w:rsidRPr="004533E0">
        <w:rPr>
          <w:sz w:val="24"/>
          <w:szCs w:val="24"/>
        </w:rPr>
        <w:t xml:space="preserve">payments to </w:t>
      </w:r>
      <w:r w:rsidR="0077188F">
        <w:rPr>
          <w:sz w:val="24"/>
          <w:szCs w:val="24"/>
        </w:rPr>
        <w:t xml:space="preserve">one of their trusted </w:t>
      </w:r>
      <w:r w:rsidR="004533E0" w:rsidRPr="004533E0">
        <w:rPr>
          <w:sz w:val="24"/>
          <w:szCs w:val="24"/>
        </w:rPr>
        <w:t>suppliers</w:t>
      </w:r>
      <w:r w:rsidR="00B21FF6">
        <w:rPr>
          <w:sz w:val="24"/>
          <w:szCs w:val="24"/>
        </w:rPr>
        <w:t xml:space="preserve"> </w:t>
      </w:r>
      <w:r w:rsidR="00E142DD">
        <w:rPr>
          <w:sz w:val="24"/>
          <w:szCs w:val="24"/>
        </w:rPr>
        <w:t xml:space="preserve">with different Bank details provided on the email. </w:t>
      </w:r>
      <w:r w:rsidR="00FB7D7F">
        <w:rPr>
          <w:sz w:val="24"/>
          <w:szCs w:val="24"/>
        </w:rPr>
        <w:t xml:space="preserve">The CFO mentioned that he will be </w:t>
      </w:r>
      <w:r w:rsidR="004D6B98">
        <w:rPr>
          <w:sz w:val="24"/>
          <w:szCs w:val="24"/>
        </w:rPr>
        <w:t>out of the office for a week, so he can</w:t>
      </w:r>
      <w:r w:rsidR="00493575">
        <w:rPr>
          <w:sz w:val="24"/>
          <w:szCs w:val="24"/>
        </w:rPr>
        <w:t>’</w:t>
      </w:r>
      <w:r w:rsidR="004D6B98">
        <w:rPr>
          <w:sz w:val="24"/>
          <w:szCs w:val="24"/>
        </w:rPr>
        <w:t xml:space="preserve">t regulate the </w:t>
      </w:r>
      <w:r w:rsidR="00434E13">
        <w:rPr>
          <w:sz w:val="24"/>
          <w:szCs w:val="24"/>
        </w:rPr>
        <w:t>transaction,</w:t>
      </w:r>
      <w:r w:rsidR="004D6B98">
        <w:rPr>
          <w:sz w:val="24"/>
          <w:szCs w:val="24"/>
        </w:rPr>
        <w:t xml:space="preserve"> but </w:t>
      </w:r>
      <w:r w:rsidR="006A36B8">
        <w:rPr>
          <w:sz w:val="24"/>
          <w:szCs w:val="24"/>
        </w:rPr>
        <w:t xml:space="preserve">the transaction needs to happen </w:t>
      </w:r>
      <w:r w:rsidR="00E121B4">
        <w:rPr>
          <w:sz w:val="24"/>
          <w:szCs w:val="24"/>
        </w:rPr>
        <w:t>by the end of business.</w:t>
      </w:r>
      <w:r w:rsidR="00B3520C">
        <w:rPr>
          <w:sz w:val="24"/>
          <w:szCs w:val="24"/>
        </w:rPr>
        <w:br/>
        <w:t>The AP Manager did exactly what he was told</w:t>
      </w:r>
      <w:r w:rsidR="003A6DEF">
        <w:rPr>
          <w:sz w:val="24"/>
          <w:szCs w:val="24"/>
        </w:rPr>
        <w:t>. The following day the CFO showed up at work and found out about th</w:t>
      </w:r>
      <w:r w:rsidR="0098098A">
        <w:rPr>
          <w:sz w:val="24"/>
          <w:szCs w:val="24"/>
        </w:rPr>
        <w:t>e previous day’s transaction</w:t>
      </w:r>
      <w:r w:rsidR="00F817CD">
        <w:rPr>
          <w:sz w:val="24"/>
          <w:szCs w:val="24"/>
        </w:rPr>
        <w:t xml:space="preserve"> with the trusted supplier</w:t>
      </w:r>
      <w:r w:rsidR="0098098A">
        <w:rPr>
          <w:sz w:val="24"/>
          <w:szCs w:val="24"/>
        </w:rPr>
        <w:t xml:space="preserve">, which </w:t>
      </w:r>
      <w:r w:rsidR="00434E13">
        <w:rPr>
          <w:sz w:val="24"/>
          <w:szCs w:val="24"/>
        </w:rPr>
        <w:t>he was not aware of.</w:t>
      </w:r>
    </w:p>
    <w:p w14:paraId="6978B359" w14:textId="4B7067F5" w:rsidR="003C3FD7" w:rsidRDefault="003C3FD7" w:rsidP="00D162F2">
      <w:pPr>
        <w:spacing w:line="240" w:lineRule="auto"/>
        <w:rPr>
          <w:sz w:val="24"/>
          <w:szCs w:val="24"/>
        </w:rPr>
      </w:pPr>
      <w:r w:rsidRPr="004C2371">
        <w:rPr>
          <w:color w:val="767171" w:themeColor="background2" w:themeShade="80"/>
          <w:sz w:val="24"/>
          <w:szCs w:val="24"/>
          <w:u w:val="single"/>
        </w:rPr>
        <w:t>Context</w:t>
      </w:r>
      <w:r>
        <w:rPr>
          <w:sz w:val="24"/>
          <w:szCs w:val="24"/>
        </w:rPr>
        <w:t xml:space="preserve">: an attacker </w:t>
      </w:r>
      <w:r w:rsidR="00E70104">
        <w:rPr>
          <w:sz w:val="24"/>
          <w:szCs w:val="24"/>
        </w:rPr>
        <w:t xml:space="preserve">was performing a </w:t>
      </w:r>
      <w:r w:rsidR="00E70104" w:rsidRPr="00E70104">
        <w:rPr>
          <w:b/>
          <w:bCs/>
          <w:sz w:val="24"/>
          <w:szCs w:val="24"/>
        </w:rPr>
        <w:t>phishing attempt</w:t>
      </w:r>
      <w:r w:rsidR="00E70104">
        <w:rPr>
          <w:sz w:val="24"/>
          <w:szCs w:val="24"/>
        </w:rPr>
        <w:t>, email spoofing to be specific</w:t>
      </w:r>
      <w:r w:rsidR="009B0098">
        <w:rPr>
          <w:sz w:val="24"/>
          <w:szCs w:val="24"/>
        </w:rPr>
        <w:t xml:space="preserve">, by </w:t>
      </w:r>
      <w:r w:rsidR="00AE08DD">
        <w:rPr>
          <w:sz w:val="24"/>
          <w:szCs w:val="24"/>
        </w:rPr>
        <w:t xml:space="preserve">obtaining the CFO’s </w:t>
      </w:r>
      <w:r w:rsidR="00CD64B5">
        <w:rPr>
          <w:sz w:val="24"/>
          <w:szCs w:val="24"/>
        </w:rPr>
        <w:t xml:space="preserve">email account credentials and writing an email to the </w:t>
      </w:r>
      <w:r w:rsidR="00B15FB8">
        <w:rPr>
          <w:sz w:val="24"/>
          <w:szCs w:val="24"/>
        </w:rPr>
        <w:t>AP Manager to perform a certain transaction.</w:t>
      </w:r>
      <w:r w:rsidR="00E70104">
        <w:rPr>
          <w:sz w:val="24"/>
          <w:szCs w:val="24"/>
        </w:rPr>
        <w:br/>
      </w:r>
      <w:r w:rsidR="009B0098" w:rsidRPr="004C2371">
        <w:rPr>
          <w:color w:val="767171" w:themeColor="background2" w:themeShade="80"/>
          <w:sz w:val="24"/>
          <w:szCs w:val="24"/>
          <w:u w:val="single"/>
        </w:rPr>
        <w:t>Objective</w:t>
      </w:r>
      <w:r w:rsidR="009B0098">
        <w:rPr>
          <w:sz w:val="24"/>
          <w:szCs w:val="24"/>
        </w:rPr>
        <w:t xml:space="preserve">: the attackers aim was to </w:t>
      </w:r>
      <w:r w:rsidR="009B0098" w:rsidRPr="004C2371">
        <w:rPr>
          <w:b/>
          <w:bCs/>
          <w:sz w:val="24"/>
          <w:szCs w:val="24"/>
        </w:rPr>
        <w:t xml:space="preserve">get </w:t>
      </w:r>
      <w:r w:rsidR="001F61C2" w:rsidRPr="004C2371">
        <w:rPr>
          <w:b/>
          <w:bCs/>
          <w:sz w:val="24"/>
          <w:szCs w:val="24"/>
        </w:rPr>
        <w:t>an amount of money paid</w:t>
      </w:r>
      <w:r w:rsidR="001F61C2">
        <w:rPr>
          <w:sz w:val="24"/>
          <w:szCs w:val="24"/>
        </w:rPr>
        <w:t xml:space="preserve"> to them through </w:t>
      </w:r>
      <w:r w:rsidR="007901DA">
        <w:rPr>
          <w:sz w:val="24"/>
          <w:szCs w:val="24"/>
        </w:rPr>
        <w:t xml:space="preserve">the performance of a transaction by the AP Manager, using their </w:t>
      </w:r>
      <w:r w:rsidR="001A6B1F">
        <w:rPr>
          <w:sz w:val="24"/>
          <w:szCs w:val="24"/>
        </w:rPr>
        <w:t>Bank account details provided on the email.</w:t>
      </w:r>
      <w:r w:rsidR="001A6B1F">
        <w:rPr>
          <w:sz w:val="24"/>
          <w:szCs w:val="24"/>
        </w:rPr>
        <w:br/>
      </w:r>
      <w:r w:rsidR="001A6B1F" w:rsidRPr="004C2371">
        <w:rPr>
          <w:color w:val="767171" w:themeColor="background2" w:themeShade="80"/>
          <w:sz w:val="24"/>
          <w:szCs w:val="24"/>
          <w:u w:val="single"/>
        </w:rPr>
        <w:t>Scope</w:t>
      </w:r>
      <w:r w:rsidR="001A6B1F">
        <w:rPr>
          <w:sz w:val="24"/>
          <w:szCs w:val="24"/>
        </w:rPr>
        <w:t xml:space="preserve">: </w:t>
      </w:r>
      <w:r w:rsidR="00F215AD">
        <w:rPr>
          <w:sz w:val="24"/>
          <w:szCs w:val="24"/>
        </w:rPr>
        <w:t>in the email it was mentioned that the transaction needs to happen as soon as possible</w:t>
      </w:r>
      <w:r w:rsidR="004C2371">
        <w:rPr>
          <w:sz w:val="24"/>
          <w:szCs w:val="24"/>
        </w:rPr>
        <w:t xml:space="preserve"> which is by the </w:t>
      </w:r>
      <w:r w:rsidR="004C2371" w:rsidRPr="004C2371">
        <w:rPr>
          <w:b/>
          <w:bCs/>
          <w:sz w:val="24"/>
          <w:szCs w:val="24"/>
        </w:rPr>
        <w:t>end of business</w:t>
      </w:r>
      <w:r w:rsidR="004C2371">
        <w:rPr>
          <w:sz w:val="24"/>
          <w:szCs w:val="24"/>
        </w:rPr>
        <w:t>.</w:t>
      </w:r>
    </w:p>
    <w:p w14:paraId="4A25F925" w14:textId="77777777" w:rsidR="00D0582E" w:rsidRPr="00AB3AF8" w:rsidRDefault="00D0582E" w:rsidP="00D162F2">
      <w:pPr>
        <w:spacing w:line="240" w:lineRule="auto"/>
        <w:rPr>
          <w:b/>
          <w:bCs/>
          <w:sz w:val="24"/>
          <w:szCs w:val="24"/>
        </w:rPr>
      </w:pPr>
    </w:p>
    <w:p w14:paraId="347AE18B" w14:textId="5929933A" w:rsidR="00D0582E" w:rsidRPr="00343F30" w:rsidRDefault="00AB3AF8" w:rsidP="00D162F2">
      <w:pPr>
        <w:spacing w:line="240" w:lineRule="auto"/>
        <w:rPr>
          <w:b/>
          <w:bCs/>
          <w:sz w:val="28"/>
          <w:szCs w:val="28"/>
          <w:u w:val="single"/>
        </w:rPr>
      </w:pPr>
      <w:r w:rsidRPr="00343F30">
        <w:rPr>
          <w:b/>
          <w:bCs/>
          <w:sz w:val="28"/>
          <w:szCs w:val="28"/>
          <w:u w:val="single"/>
        </w:rPr>
        <w:t>Incident Response Process</w:t>
      </w:r>
    </w:p>
    <w:p w14:paraId="00FBC55A" w14:textId="38BFBCCF" w:rsidR="00B02B33" w:rsidRPr="00B02B33" w:rsidRDefault="00B02B33" w:rsidP="00501F07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Preparation: </w:t>
      </w:r>
    </w:p>
    <w:p w14:paraId="59C2FA98" w14:textId="1E91B155" w:rsidR="00B02B33" w:rsidRDefault="00B02B33" w:rsidP="00501F07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procedure on how to respond phishing </w:t>
      </w:r>
      <w:r w:rsidR="00501F07">
        <w:rPr>
          <w:sz w:val="24"/>
          <w:szCs w:val="24"/>
        </w:rPr>
        <w:t>attacks.</w:t>
      </w:r>
    </w:p>
    <w:p w14:paraId="640647C6" w14:textId="4E536DF3" w:rsidR="00B02B33" w:rsidRDefault="00B02B33" w:rsidP="00501F07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Inform and train employees about phishing attacks and how to recognise the</w:t>
      </w:r>
      <w:r w:rsidR="00501F07">
        <w:rPr>
          <w:sz w:val="24"/>
          <w:szCs w:val="24"/>
        </w:rPr>
        <w:t>m.</w:t>
      </w:r>
    </w:p>
    <w:p w14:paraId="6B630E58" w14:textId="0586D004" w:rsidR="00B02B33" w:rsidRDefault="00B02B33" w:rsidP="00501F07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Set up the tools: </w:t>
      </w:r>
      <w:proofErr w:type="spellStart"/>
      <w:r>
        <w:rPr>
          <w:sz w:val="24"/>
          <w:szCs w:val="24"/>
        </w:rPr>
        <w:t>TheHIVE</w:t>
      </w:r>
      <w:proofErr w:type="spellEnd"/>
      <w:r>
        <w:rPr>
          <w:sz w:val="24"/>
          <w:szCs w:val="24"/>
        </w:rPr>
        <w:t xml:space="preserve"> for </w:t>
      </w:r>
      <w:r w:rsidRPr="00B02B33">
        <w:rPr>
          <w:sz w:val="24"/>
          <w:szCs w:val="24"/>
        </w:rPr>
        <w:t>incident response and digital forensics</w:t>
      </w:r>
      <w:r>
        <w:rPr>
          <w:sz w:val="24"/>
          <w:szCs w:val="24"/>
        </w:rPr>
        <w:t xml:space="preserve">, </w:t>
      </w:r>
      <w:r w:rsidRPr="00B02B33">
        <w:rPr>
          <w:sz w:val="24"/>
          <w:szCs w:val="24"/>
        </w:rPr>
        <w:t>GRR</w:t>
      </w:r>
      <w:r>
        <w:rPr>
          <w:sz w:val="24"/>
          <w:szCs w:val="24"/>
        </w:rPr>
        <w:t xml:space="preserve"> </w:t>
      </w:r>
      <w:r w:rsidRPr="00B02B33">
        <w:rPr>
          <w:sz w:val="24"/>
          <w:szCs w:val="24"/>
        </w:rPr>
        <w:t>Rapid</w:t>
      </w:r>
      <w:r>
        <w:rPr>
          <w:sz w:val="24"/>
          <w:szCs w:val="24"/>
        </w:rPr>
        <w:t xml:space="preserve"> </w:t>
      </w:r>
      <w:r w:rsidRPr="00B02B33">
        <w:rPr>
          <w:sz w:val="24"/>
          <w:szCs w:val="24"/>
        </w:rPr>
        <w:t>Response</w:t>
      </w:r>
      <w:r>
        <w:rPr>
          <w:sz w:val="24"/>
          <w:szCs w:val="24"/>
        </w:rPr>
        <w:t xml:space="preserve"> for </w:t>
      </w:r>
      <w:r w:rsidRPr="00B02B33">
        <w:rPr>
          <w:sz w:val="24"/>
          <w:szCs w:val="24"/>
        </w:rPr>
        <w:t>live remote forensics and incident</w:t>
      </w:r>
      <w:r>
        <w:rPr>
          <w:sz w:val="24"/>
          <w:szCs w:val="24"/>
        </w:rPr>
        <w:t xml:space="preserve"> </w:t>
      </w:r>
      <w:r w:rsidRPr="00B02B33">
        <w:rPr>
          <w:sz w:val="24"/>
          <w:szCs w:val="24"/>
        </w:rPr>
        <w:t>management</w:t>
      </w:r>
      <w:r>
        <w:rPr>
          <w:sz w:val="24"/>
          <w:szCs w:val="24"/>
        </w:rPr>
        <w:t xml:space="preserve"> and Splunk for</w:t>
      </w:r>
      <w:r w:rsidRPr="00B02B33">
        <w:rPr>
          <w:sz w:val="24"/>
          <w:szCs w:val="24"/>
        </w:rPr>
        <w:t xml:space="preserve"> log management and real-time analysis</w:t>
      </w:r>
      <w:r>
        <w:rPr>
          <w:sz w:val="24"/>
          <w:szCs w:val="24"/>
        </w:rPr>
        <w:t>.</w:t>
      </w:r>
    </w:p>
    <w:p w14:paraId="740D26C8" w14:textId="3B9CC62C" w:rsidR="00B02B33" w:rsidRDefault="00B02B33" w:rsidP="00501F07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B02B33">
        <w:rPr>
          <w:b/>
          <w:bCs/>
          <w:sz w:val="24"/>
          <w:szCs w:val="24"/>
        </w:rPr>
        <w:t>Detection and Identification:</w:t>
      </w:r>
    </w:p>
    <w:p w14:paraId="312870D8" w14:textId="25BB951D" w:rsidR="00B02B33" w:rsidRDefault="00B02B33" w:rsidP="00501F07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Splunk to monitor email logs for any unusual patterns of activities.</w:t>
      </w:r>
    </w:p>
    <w:p w14:paraId="419D0EC3" w14:textId="4A967CEB" w:rsidR="00B02B33" w:rsidRDefault="00B02B33" w:rsidP="00501F07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email security tools to identify any potential phishing attacks.</w:t>
      </w:r>
    </w:p>
    <w:p w14:paraId="7A07CA6C" w14:textId="0A9BD730" w:rsidR="002F04AB" w:rsidRPr="002F04AB" w:rsidRDefault="00B02B33" w:rsidP="002F04AB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B02B33">
        <w:rPr>
          <w:b/>
          <w:bCs/>
          <w:sz w:val="24"/>
          <w:szCs w:val="24"/>
        </w:rPr>
        <w:t>Notification and communication</w:t>
      </w:r>
      <w:r w:rsidR="002F04AB">
        <w:rPr>
          <w:b/>
          <w:bCs/>
          <w:sz w:val="24"/>
          <w:szCs w:val="24"/>
        </w:rPr>
        <w:t>:</w:t>
      </w:r>
    </w:p>
    <w:p w14:paraId="3935D88C" w14:textId="3C68E7FA" w:rsidR="00B02B33" w:rsidRDefault="00B02B33" w:rsidP="0010667F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TheHIVE</w:t>
      </w:r>
      <w:proofErr w:type="spellEnd"/>
      <w:r>
        <w:rPr>
          <w:sz w:val="24"/>
          <w:szCs w:val="24"/>
        </w:rPr>
        <w:t xml:space="preserve"> tool for incident response and implement a way on how </w:t>
      </w:r>
      <w:r w:rsidR="00343F30">
        <w:rPr>
          <w:sz w:val="24"/>
          <w:szCs w:val="24"/>
        </w:rPr>
        <w:t>the incident response team can communicate with each other when detection and response has happened.</w:t>
      </w:r>
    </w:p>
    <w:p w14:paraId="2C75283E" w14:textId="179B0DC7" w:rsidR="00343F30" w:rsidRPr="00343F30" w:rsidRDefault="00343F30" w:rsidP="00501F07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Gather Information</w:t>
      </w:r>
      <w:r w:rsidR="002F04AB">
        <w:rPr>
          <w:b/>
          <w:bCs/>
          <w:sz w:val="24"/>
          <w:szCs w:val="24"/>
        </w:rPr>
        <w:t>:</w:t>
      </w:r>
    </w:p>
    <w:p w14:paraId="081FDA4E" w14:textId="09E0F1D5" w:rsidR="00343F30" w:rsidRDefault="00343F30" w:rsidP="0010667F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Get details about the phishing email including </w:t>
      </w:r>
      <w:proofErr w:type="gramStart"/>
      <w:r w:rsidR="00FD4071">
        <w:rPr>
          <w:sz w:val="24"/>
          <w:szCs w:val="24"/>
        </w:rPr>
        <w:t>senders</w:t>
      </w:r>
      <w:proofErr w:type="gramEnd"/>
      <w:r w:rsidR="00FD4071">
        <w:rPr>
          <w:sz w:val="24"/>
          <w:szCs w:val="24"/>
        </w:rPr>
        <w:t xml:space="preserve"> </w:t>
      </w:r>
      <w:r>
        <w:rPr>
          <w:sz w:val="24"/>
          <w:szCs w:val="24"/>
        </w:rPr>
        <w:t>email, any URL or document attachments, in which company the sender is writing from.</w:t>
      </w:r>
    </w:p>
    <w:p w14:paraId="7AAE9B32" w14:textId="3E7DA9EB" w:rsidR="00343F30" w:rsidRDefault="00501F07" w:rsidP="0010667F">
      <w:pPr>
        <w:pStyle w:val="ListParagraph"/>
        <w:spacing w:line="240" w:lineRule="auto"/>
        <w:rPr>
          <w:sz w:val="24"/>
          <w:szCs w:val="24"/>
        </w:rPr>
      </w:pPr>
      <w:r w:rsidRPr="00501F07">
        <w:rPr>
          <w:sz w:val="24"/>
          <w:szCs w:val="24"/>
        </w:rPr>
        <w:lastRenderedPageBreak/>
        <w:t xml:space="preserve">Use GRR Rapid Response for endpoint forensics to </w:t>
      </w:r>
      <w:r w:rsidR="00FD4071" w:rsidRPr="00501F07">
        <w:rPr>
          <w:sz w:val="24"/>
          <w:szCs w:val="24"/>
        </w:rPr>
        <w:t>analyse</w:t>
      </w:r>
      <w:r w:rsidRPr="00501F07">
        <w:rPr>
          <w:sz w:val="24"/>
          <w:szCs w:val="24"/>
        </w:rPr>
        <w:t xml:space="preserve"> affected systems</w:t>
      </w:r>
      <w:r>
        <w:rPr>
          <w:sz w:val="24"/>
          <w:szCs w:val="24"/>
        </w:rPr>
        <w:t>.</w:t>
      </w:r>
    </w:p>
    <w:p w14:paraId="444FEABC" w14:textId="326C4DC1" w:rsidR="00501F07" w:rsidRPr="00501F07" w:rsidRDefault="00501F07" w:rsidP="0010667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Assessment</w:t>
      </w:r>
      <w:r w:rsidR="002F04AB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CE15C07" w14:textId="2E0998D3" w:rsidR="00501F07" w:rsidRPr="00501F07" w:rsidRDefault="00501F07" w:rsidP="0010667F">
      <w:pPr>
        <w:pStyle w:val="ListParagraph"/>
        <w:spacing w:line="276" w:lineRule="auto"/>
        <w:rPr>
          <w:sz w:val="24"/>
          <w:szCs w:val="24"/>
        </w:rPr>
      </w:pPr>
      <w:r w:rsidRPr="00501F07">
        <w:rPr>
          <w:sz w:val="24"/>
          <w:szCs w:val="24"/>
        </w:rPr>
        <w:t>Determine if there was any sensitive information that was compromised.</w:t>
      </w:r>
    </w:p>
    <w:p w14:paraId="55F52AF2" w14:textId="7FEFC35F" w:rsidR="00343F30" w:rsidRPr="00501F07" w:rsidRDefault="00501F07" w:rsidP="0010667F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Activation of Response Teams</w:t>
      </w:r>
      <w:r w:rsidR="002F04AB">
        <w:rPr>
          <w:b/>
          <w:bCs/>
          <w:sz w:val="24"/>
          <w:szCs w:val="24"/>
        </w:rPr>
        <w:t>:</w:t>
      </w:r>
    </w:p>
    <w:p w14:paraId="1A5E6949" w14:textId="517389CC" w:rsidR="00501F07" w:rsidRDefault="00501F07" w:rsidP="004C4343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Activate specific response teams and assign roles and responsibilities to team members using </w:t>
      </w:r>
      <w:proofErr w:type="spellStart"/>
      <w:proofErr w:type="gramStart"/>
      <w:r>
        <w:rPr>
          <w:sz w:val="24"/>
          <w:szCs w:val="24"/>
        </w:rPr>
        <w:t>TheHIVE</w:t>
      </w:r>
      <w:proofErr w:type="spellEnd"/>
      <w:proofErr w:type="gramEnd"/>
    </w:p>
    <w:p w14:paraId="61AC37D8" w14:textId="2C2700AF" w:rsidR="00501F07" w:rsidRDefault="00501F07" w:rsidP="00FD407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Mitigation</w:t>
      </w:r>
      <w:r w:rsidR="002F04AB">
        <w:rPr>
          <w:b/>
          <w:bCs/>
          <w:sz w:val="24"/>
          <w:szCs w:val="24"/>
        </w:rPr>
        <w:t>:</w:t>
      </w:r>
    </w:p>
    <w:p w14:paraId="55B98D61" w14:textId="760C1ED8" w:rsidR="00501F07" w:rsidRDefault="0010667F" w:rsidP="00FD4071">
      <w:pPr>
        <w:pStyle w:val="ListParagraph"/>
        <w:spacing w:line="240" w:lineRule="auto"/>
        <w:rPr>
          <w:sz w:val="24"/>
          <w:szCs w:val="24"/>
        </w:rPr>
      </w:pPr>
      <w:r w:rsidRPr="0010667F">
        <w:rPr>
          <w:sz w:val="24"/>
          <w:szCs w:val="24"/>
        </w:rPr>
        <w:t>GRR Rapid Response</w:t>
      </w:r>
      <w:r>
        <w:rPr>
          <w:sz w:val="24"/>
          <w:szCs w:val="24"/>
        </w:rPr>
        <w:t xml:space="preserve"> to investigate compromised computing devices.</w:t>
      </w:r>
    </w:p>
    <w:p w14:paraId="691FA610" w14:textId="77777777" w:rsidR="0010667F" w:rsidRPr="0010667F" w:rsidRDefault="0010667F" w:rsidP="00FD4071">
      <w:pPr>
        <w:pStyle w:val="ListParagraph"/>
        <w:spacing w:line="240" w:lineRule="auto"/>
        <w:rPr>
          <w:sz w:val="24"/>
          <w:szCs w:val="24"/>
        </w:rPr>
      </w:pPr>
      <w:r w:rsidRPr="0010667F">
        <w:rPr>
          <w:sz w:val="24"/>
          <w:szCs w:val="24"/>
        </w:rPr>
        <w:t>Isolate affected systems to prevent further spread of the phishing attack.</w:t>
      </w:r>
    </w:p>
    <w:p w14:paraId="37B6AE66" w14:textId="6F520613" w:rsidR="0010667F" w:rsidRPr="0010667F" w:rsidRDefault="0010667F" w:rsidP="00FD407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Documentation</w:t>
      </w:r>
      <w:r w:rsidR="002F04AB">
        <w:rPr>
          <w:b/>
          <w:bCs/>
          <w:sz w:val="24"/>
          <w:szCs w:val="24"/>
        </w:rPr>
        <w:t>:</w:t>
      </w:r>
    </w:p>
    <w:p w14:paraId="748C1633" w14:textId="3C816BF5" w:rsidR="0010667F" w:rsidRDefault="0010667F" w:rsidP="00FD4071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Keep records of the activities, the response, any compromises, findings </w:t>
      </w:r>
      <w:proofErr w:type="gramStart"/>
      <w:r>
        <w:rPr>
          <w:sz w:val="24"/>
          <w:szCs w:val="24"/>
        </w:rPr>
        <w:t>and etc.</w:t>
      </w:r>
      <w:proofErr w:type="gramEnd"/>
    </w:p>
    <w:p w14:paraId="3B89335D" w14:textId="38BFF233" w:rsidR="0010667F" w:rsidRDefault="00362A84" w:rsidP="00FD4071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4"/>
          <w:szCs w:val="24"/>
        </w:rPr>
      </w:pPr>
      <w:r w:rsidRPr="00362A84">
        <w:rPr>
          <w:b/>
          <w:bCs/>
          <w:sz w:val="24"/>
          <w:szCs w:val="24"/>
        </w:rPr>
        <w:t>Legal and Regulatory Compliance</w:t>
      </w:r>
      <w:r w:rsidR="002F04AB">
        <w:rPr>
          <w:b/>
          <w:bCs/>
          <w:sz w:val="24"/>
          <w:szCs w:val="24"/>
        </w:rPr>
        <w:t>:</w:t>
      </w:r>
    </w:p>
    <w:p w14:paraId="00397C04" w14:textId="19891CF8" w:rsidR="00362A84" w:rsidRDefault="00362A84" w:rsidP="00FD407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Involve legal practises within systems to ensure compliance with data protection.</w:t>
      </w:r>
    </w:p>
    <w:p w14:paraId="0D5E17D8" w14:textId="41444E1A" w:rsidR="00362A84" w:rsidRDefault="00362A84" w:rsidP="00FD407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Ensure that regulatory requirements are met by following the </w:t>
      </w:r>
      <w:r w:rsidR="00FD4071">
        <w:rPr>
          <w:sz w:val="24"/>
          <w:szCs w:val="24"/>
        </w:rPr>
        <w:t>legal and regulatory obligations.</w:t>
      </w:r>
    </w:p>
    <w:p w14:paraId="47ECE3A7" w14:textId="36BB6C90" w:rsidR="00FD4071" w:rsidRPr="00FD4071" w:rsidRDefault="00FD4071" w:rsidP="00FD407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Continuous Monitoring</w:t>
      </w:r>
      <w:r w:rsidR="002F04AB">
        <w:rPr>
          <w:b/>
          <w:bCs/>
          <w:sz w:val="24"/>
          <w:szCs w:val="24"/>
        </w:rPr>
        <w:t>:</w:t>
      </w:r>
    </w:p>
    <w:p w14:paraId="4CBD3518" w14:textId="346B54B8" w:rsidR="00FD4071" w:rsidRDefault="00FD4071" w:rsidP="00FD407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OSSEC tool to monitor </w:t>
      </w:r>
      <w:r w:rsidRPr="00FD4071">
        <w:rPr>
          <w:sz w:val="24"/>
          <w:szCs w:val="24"/>
        </w:rPr>
        <w:t xml:space="preserve">email logs, network traffic, and </w:t>
      </w:r>
      <w:r>
        <w:rPr>
          <w:sz w:val="24"/>
          <w:szCs w:val="24"/>
        </w:rPr>
        <w:t>computer devices</w:t>
      </w:r>
      <w:r w:rsidRPr="00FD4071">
        <w:rPr>
          <w:sz w:val="24"/>
          <w:szCs w:val="24"/>
        </w:rPr>
        <w:t xml:space="preserve"> for any signs of threats.</w:t>
      </w:r>
    </w:p>
    <w:p w14:paraId="24AF0617" w14:textId="4F40A894" w:rsidR="00FD4071" w:rsidRPr="00FD4071" w:rsidRDefault="00FD4071" w:rsidP="00FD4071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Post Incident Analysis</w:t>
      </w:r>
      <w:r w:rsidR="002F04AB">
        <w:rPr>
          <w:b/>
          <w:bCs/>
          <w:sz w:val="24"/>
          <w:szCs w:val="24"/>
        </w:rPr>
        <w:t>:</w:t>
      </w:r>
    </w:p>
    <w:p w14:paraId="2FFFF16D" w14:textId="1C01C127" w:rsidR="00FD4071" w:rsidRDefault="00FD4071" w:rsidP="00FD407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Review logs and mention points of improvement using Splunk tool.</w:t>
      </w:r>
    </w:p>
    <w:p w14:paraId="1FAEB9ED" w14:textId="77777777" w:rsidR="00FD4071" w:rsidRDefault="00FD4071" w:rsidP="00FD4071">
      <w:pPr>
        <w:pStyle w:val="ListParagraph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Adjust security implementations with the lessons learnt.</w:t>
      </w:r>
    </w:p>
    <w:p w14:paraId="4EBEBEF4" w14:textId="77777777" w:rsidR="00D73903" w:rsidRDefault="00D73903" w:rsidP="00FD4071">
      <w:pPr>
        <w:pStyle w:val="ListParagraph"/>
        <w:spacing w:line="240" w:lineRule="auto"/>
        <w:rPr>
          <w:sz w:val="24"/>
          <w:szCs w:val="24"/>
        </w:rPr>
      </w:pPr>
    </w:p>
    <w:p w14:paraId="132C9328" w14:textId="77777777" w:rsidR="004C4343" w:rsidRDefault="004C4343" w:rsidP="00FD4071">
      <w:pPr>
        <w:pStyle w:val="ListParagraph"/>
        <w:spacing w:line="240" w:lineRule="auto"/>
        <w:rPr>
          <w:sz w:val="24"/>
          <w:szCs w:val="24"/>
        </w:rPr>
      </w:pPr>
    </w:p>
    <w:p w14:paraId="5B348E9D" w14:textId="0448A403" w:rsidR="004C4343" w:rsidRDefault="004C4343" w:rsidP="004C4343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</w:t>
      </w:r>
      <w:r w:rsidRPr="004C4343">
        <w:rPr>
          <w:b/>
          <w:bCs/>
          <w:sz w:val="28"/>
          <w:szCs w:val="28"/>
          <w:u w:val="single"/>
        </w:rPr>
        <w:t>nhancing incident response capabilities</w:t>
      </w:r>
    </w:p>
    <w:p w14:paraId="3EACA733" w14:textId="763E5F85" w:rsidR="004C4343" w:rsidRDefault="004C4343" w:rsidP="004C434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Prevention techniques that can be implemented to minimize phishing attacks withing organisations include:</w:t>
      </w:r>
    </w:p>
    <w:p w14:paraId="1C5CB85A" w14:textId="2A190B24" w:rsidR="004C4343" w:rsidRDefault="004C4343" w:rsidP="004C434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Inform and </w:t>
      </w:r>
      <w:r w:rsidR="00D73903">
        <w:rPr>
          <w:sz w:val="24"/>
          <w:szCs w:val="24"/>
        </w:rPr>
        <w:t>t</w:t>
      </w:r>
      <w:r>
        <w:rPr>
          <w:sz w:val="24"/>
          <w:szCs w:val="24"/>
        </w:rPr>
        <w:t>rain employees about phishing attacks on how to identify them and report them to the security team.</w:t>
      </w:r>
    </w:p>
    <w:p w14:paraId="1B8FC39F" w14:textId="65B36B3A" w:rsidR="004C4343" w:rsidRDefault="004C4343" w:rsidP="004C434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email filtering tools and security measures to verify the legitimacy of incoming emails.</w:t>
      </w:r>
    </w:p>
    <w:p w14:paraId="344FE281" w14:textId="092C3458" w:rsidR="004C4343" w:rsidRDefault="004C4343" w:rsidP="004C434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 Multi-Factor Authentication (MFA) for </w:t>
      </w:r>
      <w:r w:rsidR="00F75978">
        <w:rPr>
          <w:sz w:val="24"/>
          <w:szCs w:val="24"/>
        </w:rPr>
        <w:t>extra layer of security.</w:t>
      </w:r>
    </w:p>
    <w:p w14:paraId="6AE51E4F" w14:textId="77777777" w:rsidR="00F75978" w:rsidRDefault="00F75978" w:rsidP="004C434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 w:rsidRPr="00F75978">
        <w:rPr>
          <w:sz w:val="24"/>
          <w:szCs w:val="24"/>
        </w:rPr>
        <w:t>Security Information and Event Management</w:t>
      </w:r>
      <w:r>
        <w:rPr>
          <w:sz w:val="24"/>
          <w:szCs w:val="24"/>
        </w:rPr>
        <w:t xml:space="preserve"> (SIEM) solutions to detect and respond to security threats before they harm the organisation.</w:t>
      </w:r>
    </w:p>
    <w:p w14:paraId="1C57E46D" w14:textId="04A85359" w:rsidR="00F75978" w:rsidRDefault="00F75978" w:rsidP="004C434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Activate Incident Response Teams</w:t>
      </w:r>
      <w:r w:rsidR="00D73903">
        <w:rPr>
          <w:sz w:val="24"/>
          <w:szCs w:val="24"/>
        </w:rPr>
        <w:t xml:space="preserve">. </w:t>
      </w:r>
    </w:p>
    <w:p w14:paraId="2B86E573" w14:textId="77777777" w:rsidR="00D73903" w:rsidRDefault="00D73903" w:rsidP="00D73903">
      <w:pPr>
        <w:pStyle w:val="ListParagraph"/>
        <w:spacing w:line="240" w:lineRule="auto"/>
        <w:rPr>
          <w:sz w:val="24"/>
          <w:szCs w:val="24"/>
        </w:rPr>
      </w:pPr>
    </w:p>
    <w:p w14:paraId="0A0E59E1" w14:textId="77777777" w:rsidR="00D73903" w:rsidRDefault="00D73903" w:rsidP="00D73903">
      <w:pPr>
        <w:pStyle w:val="ListParagraph"/>
        <w:spacing w:line="240" w:lineRule="auto"/>
        <w:rPr>
          <w:sz w:val="24"/>
          <w:szCs w:val="24"/>
        </w:rPr>
      </w:pPr>
    </w:p>
    <w:p w14:paraId="40A4E87C" w14:textId="77777777" w:rsidR="00D73903" w:rsidRDefault="00D73903" w:rsidP="00D73903">
      <w:pPr>
        <w:pStyle w:val="ListParagraph"/>
        <w:spacing w:line="240" w:lineRule="auto"/>
        <w:rPr>
          <w:sz w:val="24"/>
          <w:szCs w:val="24"/>
        </w:rPr>
      </w:pPr>
    </w:p>
    <w:p w14:paraId="3676CDBE" w14:textId="77777777" w:rsidR="00D73903" w:rsidRDefault="00D73903" w:rsidP="00D73903">
      <w:pPr>
        <w:pStyle w:val="ListParagraph"/>
        <w:spacing w:line="240" w:lineRule="auto"/>
        <w:rPr>
          <w:sz w:val="24"/>
          <w:szCs w:val="24"/>
        </w:rPr>
      </w:pPr>
    </w:p>
    <w:p w14:paraId="08781DE4" w14:textId="2A21A7B6" w:rsidR="00D73903" w:rsidRPr="00D73903" w:rsidRDefault="00D73903" w:rsidP="00D73903">
      <w:pPr>
        <w:pStyle w:val="ListParagraph"/>
        <w:spacing w:line="240" w:lineRule="auto"/>
        <w:ind w:left="6480"/>
        <w:rPr>
          <w:sz w:val="20"/>
          <w:szCs w:val="20"/>
        </w:rPr>
      </w:pPr>
      <w:r>
        <w:rPr>
          <w:sz w:val="24"/>
          <w:szCs w:val="24"/>
        </w:rPr>
        <w:t xml:space="preserve"> </w:t>
      </w:r>
      <w:r w:rsidRPr="00D73903">
        <w:rPr>
          <w:color w:val="2E74B5" w:themeColor="accent5" w:themeShade="BF"/>
          <w:sz w:val="20"/>
          <w:szCs w:val="20"/>
        </w:rPr>
        <w:t>By Amohelang Tsotetsi</w:t>
      </w:r>
    </w:p>
    <w:sectPr w:rsidR="00D73903" w:rsidRPr="00D73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F3362"/>
    <w:multiLevelType w:val="hybridMultilevel"/>
    <w:tmpl w:val="87A092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404B5"/>
    <w:multiLevelType w:val="hybridMultilevel"/>
    <w:tmpl w:val="8E7238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9594648">
    <w:abstractNumId w:val="0"/>
  </w:num>
  <w:num w:numId="2" w16cid:durableId="1625039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F1"/>
    <w:rsid w:val="0010667F"/>
    <w:rsid w:val="001A6B1F"/>
    <w:rsid w:val="001F61C2"/>
    <w:rsid w:val="002F04AB"/>
    <w:rsid w:val="00343F30"/>
    <w:rsid w:val="00362A84"/>
    <w:rsid w:val="0037322D"/>
    <w:rsid w:val="003A6DEF"/>
    <w:rsid w:val="003C3FD7"/>
    <w:rsid w:val="00434E13"/>
    <w:rsid w:val="004533E0"/>
    <w:rsid w:val="00493575"/>
    <w:rsid w:val="004C2371"/>
    <w:rsid w:val="004C4343"/>
    <w:rsid w:val="004D6B98"/>
    <w:rsid w:val="00501F07"/>
    <w:rsid w:val="00526D57"/>
    <w:rsid w:val="005524A4"/>
    <w:rsid w:val="00611EC5"/>
    <w:rsid w:val="006A36B8"/>
    <w:rsid w:val="00741FB9"/>
    <w:rsid w:val="0077188F"/>
    <w:rsid w:val="007901DA"/>
    <w:rsid w:val="0098098A"/>
    <w:rsid w:val="00983F91"/>
    <w:rsid w:val="009B0098"/>
    <w:rsid w:val="00AB1CA8"/>
    <w:rsid w:val="00AB3AF8"/>
    <w:rsid w:val="00AC3804"/>
    <w:rsid w:val="00AE08DD"/>
    <w:rsid w:val="00B02B33"/>
    <w:rsid w:val="00B15FB8"/>
    <w:rsid w:val="00B21FF6"/>
    <w:rsid w:val="00B3520C"/>
    <w:rsid w:val="00B56339"/>
    <w:rsid w:val="00B85EF1"/>
    <w:rsid w:val="00CD64B5"/>
    <w:rsid w:val="00D0582E"/>
    <w:rsid w:val="00D162F2"/>
    <w:rsid w:val="00D73903"/>
    <w:rsid w:val="00E01EC2"/>
    <w:rsid w:val="00E121B4"/>
    <w:rsid w:val="00E12E1B"/>
    <w:rsid w:val="00E142DD"/>
    <w:rsid w:val="00E70104"/>
    <w:rsid w:val="00F215AD"/>
    <w:rsid w:val="00F75978"/>
    <w:rsid w:val="00F817CD"/>
    <w:rsid w:val="00FB7D7F"/>
    <w:rsid w:val="00FD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DB18DC"/>
  <w15:docId w15:val="{A501948D-8009-4D3D-B970-FDC6338B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B33"/>
    <w:pPr>
      <w:ind w:left="720"/>
      <w:contextualSpacing/>
    </w:pPr>
  </w:style>
  <w:style w:type="paragraph" w:styleId="Revision">
    <w:name w:val="Revision"/>
    <w:hidden/>
    <w:uiPriority w:val="99"/>
    <w:semiHidden/>
    <w:rsid w:val="00D739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Amohelang Moloi</dc:creator>
  <cp:keywords/>
  <dc:description/>
  <cp:lastModifiedBy>Amohelang Moloi</cp:lastModifiedBy>
  <cp:revision>2</cp:revision>
  <dcterms:created xsi:type="dcterms:W3CDTF">2024-02-26T19:14:00Z</dcterms:created>
  <dcterms:modified xsi:type="dcterms:W3CDTF">2024-02-26T19:14:00Z</dcterms:modified>
</cp:coreProperties>
</file>