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Test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2"/>
        <w:rPr/>
      </w:pPr>
      <w:r>
        <w:rPr/>
        <w:t>EXECUTIVE SUMMARY</w:t>
      </w:r>
    </w:p>
    <w:p>
      <w:pPr>
        <w:pStyle w:val="FirstParagraph"/>
        <w:rPr/>
      </w:pPr>
      <w:r>
        <w:rPr/>
        <w:t>This is line 1</w:t>
      </w:r>
      <w:bookmarkStart w:id="0" w:name="executive-summary"/>
      <w:bookmarkEnd w:id="0"/>
    </w:p>
    <w:p>
      <w:pPr>
        <w:pStyle w:val="Heading2"/>
        <w:rPr/>
      </w:pPr>
      <w:r>
        <w:rPr/>
        <w:t>MODEL PERFORMANCE SUMMARY</w:t>
      </w:r>
    </w:p>
    <w:p>
      <w:pPr>
        <w:pStyle w:val="FirstParagraph"/>
        <w:rPr/>
      </w:pPr>
      <w:r>
        <w:rPr/>
        <w:t>This is line 1</w:t>
      </w:r>
      <w:bookmarkStart w:id="1" w:name="model-performance-summary"/>
      <w:bookmarkEnd w:id="1"/>
    </w:p>
    <w:p>
      <w:pPr>
        <w:pStyle w:val="Heading2"/>
        <w:rPr/>
      </w:pPr>
      <w:r>
        <w:rPr/>
        <w:t>MODEL PERFORMANCE SUMMARY 2</w:t>
      </w:r>
    </w:p>
    <w:p>
      <w:pPr>
        <w:pStyle w:val="FirstParagraph"/>
        <w:rPr/>
      </w:pPr>
      <w:r>
        <w:rPr/>
        <w:t>This is line 1</w:t>
      </w:r>
      <w:bookmarkStart w:id="2" w:name="model-performance-summary-2"/>
      <w:bookmarkEnd w:id="2"/>
    </w:p>
    <w:p>
      <w:pPr>
        <w:pStyle w:val="Heading2"/>
        <w:rPr/>
      </w:pPr>
      <w:r>
        <w:rPr/>
        <w:t>MODEL PERFORMANCE SUMMARY 3</w:t>
      </w:r>
    </w:p>
    <w:p>
      <w:pPr>
        <w:pStyle w:val="FirstParagraph"/>
        <w:spacing w:before="180" w:after="180"/>
        <w:rPr/>
      </w:pPr>
      <w:r>
        <w:rPr/>
        <w:t>This is line 1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003B4F"/>
      <w:shd w:fill="F1F3F5" w:val="clear"/>
    </w:rPr>
  </w:style>
  <w:style w:type="character" w:styleId="DataTypeTok" w:customStyle="1">
    <w:name w:val="DataTypeTok"/>
    <w:basedOn w:val="VerbatimChar"/>
    <w:qFormat/>
    <w:rPr>
      <w:color w:val="AD0000"/>
      <w:shd w:fill="F1F3F5" w:val="clear"/>
    </w:rPr>
  </w:style>
  <w:style w:type="character" w:styleId="DecValTok" w:customStyle="1">
    <w:name w:val="DecValTok"/>
    <w:basedOn w:val="VerbatimChar"/>
    <w:qFormat/>
    <w:rPr>
      <w:color w:val="AD0000"/>
      <w:shd w:fill="F1F3F5" w:val="clear"/>
    </w:rPr>
  </w:style>
  <w:style w:type="character" w:styleId="BaseNTok" w:customStyle="1">
    <w:name w:val="BaseNTok"/>
    <w:basedOn w:val="VerbatimChar"/>
    <w:qFormat/>
    <w:rPr>
      <w:color w:val="AD0000"/>
      <w:shd w:fill="F1F3F5" w:val="clear"/>
    </w:rPr>
  </w:style>
  <w:style w:type="character" w:styleId="FloatTok" w:customStyle="1">
    <w:name w:val="FloatTok"/>
    <w:basedOn w:val="VerbatimChar"/>
    <w:qFormat/>
    <w:rPr>
      <w:color w:val="AD0000"/>
      <w:shd w:fill="F1F3F5" w:val="clear"/>
    </w:rPr>
  </w:style>
  <w:style w:type="character" w:styleId="ConstantTok" w:customStyle="1">
    <w:name w:val="ConstantTok"/>
    <w:basedOn w:val="VerbatimChar"/>
    <w:qFormat/>
    <w:rPr>
      <w:color w:val="8F5902"/>
      <w:shd w:fill="F1F3F5" w:val="clear"/>
    </w:rPr>
  </w:style>
  <w:style w:type="character" w:styleId="CharTok" w:customStyle="1">
    <w:name w:val="CharTok"/>
    <w:basedOn w:val="VerbatimChar"/>
    <w:qFormat/>
    <w:rPr>
      <w:color w:val="20794D"/>
      <w:shd w:fill="F1F3F5" w:val="clear"/>
    </w:rPr>
  </w:style>
  <w:style w:type="character" w:styleId="SpecialCharTok" w:customStyle="1">
    <w:name w:val="SpecialCharTok"/>
    <w:basedOn w:val="VerbatimChar"/>
    <w:qFormat/>
    <w:rPr>
      <w:color w:val="5E5E5E"/>
      <w:shd w:fill="F1F3F5" w:val="clear"/>
    </w:rPr>
  </w:style>
  <w:style w:type="character" w:styleId="StringTok" w:customStyle="1">
    <w:name w:val="StringTok"/>
    <w:basedOn w:val="VerbatimChar"/>
    <w:qFormat/>
    <w:rPr>
      <w:color w:val="20794D"/>
      <w:shd w:fill="F1F3F5" w:val="clear"/>
    </w:rPr>
  </w:style>
  <w:style w:type="character" w:styleId="VerbatimStringTok" w:customStyle="1">
    <w:name w:val="VerbatimStringTok"/>
    <w:basedOn w:val="VerbatimChar"/>
    <w:qFormat/>
    <w:rPr>
      <w:color w:val="20794D"/>
      <w:shd w:fill="F1F3F5" w:val="clear"/>
    </w:rPr>
  </w:style>
  <w:style w:type="character" w:styleId="SpecialStringTok" w:customStyle="1">
    <w:name w:val="SpecialStringTok"/>
    <w:basedOn w:val="VerbatimChar"/>
    <w:qFormat/>
    <w:rPr>
      <w:color w:val="20794D"/>
      <w:shd w:fill="F1F3F5" w:val="clear"/>
    </w:rPr>
  </w:style>
  <w:style w:type="character" w:styleId="ImportTok" w:customStyle="1">
    <w:name w:val="ImportTok"/>
    <w:basedOn w:val="VerbatimChar"/>
    <w:qFormat/>
    <w:rPr>
      <w:color w:val="00769E"/>
      <w:shd w:fill="F1F3F5" w:val="clear"/>
    </w:rPr>
  </w:style>
  <w:style w:type="character" w:styleId="CommentTok" w:customStyle="1">
    <w:name w:val="CommentTok"/>
    <w:basedOn w:val="VerbatimChar"/>
    <w:qFormat/>
    <w:rPr>
      <w:color w:val="5E5E5E"/>
      <w:shd w:fill="F1F3F5" w:val="clear"/>
    </w:rPr>
  </w:style>
  <w:style w:type="character" w:styleId="DocumentationTok" w:customStyle="1">
    <w:name w:val="DocumentationTok"/>
    <w:basedOn w:val="VerbatimChar"/>
    <w:qFormat/>
    <w:rPr>
      <w:i/>
      <w:color w:val="5E5E5E"/>
      <w:shd w:fill="F1F3F5" w:val="clear"/>
    </w:rPr>
  </w:style>
  <w:style w:type="character" w:styleId="AnnotationTok" w:customStyle="1">
    <w:name w:val="AnnotationTok"/>
    <w:basedOn w:val="VerbatimChar"/>
    <w:qFormat/>
    <w:rPr>
      <w:color w:val="5E5E5E"/>
      <w:shd w:fill="F1F3F5" w:val="clear"/>
    </w:rPr>
  </w:style>
  <w:style w:type="character" w:styleId="CommentVarTok" w:customStyle="1">
    <w:name w:val="CommentVarTok"/>
    <w:basedOn w:val="VerbatimChar"/>
    <w:qFormat/>
    <w:rPr>
      <w:i/>
      <w:color w:val="5E5E5E"/>
      <w:shd w:fill="F1F3F5" w:val="clear"/>
    </w:rPr>
  </w:style>
  <w:style w:type="character" w:styleId="OtherTok" w:customStyle="1">
    <w:name w:val="OtherTok"/>
    <w:basedOn w:val="VerbatimChar"/>
    <w:qFormat/>
    <w:rPr>
      <w:color w:val="003B4F"/>
      <w:shd w:fill="F1F3F5" w:val="clear"/>
    </w:rPr>
  </w:style>
  <w:style w:type="character" w:styleId="FunctionTok" w:customStyle="1">
    <w:name w:val="FunctionTok"/>
    <w:basedOn w:val="VerbatimChar"/>
    <w:qFormat/>
    <w:rPr>
      <w:color w:val="4758AB"/>
      <w:shd w:fill="F1F3F5" w:val="clear"/>
    </w:rPr>
  </w:style>
  <w:style w:type="character" w:styleId="VariableTok" w:customStyle="1">
    <w:name w:val="VariableTok"/>
    <w:basedOn w:val="VerbatimChar"/>
    <w:qFormat/>
    <w:rPr>
      <w:color w:val="111111"/>
      <w:shd w:fill="F1F3F5" w:val="clear"/>
    </w:rPr>
  </w:style>
  <w:style w:type="character" w:styleId="ControlFlowTok" w:customStyle="1">
    <w:name w:val="ControlFlowTok"/>
    <w:basedOn w:val="VerbatimChar"/>
    <w:qFormat/>
    <w:rPr>
      <w:color w:val="003B4F"/>
      <w:shd w:fill="F1F3F5" w:val="clear"/>
    </w:rPr>
  </w:style>
  <w:style w:type="character" w:styleId="OperatorTok" w:customStyle="1">
    <w:name w:val="OperatorTok"/>
    <w:basedOn w:val="VerbatimChar"/>
    <w:qFormat/>
    <w:rPr>
      <w:color w:val="5E5E5E"/>
      <w:shd w:fill="F1F3F5" w:val="clear"/>
    </w:rPr>
  </w:style>
  <w:style w:type="character" w:styleId="BuiltInTok" w:customStyle="1">
    <w:name w:val="BuiltInTok"/>
    <w:basedOn w:val="VerbatimChar"/>
    <w:qFormat/>
    <w:rPr>
      <w:color w:val="003B4F"/>
      <w:shd w:fill="F1F3F5" w:val="clear"/>
    </w:rPr>
  </w:style>
  <w:style w:type="character" w:styleId="ExtensionTok" w:customStyle="1">
    <w:name w:val="ExtensionTok"/>
    <w:basedOn w:val="VerbatimChar"/>
    <w:qFormat/>
    <w:rPr>
      <w:color w:val="003B4F"/>
      <w:shd w:fill="F1F3F5" w:val="clear"/>
    </w:rPr>
  </w:style>
  <w:style w:type="character" w:styleId="PreprocessorTok" w:customStyle="1">
    <w:name w:val="PreprocessorTok"/>
    <w:basedOn w:val="VerbatimChar"/>
    <w:qFormat/>
    <w:rPr>
      <w:color w:val="AD0000"/>
      <w:shd w:fill="F1F3F5" w:val="clear"/>
    </w:rPr>
  </w:style>
  <w:style w:type="character" w:styleId="AttributeTok" w:customStyle="1">
    <w:name w:val="AttributeTok"/>
    <w:basedOn w:val="VerbatimChar"/>
    <w:qFormat/>
    <w:rPr>
      <w:color w:val="657422"/>
      <w:shd w:fill="F1F3F5" w:val="clear"/>
    </w:rPr>
  </w:style>
  <w:style w:type="character" w:styleId="RegionMarkerTok" w:customStyle="1">
    <w:name w:val="RegionMarkerTok"/>
    <w:basedOn w:val="VerbatimChar"/>
    <w:qFormat/>
    <w:rPr>
      <w:color w:val="003B4F"/>
      <w:shd w:fill="F1F3F5" w:val="clear"/>
    </w:rPr>
  </w:style>
  <w:style w:type="character" w:styleId="InformationTok" w:customStyle="1">
    <w:name w:val="InformationTok"/>
    <w:basedOn w:val="VerbatimChar"/>
    <w:qFormat/>
    <w:rPr>
      <w:color w:val="5E5E5E"/>
      <w:shd w:fill="F1F3F5" w:val="clear"/>
    </w:rPr>
  </w:style>
  <w:style w:type="character" w:styleId="WarningTok" w:customStyle="1">
    <w:name w:val="WarningTok"/>
    <w:basedOn w:val="VerbatimChar"/>
    <w:qFormat/>
    <w:rPr>
      <w:i/>
      <w:color w:val="5E5E5E"/>
      <w:shd w:fill="F1F3F5" w:val="clear"/>
    </w:rPr>
  </w:style>
  <w:style w:type="character" w:styleId="AlertTok" w:customStyle="1">
    <w:name w:val="AlertTok"/>
    <w:basedOn w:val="VerbatimChar"/>
    <w:qFormat/>
    <w:rPr>
      <w:color w:val="AD0000"/>
      <w:shd w:fill="F1F3F5" w:val="clear"/>
    </w:rPr>
  </w:style>
  <w:style w:type="character" w:styleId="ErrorTok" w:customStyle="1">
    <w:name w:val="ErrorTok"/>
    <w:basedOn w:val="VerbatimChar"/>
    <w:qFormat/>
    <w:rPr>
      <w:color w:val="AD0000"/>
      <w:shd w:fill="F1F3F5" w:val="clear"/>
    </w:rPr>
  </w:style>
  <w:style w:type="character" w:styleId="NormalTok" w:customStyle="1">
    <w:name w:val="NormalTok"/>
    <w:basedOn w:val="VerbatimChar"/>
    <w:qFormat/>
    <w:rPr>
      <w:color w:val="003B4F"/>
      <w:shd w:fill="F1F3F5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1F3F5"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1</Pages>
  <Words>48</Words>
  <Characters>234</Characters>
  <CharactersWithSpaces>268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2022-09-08T12:33:22Z</dcterms:created>
  <dc:creator/>
  <dc:description/>
  <dc:language>en-IN</dc:language>
  <cp:lastModifiedBy/>
  <dcterms:modified xsi:type="dcterms:W3CDTF">2022-09-08T12:33:22Z</dcterms:modified>
  <cp:revision>0</cp:revision>
  <dc:subject/>
  <dc:title>Test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quarto-vars">
    <vt:lpwstr/>
  </property>
  <property fmtid="{D5CDD505-2E9C-101B-9397-08002B2CF9AE}" pid="9" name="biblio-config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toc-title">
    <vt:lpwstr>Contents</vt:lpwstr>
  </property>
</Properties>
</file>