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73763"/>
  <w:body>
    <w:p w14:paraId="5C81F47A" w14:textId="77777777" w:rsidR="006F533C" w:rsidRDefault="00F610F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b/>
          <w:color w:val="F9CB9C"/>
          <w:sz w:val="48"/>
          <w:szCs w:val="48"/>
        </w:rPr>
      </w:pPr>
      <w:r>
        <w:rPr>
          <w:rFonts w:ascii="Helvetica Neue" w:eastAsia="Helvetica Neue" w:hAnsi="Helvetica Neue" w:cs="Helvetica Neue"/>
          <w:b/>
          <w:color w:val="F9CB9C"/>
          <w:sz w:val="48"/>
          <w:szCs w:val="48"/>
        </w:rPr>
        <w:t xml:space="preserve">Tableau Introduction-Assignment 2 </w:t>
      </w:r>
    </w:p>
    <w:p w14:paraId="5C81F47B" w14:textId="77777777" w:rsidR="006F533C" w:rsidRDefault="008C57FE">
      <w:pPr>
        <w:tabs>
          <w:tab w:val="center" w:pos="141"/>
        </w:tabs>
        <w:jc w:val="both"/>
        <w:rPr>
          <w:rFonts w:ascii="Helvetica Neue" w:eastAsia="Helvetica Neue" w:hAnsi="Helvetica Neue" w:cs="Helvetica Neue"/>
          <w:b/>
          <w:color w:val="FF00FF"/>
          <w:sz w:val="40"/>
          <w:szCs w:val="40"/>
        </w:rPr>
      </w:pPr>
      <w:r>
        <w:pict w14:anchorId="5C81F489">
          <v:rect id="_x0000_i1025" style="width:0;height:1.5pt" o:hralign="center" o:hrstd="t" o:hr="t" fillcolor="#a0a0a0" stroked="f"/>
        </w:pict>
      </w:r>
    </w:p>
    <w:p w14:paraId="5C81F47C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7D" w14:textId="7777777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t>With the help of the databases of your choice, illustrate the data connection process with a SQL and a NOSQL database server in Tableau. Also, compare and contrast the pros and cons of using a SQL database server and a NOSQL database server.</w:t>
      </w:r>
    </w:p>
    <w:p w14:paraId="63552F51" w14:textId="77777777" w:rsidR="00C554F6" w:rsidRDefault="00C554F6" w:rsidP="00C554F6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6831F55F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E36C0A" w:themeColor="accent6" w:themeShade="BF"/>
          <w:sz w:val="23"/>
          <w:szCs w:val="23"/>
          <w:lang w:val="en-IN"/>
        </w:rPr>
      </w:pPr>
      <w:r w:rsidRPr="00F504A0">
        <w:rPr>
          <w:rFonts w:eastAsia="Times New Roman"/>
          <w:color w:val="E36C0A" w:themeColor="accent6" w:themeShade="BF"/>
          <w:sz w:val="23"/>
          <w:szCs w:val="23"/>
          <w:lang w:val="en-IN"/>
        </w:rPr>
        <w:t>To connect Tableau with a SQL database server, you'll need to follow these steps:</w:t>
      </w:r>
    </w:p>
    <w:p w14:paraId="5F9F2B5B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Open Tableau and select the "Connect" option.</w:t>
      </w:r>
    </w:p>
    <w:p w14:paraId="784F26D6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Choose the SQL database server you want to connect to, such as MySQL, PostgreSQL, or Microsoft SQL Server.</w:t>
      </w:r>
    </w:p>
    <w:p w14:paraId="0F91C559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Enter the </w:t>
      </w:r>
      <w:proofErr w:type="gramStart"/>
      <w:r w:rsidRPr="00F504A0">
        <w:rPr>
          <w:rFonts w:eastAsia="Times New Roman"/>
          <w:color w:val="FFFF00"/>
          <w:sz w:val="23"/>
          <w:szCs w:val="23"/>
          <w:lang w:val="en-IN"/>
        </w:rPr>
        <w:t>server</w:t>
      </w:r>
      <w:proofErr w:type="gram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name, username, and password to establish the connection.</w:t>
      </w:r>
    </w:p>
    <w:p w14:paraId="664CA67F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Select the specific database within the server that you want to connect to.</w:t>
      </w:r>
    </w:p>
    <w:p w14:paraId="259C34B3" w14:textId="77777777" w:rsidR="00F504A0" w:rsidRP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Tableau will then retrieve the metadata from the database and display the available tables and views.</w:t>
      </w:r>
    </w:p>
    <w:p w14:paraId="749E7357" w14:textId="77777777" w:rsidR="00F504A0" w:rsidRDefault="00F504A0" w:rsidP="00F504A0">
      <w:pPr>
        <w:numPr>
          <w:ilvl w:val="0"/>
          <w:numId w:val="2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You can then drag and drop the desired tables or views onto the canvas to start </w:t>
      </w:r>
      <w:proofErr w:type="spellStart"/>
      <w:r w:rsidRPr="00F504A0">
        <w:rPr>
          <w:rFonts w:eastAsia="Times New Roman"/>
          <w:color w:val="FFFF00"/>
          <w:sz w:val="23"/>
          <w:szCs w:val="23"/>
          <w:lang w:val="en-IN"/>
        </w:rPr>
        <w:t>analyzing</w:t>
      </w:r>
      <w:proofErr w:type="spell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the data.</w:t>
      </w:r>
    </w:p>
    <w:p w14:paraId="26B235DF" w14:textId="77777777" w:rsidR="00C554F6" w:rsidRPr="00F504A0" w:rsidRDefault="00C554F6" w:rsidP="00C554F6">
      <w:p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</w:p>
    <w:p w14:paraId="7DBBD945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E36C0A" w:themeColor="accent6" w:themeShade="BF"/>
          <w:sz w:val="23"/>
          <w:szCs w:val="23"/>
          <w:lang w:val="en-IN"/>
        </w:rPr>
      </w:pPr>
      <w:r w:rsidRPr="00F504A0">
        <w:rPr>
          <w:rFonts w:eastAsia="Times New Roman"/>
          <w:color w:val="E36C0A" w:themeColor="accent6" w:themeShade="BF"/>
          <w:sz w:val="23"/>
          <w:szCs w:val="23"/>
          <w:lang w:val="en-IN"/>
        </w:rPr>
        <w:t>Now, let's move on to connecting Tableau with a NoSQL database server:</w:t>
      </w:r>
    </w:p>
    <w:p w14:paraId="2A8B3842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Similarly, open Tableau and select the "Connect" option.</w:t>
      </w:r>
    </w:p>
    <w:p w14:paraId="39FA101F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Choose the specific NoSQL database server you want to connect to, such as MongoDB or Cassandra.</w:t>
      </w:r>
    </w:p>
    <w:p w14:paraId="49494E6D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Provide the necessary connection details, including the </w:t>
      </w:r>
      <w:proofErr w:type="gramStart"/>
      <w:r w:rsidRPr="00F504A0">
        <w:rPr>
          <w:rFonts w:eastAsia="Times New Roman"/>
          <w:color w:val="FFFF00"/>
          <w:sz w:val="23"/>
          <w:szCs w:val="23"/>
          <w:lang w:val="en-IN"/>
        </w:rPr>
        <w:t>server</w:t>
      </w:r>
      <w:proofErr w:type="gram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name, port, and authentication credentials.</w:t>
      </w:r>
    </w:p>
    <w:p w14:paraId="1C528B49" w14:textId="77777777" w:rsidR="00F504A0" w:rsidRP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Once the connection is established, Tableau will fetch the available collections or tables from the NoSQL database.</w:t>
      </w:r>
    </w:p>
    <w:p w14:paraId="25B62146" w14:textId="77777777" w:rsidR="00F504A0" w:rsidRDefault="00F504A0" w:rsidP="00F504A0">
      <w:pPr>
        <w:numPr>
          <w:ilvl w:val="0"/>
          <w:numId w:val="3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You can then select the desired collections/tables and start </w:t>
      </w:r>
      <w:proofErr w:type="spellStart"/>
      <w:r w:rsidRPr="00F504A0">
        <w:rPr>
          <w:rFonts w:eastAsia="Times New Roman"/>
          <w:color w:val="FFFF00"/>
          <w:sz w:val="23"/>
          <w:szCs w:val="23"/>
          <w:lang w:val="en-IN"/>
        </w:rPr>
        <w:t>analyzing</w:t>
      </w:r>
      <w:proofErr w:type="spellEnd"/>
      <w:r w:rsidRPr="00F504A0">
        <w:rPr>
          <w:rFonts w:eastAsia="Times New Roman"/>
          <w:color w:val="FFFF00"/>
          <w:sz w:val="23"/>
          <w:szCs w:val="23"/>
          <w:lang w:val="en-IN"/>
        </w:rPr>
        <w:t xml:space="preserve"> the data using Tableau's visual analytics capabilities.</w:t>
      </w:r>
    </w:p>
    <w:p w14:paraId="0FB2B13A" w14:textId="77777777" w:rsidR="00F610FC" w:rsidRPr="00F504A0" w:rsidRDefault="00F610FC" w:rsidP="00F610FC">
      <w:p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</w:p>
    <w:p w14:paraId="57274548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E36C0A" w:themeColor="accent6" w:themeShade="BF"/>
          <w:sz w:val="23"/>
          <w:szCs w:val="23"/>
          <w:lang w:val="en-IN"/>
        </w:rPr>
      </w:pPr>
      <w:r w:rsidRPr="00F504A0">
        <w:rPr>
          <w:rFonts w:eastAsia="Times New Roman"/>
          <w:color w:val="E36C0A" w:themeColor="accent6" w:themeShade="BF"/>
          <w:sz w:val="23"/>
          <w:szCs w:val="23"/>
          <w:lang w:val="en-IN"/>
        </w:rPr>
        <w:t>Now, let's compare and contrast the pros and cons of using a SQL database server and a NoSQL database server:</w:t>
      </w:r>
    </w:p>
    <w:p w14:paraId="1899C69B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SQL Database Server: Pros:</w:t>
      </w:r>
    </w:p>
    <w:p w14:paraId="5E64EDEA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Structured Data: SQL databases are best suited for structured data, providing a well-defined schema.</w:t>
      </w:r>
    </w:p>
    <w:p w14:paraId="61082065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ACID Compliance: SQL databases guarantee Atomicity, Consistency, Isolation, and Durability, ensuring data integrity.</w:t>
      </w:r>
    </w:p>
    <w:p w14:paraId="0FCF9C3C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Mature Ecosystem: SQL databases have been around for a long time, resulting in a mature ecosystem with extensive support and tools.</w:t>
      </w:r>
    </w:p>
    <w:p w14:paraId="2AA95F99" w14:textId="77777777" w:rsidR="00F504A0" w:rsidRPr="00F504A0" w:rsidRDefault="00F504A0" w:rsidP="00F504A0">
      <w:pPr>
        <w:numPr>
          <w:ilvl w:val="0"/>
          <w:numId w:val="4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Complex Queries: SQL databases excel at handling complex relational queries using SQL syntax.</w:t>
      </w:r>
    </w:p>
    <w:p w14:paraId="3EC53418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Cons:</w:t>
      </w:r>
    </w:p>
    <w:p w14:paraId="2E6C4972" w14:textId="77777777" w:rsidR="00F504A0" w:rsidRPr="00F504A0" w:rsidRDefault="00F504A0" w:rsidP="00F504A0">
      <w:pPr>
        <w:numPr>
          <w:ilvl w:val="0"/>
          <w:numId w:val="5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Limited Scalability: SQL databases may face scalability challenges when dealing with large datasets or high write loads.</w:t>
      </w:r>
    </w:p>
    <w:p w14:paraId="0B4A7442" w14:textId="77777777" w:rsidR="00F504A0" w:rsidRPr="00F504A0" w:rsidRDefault="00F504A0" w:rsidP="00F504A0">
      <w:pPr>
        <w:numPr>
          <w:ilvl w:val="0"/>
          <w:numId w:val="5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Schema Rigidity: Changing the schema of a SQL database can be cumbersome, especially for evolving data requirements.</w:t>
      </w:r>
    </w:p>
    <w:p w14:paraId="425AB349" w14:textId="77777777" w:rsidR="00F504A0" w:rsidRPr="00F504A0" w:rsidRDefault="00F504A0" w:rsidP="00F504A0">
      <w:pPr>
        <w:numPr>
          <w:ilvl w:val="0"/>
          <w:numId w:val="5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lastRenderedPageBreak/>
        <w:t>Less Flexible Data Model: SQL databases have a fixed schema, making it difficult to handle unstructured or semi-structured data.</w:t>
      </w:r>
    </w:p>
    <w:p w14:paraId="2C9CD0E9" w14:textId="77777777" w:rsidR="00F504A0" w:rsidRPr="00F504A0" w:rsidRDefault="00F504A0" w:rsidP="00F504A0">
      <w:pPr>
        <w:spacing w:after="360" w:line="240" w:lineRule="auto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NoSQL Database Server: Pros:</w:t>
      </w:r>
    </w:p>
    <w:p w14:paraId="170748DF" w14:textId="77777777" w:rsidR="00F504A0" w:rsidRPr="00F504A0" w:rsidRDefault="00F504A0" w:rsidP="00F504A0">
      <w:pPr>
        <w:numPr>
          <w:ilvl w:val="0"/>
          <w:numId w:val="6"/>
        </w:numPr>
        <w:spacing w:line="240" w:lineRule="auto"/>
        <w:ind w:left="1020"/>
        <w:rPr>
          <w:rFonts w:eastAsia="Times New Roman"/>
          <w:color w:val="FFFF00"/>
          <w:sz w:val="23"/>
          <w:szCs w:val="23"/>
          <w:lang w:val="en-IN"/>
        </w:rPr>
      </w:pPr>
      <w:r w:rsidRPr="00F504A0">
        <w:rPr>
          <w:rFonts w:eastAsia="Times New Roman"/>
          <w:color w:val="FFFF00"/>
          <w:sz w:val="23"/>
          <w:szCs w:val="23"/>
          <w:lang w:val="en-IN"/>
        </w:rPr>
        <w:t>Flexible Data Model: NoSQL databases allow storing unstructured or semi-structured data, providing flexibility in handling diverse data types.</w:t>
      </w:r>
    </w:p>
    <w:p w14:paraId="106F15E5" w14:textId="77777777" w:rsidR="00F504A0" w:rsidRDefault="00F504A0" w:rsidP="00F504A0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7E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C81F47F" w14:textId="77777777" w:rsidR="006F533C" w:rsidRDefault="00F610FC">
      <w:pPr>
        <w:numPr>
          <w:ilvl w:val="0"/>
          <w:numId w:val="1"/>
        </w:num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rFonts w:ascii="Helvetica Neue" w:eastAsia="Helvetica Neue" w:hAnsi="Helvetica Neue" w:cs="Helvetica Neue"/>
          <w:color w:val="FFFFFF"/>
          <w:sz w:val="24"/>
          <w:szCs w:val="24"/>
        </w:rPr>
        <w:t>Connect with SQL database server of your choice, establish a connection with a dummy database “Employee” containing employee information (employee name, employee id, employee salary, employee department, employee years of experience) in a company. Write an SQL statement using tableau’s custom SQL feature to retrieve the employee id and employee salary in your tableau dashboard.</w:t>
      </w:r>
    </w:p>
    <w:p w14:paraId="0ACCCFE7" w14:textId="77777777" w:rsidR="001B7B19" w:rsidRDefault="001B7B19" w:rsidP="001B7B19">
      <w:pPr>
        <w:pStyle w:val="ListParagrap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p w14:paraId="53CD6C9E" w14:textId="3F7E3130" w:rsidR="001B7B19" w:rsidRDefault="001B7B19" w:rsidP="001B7B19">
      <w:pPr>
        <w:tabs>
          <w:tab w:val="center" w:pos="-285"/>
        </w:tabs>
        <w:ind w:left="720"/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  <w:r>
        <w:rPr>
          <w:noProof/>
        </w:rPr>
        <w:drawing>
          <wp:inline distT="0" distB="0" distL="0" distR="0" wp14:anchorId="41553F99" wp14:editId="7FDC84D3">
            <wp:extent cx="4952391" cy="259217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904"/>
                    <a:stretch/>
                  </pic:blipFill>
                  <pic:spPr bwMode="auto">
                    <a:xfrm>
                      <a:off x="0" y="0"/>
                      <a:ext cx="5004319" cy="261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5218">
        <w:rPr>
          <w:noProof/>
        </w:rPr>
        <w:drawing>
          <wp:inline distT="0" distB="0" distL="0" distR="0" wp14:anchorId="5C20FEA1" wp14:editId="41EDF63A">
            <wp:extent cx="4805530" cy="2648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929"/>
                    <a:stretch/>
                  </pic:blipFill>
                  <pic:spPr bwMode="auto">
                    <a:xfrm>
                      <a:off x="0" y="0"/>
                      <a:ext cx="4819444" cy="26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19AA">
        <w:rPr>
          <w:noProof/>
        </w:rPr>
        <w:lastRenderedPageBreak/>
        <w:drawing>
          <wp:inline distT="0" distB="0" distL="0" distR="0" wp14:anchorId="44072704" wp14:editId="2F5BC4B9">
            <wp:extent cx="4658512" cy="2399385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393"/>
                    <a:stretch/>
                  </pic:blipFill>
                  <pic:spPr bwMode="auto">
                    <a:xfrm>
                      <a:off x="0" y="0"/>
                      <a:ext cx="4676187" cy="240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28F">
        <w:rPr>
          <w:noProof/>
        </w:rPr>
        <w:drawing>
          <wp:inline distT="0" distB="0" distL="0" distR="0" wp14:anchorId="3CD15019" wp14:editId="5A55B46C">
            <wp:extent cx="4689043" cy="249355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17"/>
                    <a:stretch/>
                  </pic:blipFill>
                  <pic:spPr bwMode="auto">
                    <a:xfrm>
                      <a:off x="0" y="0"/>
                      <a:ext cx="4711406" cy="2505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671B">
        <w:rPr>
          <w:noProof/>
        </w:rPr>
        <w:drawing>
          <wp:inline distT="0" distB="0" distL="0" distR="0" wp14:anchorId="6731D43A" wp14:editId="6F0AD32F">
            <wp:extent cx="4704535" cy="250179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7"/>
                    <a:stretch/>
                  </pic:blipFill>
                  <pic:spPr bwMode="auto">
                    <a:xfrm>
                      <a:off x="0" y="0"/>
                      <a:ext cx="4719478" cy="250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F488" w14:textId="77777777" w:rsidR="006F533C" w:rsidRDefault="006F533C">
      <w:pPr>
        <w:tabs>
          <w:tab w:val="center" w:pos="-285"/>
        </w:tabs>
        <w:jc w:val="both"/>
        <w:rPr>
          <w:rFonts w:ascii="Helvetica Neue" w:eastAsia="Helvetica Neue" w:hAnsi="Helvetica Neue" w:cs="Helvetica Neue"/>
          <w:color w:val="FFFFFF"/>
          <w:sz w:val="24"/>
          <w:szCs w:val="24"/>
        </w:rPr>
      </w:pPr>
    </w:p>
    <w:sectPr w:rsidR="006F533C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566" w:right="1133" w:bottom="408" w:left="1133" w:header="79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1F492" w14:textId="77777777" w:rsidR="0056296C" w:rsidRDefault="00F610FC">
      <w:pPr>
        <w:spacing w:line="240" w:lineRule="auto"/>
      </w:pPr>
      <w:r>
        <w:separator/>
      </w:r>
    </w:p>
  </w:endnote>
  <w:endnote w:type="continuationSeparator" w:id="0">
    <w:p w14:paraId="5C81F494" w14:textId="77777777" w:rsidR="0056296C" w:rsidRDefault="00F610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B" w14:textId="77777777" w:rsidR="006F533C" w:rsidRDefault="006F533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D" w14:textId="77777777" w:rsidR="006F533C" w:rsidRDefault="006F53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1F48E" w14:textId="77777777" w:rsidR="0056296C" w:rsidRDefault="00F610FC">
      <w:pPr>
        <w:spacing w:line="240" w:lineRule="auto"/>
      </w:pPr>
      <w:r>
        <w:separator/>
      </w:r>
    </w:p>
  </w:footnote>
  <w:footnote w:type="continuationSeparator" w:id="0">
    <w:p w14:paraId="5C81F490" w14:textId="77777777" w:rsidR="0056296C" w:rsidRDefault="00F610F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A" w14:textId="77777777" w:rsidR="006F533C" w:rsidRDefault="00F610FC">
    <w:pPr>
      <w:ind w:left="-283"/>
    </w:pPr>
    <w:r>
      <w:rPr>
        <w:noProof/>
      </w:rPr>
      <w:drawing>
        <wp:anchor distT="0" distB="0" distL="114300" distR="114300" simplePos="0" relativeHeight="251657216" behindDoc="0" locked="0" layoutInCell="1" hidden="0" allowOverlap="1" wp14:anchorId="5C81F48E" wp14:editId="5C81F48F">
          <wp:simplePos x="0" y="0"/>
          <wp:positionH relativeFrom="column">
            <wp:posOffset>5048250</wp:posOffset>
          </wp:positionH>
          <wp:positionV relativeFrom="paragraph">
            <wp:posOffset>-310561</wp:posOffset>
          </wp:positionV>
          <wp:extent cx="1381125" cy="389548"/>
          <wp:effectExtent l="0" t="0" r="0" b="0"/>
          <wp:wrapSquare wrapText="bothSides" distT="0" distB="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1125" cy="3895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F48C" w14:textId="77777777" w:rsidR="006F533C" w:rsidRDefault="008C57FE">
    <w:r>
      <w:pict w14:anchorId="5C81F4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0;margin-top:0;width:545.65pt;height:148.55pt;z-index:-251658240;mso-position-horizontal:left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61B"/>
    <w:multiLevelType w:val="multilevel"/>
    <w:tmpl w:val="CF28E6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A31160"/>
    <w:multiLevelType w:val="multilevel"/>
    <w:tmpl w:val="7CD20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E1D6A"/>
    <w:multiLevelType w:val="multilevel"/>
    <w:tmpl w:val="44D06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9800DB"/>
    <w:multiLevelType w:val="multilevel"/>
    <w:tmpl w:val="19BEE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283498"/>
    <w:multiLevelType w:val="multilevel"/>
    <w:tmpl w:val="DF78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0E1AF0"/>
    <w:multiLevelType w:val="multilevel"/>
    <w:tmpl w:val="296C8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33C"/>
    <w:rsid w:val="000D5218"/>
    <w:rsid w:val="000E671B"/>
    <w:rsid w:val="001B7B19"/>
    <w:rsid w:val="0056296C"/>
    <w:rsid w:val="006F533C"/>
    <w:rsid w:val="008C57FE"/>
    <w:rsid w:val="0094428F"/>
    <w:rsid w:val="00B519AA"/>
    <w:rsid w:val="00C554F6"/>
    <w:rsid w:val="00D12920"/>
    <w:rsid w:val="00E231C2"/>
    <w:rsid w:val="00E84E51"/>
    <w:rsid w:val="00F504A0"/>
    <w:rsid w:val="00F6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C81F47A"/>
  <w15:docId w15:val="{91657386-9589-44AF-839F-857F640A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B7B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04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7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jadhav.amol7890@gmail.com</cp:lastModifiedBy>
  <cp:revision>15</cp:revision>
  <dcterms:created xsi:type="dcterms:W3CDTF">2023-10-16T05:10:00Z</dcterms:created>
  <dcterms:modified xsi:type="dcterms:W3CDTF">2023-10-16T05:46:00Z</dcterms:modified>
</cp:coreProperties>
</file>