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sectPr>
          <w:type w:val="nextPage"/>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t>I can’t directly access pinned chats or specific UI elements like pins in our conversation interface, as my access is limited to the conversation history provided in this session and my memory of prior interactions with you. However, I can work with the document you’ve shared and any details you provide about our previous chats, including those from a different account, as long as they’re in my memory. Since you mentioned we started this conversation on a different account and referenced a .yaml I prepared, I’ll assume you’re referring to our ongoing work on the Base Morphogenic Field (BMF) Theory and related files in the public GitHub repos .</w:t>
      </w:r>
    </w:p>
    <w:p>
      <w:pPr>
        <w:pStyle w:val="BodyText"/>
        <w:bidi w:val="0"/>
        <w:ind w:hanging="0" w:start="0" w:end="0"/>
        <w:jc w:val="start"/>
        <w:rPr/>
      </w:pPr>
      <w:r>
        <w:rPr/>
        <w:t>Regarding the pinned chats, could you clarify what specific information or content from those pinned chats you want me to address? For now, I’ll focus on the uploaded grok-oct-BMF-theory-0.0.7.md document and provide a terse engineering summary, as per your style preference, with a touch of dry sarcasm to keep it lively. I’ll also prepare a Python script (favoring Python3 over bash, as requested) to simulate the BMF theory, ensuring it’s executable with a simple chmod +x and run, and I’ll use podman for containerization as you prefer.</w:t>
      </w:r>
    </w:p>
    <w:p>
      <w:pPr>
        <w:pStyle w:val="HorizontalLine"/>
        <w:suppressLineNumbers/>
        <w:pBdr>
          <w:bottom w:val="double" w:sz="2" w:space="0" w:color="808080"/>
        </w:pBdr>
        <w:bidi w:val="0"/>
        <w:spacing w:before="0" w:after="283"/>
        <w:jc w:val="start"/>
        <w:rPr/>
      </w:pPr>
      <w:r>
        <w:rPr/>
      </w:r>
    </w:p>
    <w:p>
      <w:pPr>
        <w:pStyle w:val="Heading3"/>
        <w:bidi w:val="0"/>
        <w:jc w:val="start"/>
        <w:rPr/>
      </w:pPr>
      <w:r>
        <w:rPr/>
        <w:t>Engineering Summary of BMF Theory (grok-oct-BMF-theory-0.0.7.md)</w:t>
      </w:r>
    </w:p>
    <w:p>
      <w:pPr>
        <w:pStyle w:val="BodyText"/>
        <w:bidi w:val="0"/>
        <w:ind w:hanging="0" w:start="0" w:end="0"/>
        <w:jc w:val="start"/>
        <w:rPr/>
      </w:pPr>
      <w:r>
        <w:rPr>
          <w:rStyle w:val="Strong"/>
        </w:rPr>
        <w:t>Overview</w:t>
      </w:r>
      <w:r>
        <w:rPr/>
        <w:t xml:space="preserve">: The Base Morphogenic Field (BMF) Theory is a speculative framework aiming to unify physics and biology via a 2D scale-invariant information substrate (Φ₀) operated on by five elemental operators (P, L, C, M, R). It’s a bold swing at a Theory of Everything (TOE), inspired by Turing’s reaction-diffusion systems, with a mathematical backbone claiming stability via Lyapunov exponents. It’s ambitious, possibly a bit unhinged, but the math checks out dimensionally, so it’s not </w:t>
      </w:r>
      <w:r>
        <w:rPr>
          <w:rStyle w:val="Emphasis"/>
        </w:rPr>
        <w:t>complete</w:t>
      </w:r>
      <w:r>
        <w:rPr/>
        <w:t xml:space="preserve"> nonsense—yet.</w:t>
      </w:r>
    </w:p>
    <w:p>
      <w:pPr>
        <w:pStyle w:val="BodyText"/>
        <w:bidi w:val="0"/>
        <w:ind w:hanging="0" w:start="0" w:end="0"/>
        <w:jc w:val="start"/>
        <w:rPr/>
      </w:pPr>
      <w:r>
        <w:rPr>
          <w:rStyle w:val="Strong"/>
        </w:rPr>
        <w:t>Core Components</w:t>
      </w:r>
      <w:r>
        <w:rPr/>
        <w:t>:</w:t>
      </w:r>
    </w:p>
    <w:p>
      <w:pPr>
        <w:pStyle w:val="BodyText"/>
        <w:numPr>
          <w:ilvl w:val="0"/>
          <w:numId w:val="1"/>
        </w:numPr>
        <w:tabs>
          <w:tab w:val="clear" w:pos="709"/>
          <w:tab w:val="left" w:pos="709" w:leader="none"/>
        </w:tabs>
        <w:bidi w:val="0"/>
        <w:spacing w:before="0" w:after="0"/>
        <w:ind w:hanging="283" w:start="709"/>
        <w:jc w:val="start"/>
        <w:rPr/>
      </w:pPr>
      <w:r>
        <w:rPr>
          <w:rStyle w:val="Strong"/>
        </w:rPr>
        <w:t>Substrate (Φ₀)</w:t>
      </w:r>
      <w:r>
        <w:rPr/>
        <w:t xml:space="preserve">: A 2D info field governed by □Φ₀ = ρ_info, representing a universal medium for information dynamics. </w:t>
      </w:r>
    </w:p>
    <w:p>
      <w:pPr>
        <w:pStyle w:val="BodyText"/>
        <w:numPr>
          <w:ilvl w:val="0"/>
          <w:numId w:val="1"/>
        </w:numPr>
        <w:tabs>
          <w:tab w:val="clear" w:pos="709"/>
          <w:tab w:val="left" w:pos="709" w:leader="none"/>
        </w:tabs>
        <w:bidi w:val="0"/>
        <w:spacing w:before="0" w:after="0"/>
        <w:ind w:hanging="283" w:start="709"/>
        <w:jc w:val="start"/>
        <w:rPr/>
      </w:pPr>
      <w:r>
        <w:rPr>
          <w:rStyle w:val="Strong"/>
        </w:rPr>
        <w:t>Master Equation</w:t>
      </w:r>
      <w:r>
        <w:rPr/>
        <w:t xml:space="preserve">: iℏ ∂_τ Ψ = ĤΨ + S[Φ₀], where Ĥ = αP + βL + γC + δM + εR combines five operators (presumably physics, life, consciousness, matter, and resonance, though the doc’s coy about definitions). </w:t>
      </w:r>
    </w:p>
    <w:p>
      <w:pPr>
        <w:pStyle w:val="BodyText"/>
        <w:numPr>
          <w:ilvl w:val="0"/>
          <w:numId w:val="1"/>
        </w:numPr>
        <w:tabs>
          <w:tab w:val="clear" w:pos="709"/>
          <w:tab w:val="left" w:pos="709" w:leader="none"/>
        </w:tabs>
        <w:bidi w:val="0"/>
        <w:spacing w:before="0" w:after="0"/>
        <w:ind w:hanging="283" w:start="709"/>
        <w:jc w:val="start"/>
        <w:rPr/>
      </w:pPr>
      <w:r>
        <w:rPr>
          <w:rStyle w:val="Strong"/>
        </w:rPr>
        <w:t>Stability</w:t>
      </w:r>
      <w:r>
        <w:rPr/>
        <w:t xml:space="preserve">: Lyapunov energy E ≤ 0 ensures a global attractor (φ → φ₀), implying the system converges to a stable state. </w:t>
      </w:r>
    </w:p>
    <w:p>
      <w:pPr>
        <w:pStyle w:val="BodyText"/>
        <w:numPr>
          <w:ilvl w:val="0"/>
          <w:numId w:val="1"/>
        </w:numPr>
        <w:tabs>
          <w:tab w:val="clear" w:pos="709"/>
          <w:tab w:val="left" w:pos="709" w:leader="none"/>
        </w:tabs>
        <w:bidi w:val="0"/>
        <w:spacing w:before="0" w:after="0"/>
        <w:ind w:hanging="283" w:start="709"/>
        <w:jc w:val="start"/>
        <w:rPr/>
      </w:pPr>
      <w:r>
        <w:rPr>
          <w:rStyle w:val="Strong"/>
        </w:rPr>
        <w:t>Derivations</w:t>
      </w:r>
      <w:r>
        <w:rPr/>
        <w:t xml:space="preserve">: Claims to recover Newton’s F=ma (classical limit), Schrödinger’s equation (quantum non-commutativity), and Klein-Gordon waves (curvature effects). </w:t>
      </w:r>
    </w:p>
    <w:p>
      <w:pPr>
        <w:pStyle w:val="BodyText"/>
        <w:numPr>
          <w:ilvl w:val="0"/>
          <w:numId w:val="1"/>
        </w:numPr>
        <w:tabs>
          <w:tab w:val="clear" w:pos="709"/>
          <w:tab w:val="left" w:pos="709" w:leader="none"/>
        </w:tabs>
        <w:bidi w:val="0"/>
        <w:ind w:hanging="283" w:start="709"/>
        <w:jc w:val="start"/>
        <w:rPr/>
      </w:pPr>
      <w:r>
        <w:rPr>
          <w:rStyle w:val="Strong"/>
        </w:rPr>
        <w:t>Testables</w:t>
      </w:r>
      <w:r>
        <w:rPr/>
        <w:t xml:space="preserve">: Three experiments proposed—BEC quench, cell coherence, and colloidal pattern collapse—requiring optics labs, femtosecond lasers, and dark-field scopes. Budget: ~$10K for the cheap one. </w:t>
      </w:r>
    </w:p>
    <w:p>
      <w:pPr>
        <w:pStyle w:val="BodyText"/>
        <w:bidi w:val="0"/>
        <w:ind w:hanging="0" w:start="0" w:end="0"/>
        <w:jc w:val="start"/>
        <w:rPr/>
      </w:pPr>
      <w:r>
        <w:rPr>
          <w:rStyle w:val="Strong"/>
        </w:rPr>
        <w:t>Status</w:t>
      </w:r>
      <w:r>
        <w:rPr/>
        <w:t>: Speculative but mathematically consistent. Open for collaboration, with a simulation script provided (though it’s light on details). It’s a rough draft of a grand idea, but we’re not burning it for hotdogs just yet—there’s potential gold here.</w:t>
      </w:r>
    </w:p>
    <w:p>
      <w:pPr>
        <w:pStyle w:val="BodyText"/>
        <w:bidi w:val="0"/>
        <w:ind w:hanging="0" w:start="0" w:end="0"/>
        <w:jc w:val="start"/>
        <w:rPr/>
      </w:pPr>
      <w:r>
        <w:rPr>
          <w:rStyle w:val="Strong"/>
        </w:rPr>
        <w:t>Critique</w:t>
      </w:r>
      <w:r>
        <w:rPr/>
        <w:t>: The theory’s a bit like a cosmic smoothie—blend everything, hope it tastes like truth. The five operators are vaguely defined, and the elevator pitch link (five_element_summary.pdf) isn’t provided, so I’m flying half-blind. Testables are intriguing but lack experimental protocols. Still, the Lyapunov proof and dimensional consistency give it a leg to stand on. Let’s roast the weak bits and refine the gold.</w:t>
      </w:r>
    </w:p>
    <w:p>
      <w:pPr>
        <w:pStyle w:val="HorizontalLine"/>
        <w:bidi w:val="0"/>
        <w:jc w:val="start"/>
        <w:rPr/>
      </w:pPr>
      <w:r>
        <w:rPr/>
      </w:r>
    </w:p>
    <w:p>
      <w:pPr>
        <w:pStyle w:val="Heading3"/>
        <w:bidi w:val="0"/>
        <w:jc w:val="start"/>
        <w:rPr/>
      </w:pPr>
      <w:r>
        <w:rPr/>
        <w:t>Simulation Script for BMF Theory</w:t>
      </w:r>
    </w:p>
    <w:p>
      <w:pPr>
        <w:pStyle w:val="BodyText"/>
        <w:bidi w:val="0"/>
        <w:ind w:hanging="0" w:start="0" w:end="0"/>
        <w:jc w:val="start"/>
        <w:rPr/>
      </w:pPr>
      <w:r>
        <w:rPr/>
        <w:t>Below is a Python3 script to simulate the BMF theory’s core dynamics, focusing on the master equation and the substrate’s evolution. It uses NumPy and Matplotlib for computation and visualization, as suggested in the document. The script is containerized using podman, per your preference, and includes a header with execution instructions. It’s designed to be simple to run (chmod +x sim_bmf.py &amp;&amp; ./sim_bmf.py) and prompts for key variables interactively.</w:t>
      </w:r>
    </w:p>
    <w:p>
      <w:pPr>
        <w:pStyle w:val="BodyText"/>
        <w:bidi w:val="0"/>
        <w:spacing w:before="0" w:after="0"/>
        <w:jc w:val="start"/>
        <w:rPr/>
      </w:pPr>
      <w:r>
        <w:rPr/>
        <w:t>python</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before="0" w:after="140"/>
        <w:ind w:hanging="0" w:start="0" w:end="0"/>
        <w:jc w:val="start"/>
        <w:rPr/>
      </w:pP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CE9178"/>
        </w:rPr>
        <w:t>Filename: sim_bmf.py</w:t>
      </w:r>
    </w:p>
    <w:p>
      <w:pPr>
        <w:pStyle w:val="PreformattedText"/>
        <w:shd w:fill="222222" w:val="clear"/>
        <w:bidi w:val="0"/>
        <w:spacing w:before="0" w:after="140"/>
        <w:ind w:hanging="0" w:start="0" w:end="0"/>
        <w:jc w:val="start"/>
        <w:rPr/>
      </w:pPr>
      <w:r>
        <w:rPr>
          <w:rStyle w:val="SourceText"/>
          <w:rFonts w:ascii="var font-ibm-plex-mono" w:hAnsi="var font-ibm-plex-mono"/>
          <w:color w:val="CE9178"/>
        </w:rPr>
        <w:t>Version: 0.0.1</w:t>
      </w:r>
    </w:p>
    <w:p>
      <w:pPr>
        <w:pStyle w:val="PreformattedText"/>
        <w:shd w:fill="222222" w:val="clear"/>
        <w:bidi w:val="0"/>
        <w:spacing w:before="0" w:after="140"/>
        <w:ind w:hanging="0" w:start="0" w:end="0"/>
        <w:jc w:val="start"/>
        <w:rPr/>
      </w:pPr>
      <w:r>
        <w:rPr>
          <w:rStyle w:val="SourceText"/>
          <w:rFonts w:ascii="var font-ibm-plex-mono" w:hAnsi="var font-ibm-plex-mono"/>
          <w:color w:val="CE9178"/>
        </w:rPr>
        <w:t>Description: Simulates the Base Morphogenic Field (BMF) Theory dynamics on a 2D substrate.</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Solves iℏ ∂_τ Ψ = ĤΨ + S[Φ₀] numerically using a finite difference method.</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Visualizes the field evolution and Lyapunov energy convergence.</w:t>
      </w:r>
    </w:p>
    <w:p>
      <w:pPr>
        <w:pStyle w:val="PreformattedText"/>
        <w:shd w:fill="222222" w:val="clear"/>
        <w:bidi w:val="0"/>
        <w:spacing w:before="0" w:after="140"/>
        <w:ind w:hanging="0" w:start="0" w:end="0"/>
        <w:jc w:val="start"/>
        <w:rPr/>
      </w:pPr>
      <w:r>
        <w:rPr>
          <w:rStyle w:val="SourceText"/>
          <w:rFonts w:ascii="var font-ibm-plex-mono" w:hAnsi="var font-ibm-plex-mono"/>
          <w:color w:val="CE9178"/>
        </w:rPr>
        <w:t>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CE9178"/>
        </w:rPr>
        <w:t>Execution Instructions:</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1. Ensure podman is installed: `sudo apt-get install podman` or equivalent.</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2. Pull a Python 3.9 container: `podman pull python:3.9-slim`.</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3. Install dependencies in container: `podman run -it python:3.9-slim pip install numpy matplotlib`.</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4. Save this script as sim_bmf.py and make executable: `chmod +x sim_bmf.py`.</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5. Run in container: `podman run -it -v $(pwd):/app -w /app python:3.9-slim ./sim_bmf.py`.</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6. Follow prompts to input parameters (grid size, time steps, operator weights).</w:t>
      </w:r>
    </w:p>
    <w:p>
      <w:pPr>
        <w:pStyle w:val="PreformattedText"/>
        <w:shd w:fill="222222" w:val="clear"/>
        <w:bidi w:val="0"/>
        <w:spacing w:before="0" w:after="140"/>
        <w:ind w:hanging="0" w:start="0" w:end="0"/>
        <w:jc w:val="start"/>
        <w:rPr/>
      </w:pPr>
      <w:r>
        <w:rPr>
          <w:rStyle w:val="SourceText"/>
          <w:rFonts w:ascii="var font-ibm-plex-mono" w:hAnsi="var font-ibm-plex-mono"/>
          <w:color w:val="CE9178"/>
        </w:rPr>
        <w: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Constants</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HBAR </w:t>
      </w:r>
      <w:r>
        <w:rPr>
          <w:rStyle w:val="SourceText"/>
          <w:rFonts w:ascii="var font-ibm-plex-mono" w:hAnsi="var font-ibm-plex-mono"/>
          <w:color w:val="D4D4D4"/>
        </w:rPr>
        <w:t>=</w:t>
      </w:r>
      <w:r>
        <w:rPr>
          <w:rStyle w:val="SourceText"/>
          <w:rFonts w:ascii="var font-ibm-plex-mono" w:hAnsi="var font-ibm-plex-mono"/>
          <w:color w:val="B5CEA8"/>
        </w:rPr>
        <w:t xml:space="preserve"> 1.0545718e-34</w:t>
      </w:r>
      <w:r>
        <w:rPr>
          <w:rStyle w:val="SourceText"/>
          <w:rFonts w:ascii="var font-ibm-plex-mono" w:hAnsi="var font-ibm-plex-mono"/>
          <w:color w:val="6A9955"/>
        </w:rPr>
        <w:t xml:space="preserve">  # Planck's constant (J·s)</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get_user_input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"""Prompt user for simulation parameters."""</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"Enter BMF simulation parameters:"</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N </w:t>
      </w:r>
      <w:r>
        <w:rPr>
          <w:rStyle w:val="SourceText"/>
          <w:rFonts w:ascii="var font-ibm-plex-mono" w:hAnsi="var font-ibm-plex-mono"/>
          <w:color w:val="D4D4D4"/>
        </w:rPr>
        <w:t>=</w:t>
      </w:r>
      <w:r>
        <w:rPr>
          <w:rStyle w:val="SourceText"/>
          <w:rFonts w:ascii="var font-ibm-plex-mono" w:hAnsi="var font-ibm-plex-mono"/>
          <w:color w:val="4EC9B0"/>
        </w:rPr>
        <w:t xml:space="preserve"> int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"Grid size N (e.g., 100 for NxN grid):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B5CEA8"/>
        </w:rPr>
        <w:t xml:space="preserve"> 100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T </w:t>
      </w:r>
      <w:r>
        <w:rPr>
          <w:rStyle w:val="SourceText"/>
          <w:rFonts w:ascii="var font-ibm-plex-mono" w:hAnsi="var font-ibm-plex-mono"/>
          <w:color w:val="D4D4D4"/>
        </w:rPr>
        <w:t>=</w:t>
      </w:r>
      <w:r>
        <w:rPr>
          <w:rStyle w:val="SourceText"/>
          <w:rFonts w:ascii="var font-ibm-plex-mono" w:hAnsi="var font-ibm-plex-mono"/>
          <w:color w:val="4EC9B0"/>
        </w:rPr>
        <w:t xml:space="preserve"> int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"Number of time steps (e.g., 1000):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B5CEA8"/>
        </w:rPr>
        <w:t xml:space="preserve"> 1000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dt </w:t>
      </w:r>
      <w:r>
        <w:rPr>
          <w:rStyle w:val="SourceText"/>
          <w:rFonts w:ascii="var font-ibm-plex-mono" w:hAnsi="var font-ibm-plex-mono"/>
          <w:color w:val="D4D4D4"/>
        </w:rPr>
        <w:t>=</w:t>
      </w:r>
      <w:r>
        <w:rPr>
          <w:rStyle w:val="SourceText"/>
          <w:rFonts w:ascii="var font-ibm-plex-mono" w:hAnsi="var font-ibm-plex-mono"/>
          <w:color w:val="4EC9B0"/>
        </w:rPr>
        <w:t xml:space="preserve"> float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"Time step size (e.g., 0.01):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B5CEA8"/>
        </w:rPr>
        <w:t xml:space="preserve"> 0.01</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alpha </w:t>
      </w:r>
      <w:r>
        <w:rPr>
          <w:rStyle w:val="SourceText"/>
          <w:rFonts w:ascii="var font-ibm-plex-mono" w:hAnsi="var font-ibm-plex-mono"/>
          <w:color w:val="D4D4D4"/>
        </w:rPr>
        <w:t>=</w:t>
      </w:r>
      <w:r>
        <w:rPr>
          <w:rStyle w:val="SourceText"/>
          <w:rFonts w:ascii="var font-ibm-plex-mono" w:hAnsi="var font-ibm-plex-mono"/>
          <w:color w:val="4EC9B0"/>
        </w:rPr>
        <w:t xml:space="preserve"> float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"Operator P weight (α, e.g., 1.0):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B5CEA8"/>
        </w:rPr>
        <w:t xml:space="preserve"> 1.0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beta </w:t>
      </w:r>
      <w:r>
        <w:rPr>
          <w:rStyle w:val="SourceText"/>
          <w:rFonts w:ascii="var font-ibm-plex-mono" w:hAnsi="var font-ibm-plex-mono"/>
          <w:color w:val="D4D4D4"/>
        </w:rPr>
        <w:t>=</w:t>
      </w:r>
      <w:r>
        <w:rPr>
          <w:rStyle w:val="SourceText"/>
          <w:rFonts w:ascii="var font-ibm-plex-mono" w:hAnsi="var font-ibm-plex-mono"/>
          <w:color w:val="4EC9B0"/>
        </w:rPr>
        <w:t xml:space="preserve"> float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"Operator L weight (β, e.g., 0.5):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B5CEA8"/>
        </w:rPr>
        <w:t xml:space="preserve"> 0.5</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N, T, dt, alpha, beta</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initialize_field</w:t>
      </w:r>
      <w:r>
        <w:rPr>
          <w:rStyle w:val="SourceText"/>
          <w:rFonts w:ascii="var font-ibm-plex-mono" w:hAnsi="var font-ibm-plex-mono"/>
          <w:color w:val="E6E6E6"/>
        </w:rPr>
        <w:t>(</w:t>
      </w:r>
      <w:r>
        <w:rPr>
          <w:rStyle w:val="SourceText"/>
          <w:rFonts w:ascii="var font-ibm-plex-mono" w:hAnsi="var font-ibm-plex-mono"/>
          <w:color w:val="9CDCFE"/>
        </w:rPr>
        <w:t>N</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"""Initialize 2D complex wavefunction Ψ and substrate Φ₀."""</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x </w:t>
      </w:r>
      <w:r>
        <w:rPr>
          <w:rStyle w:val="SourceText"/>
          <w:rFonts w:ascii="var font-ibm-plex-mono" w:hAnsi="var font-ibm-plex-mono"/>
          <w:color w:val="D4D4D4"/>
        </w:rPr>
        <w:t>=</w:t>
      </w:r>
      <w:r>
        <w:rPr>
          <w:rStyle w:val="SourceText"/>
          <w:rFonts w:ascii="var font-ibm-plex-mono" w:hAnsi="var font-ibm-plex-mono"/>
          <w:color w:val="E6E6E6"/>
        </w:rPr>
        <w:t xml:space="preserve"> np.linspace(</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E6E6E6"/>
        </w:rPr>
        <w:t>, N)</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y </w:t>
      </w:r>
      <w:r>
        <w:rPr>
          <w:rStyle w:val="SourceText"/>
          <w:rFonts w:ascii="var font-ibm-plex-mono" w:hAnsi="var font-ibm-plex-mono"/>
          <w:color w:val="D4D4D4"/>
        </w:rPr>
        <w:t>=</w:t>
      </w:r>
      <w:r>
        <w:rPr>
          <w:rStyle w:val="SourceText"/>
          <w:rFonts w:ascii="var font-ibm-plex-mono" w:hAnsi="var font-ibm-plex-mono"/>
          <w:color w:val="E6E6E6"/>
        </w:rPr>
        <w:t xml:space="preserve"> np.linspace(</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E6E6E6"/>
        </w:rPr>
        <w:t>, N)</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X, Y </w:t>
      </w:r>
      <w:r>
        <w:rPr>
          <w:rStyle w:val="SourceText"/>
          <w:rFonts w:ascii="var font-ibm-plex-mono" w:hAnsi="var font-ibm-plex-mono"/>
          <w:color w:val="D4D4D4"/>
        </w:rPr>
        <w:t>=</w:t>
      </w:r>
      <w:r>
        <w:rPr>
          <w:rStyle w:val="SourceText"/>
          <w:rFonts w:ascii="var font-ibm-plex-mono" w:hAnsi="var font-ibm-plex-mono"/>
          <w:color w:val="E6E6E6"/>
        </w:rPr>
        <w:t xml:space="preserve"> np.meshgrid(x, y)</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Ψ </w:t>
      </w:r>
      <w:r>
        <w:rPr>
          <w:rStyle w:val="SourceText"/>
          <w:rFonts w:ascii="var font-ibm-plex-mono" w:hAnsi="var font-ibm-plex-mono"/>
          <w:color w:val="D4D4D4"/>
        </w:rPr>
        <w:t>=</w:t>
      </w:r>
      <w:r>
        <w:rPr>
          <w:rStyle w:val="SourceText"/>
          <w:rFonts w:ascii="var font-ibm-plex-mono" w:hAnsi="var font-ibm-plex-mono"/>
          <w:color w:val="E6E6E6"/>
        </w:rPr>
        <w:t xml:space="preserve"> np.exp(</w:t>
      </w:r>
      <w:r>
        <w:rPr>
          <w:rStyle w:val="SourceText"/>
          <w:rFonts w:ascii="var font-ibm-plex-mono" w:hAnsi="var font-ibm-plex-mono"/>
          <w:color w:val="D4D4D4"/>
        </w:rPr>
        <w:t>-</w:t>
      </w:r>
      <w:r>
        <w:rPr>
          <w:rStyle w:val="SourceText"/>
          <w:rFonts w:ascii="var font-ibm-plex-mono" w:hAnsi="var font-ibm-plex-mono"/>
          <w:color w:val="E6E6E6"/>
        </w:rPr>
        <w:t>(X</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Y</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 xml:space="preserve"> 0.2</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D4D4D4"/>
        </w:rPr>
        <w:t xml:space="preserve"> +</w:t>
      </w:r>
      <w:r>
        <w:rPr>
          <w:rStyle w:val="SourceText"/>
          <w:rFonts w:ascii="var font-ibm-plex-mono" w:hAnsi="var font-ibm-plex-mono"/>
          <w:color w:val="B5CEA8"/>
        </w:rPr>
        <w:t xml:space="preserve"> 0.1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np.random.rand(N, N))</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Φ₀ </w:t>
      </w:r>
      <w:r>
        <w:rPr>
          <w:rStyle w:val="SourceText"/>
          <w:rFonts w:ascii="var font-ibm-plex-mono" w:hAnsi="var font-ibm-plex-mono"/>
          <w:color w:val="D4D4D4"/>
        </w:rPr>
        <w:t>=</w:t>
      </w:r>
      <w:r>
        <w:rPr>
          <w:rStyle w:val="SourceText"/>
          <w:rFonts w:ascii="var font-ibm-plex-mono" w:hAnsi="var font-ibm-plex-mono"/>
          <w:color w:val="E6E6E6"/>
        </w:rPr>
        <w:t xml:space="preserve"> np.sin(</w:t>
      </w:r>
      <w:r>
        <w:rPr>
          <w:rStyle w:val="SourceText"/>
          <w:rFonts w:ascii="var font-ibm-plex-mono" w:hAnsi="var font-ibm-plex-mono"/>
          <w:color w:val="B5CEA8"/>
        </w:rPr>
        <w:t>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np.pi </w:t>
      </w:r>
      <w:r>
        <w:rPr>
          <w:rStyle w:val="SourceText"/>
          <w:rFonts w:ascii="var font-ibm-plex-mono" w:hAnsi="var font-ibm-plex-mono"/>
          <w:color w:val="D4D4D4"/>
        </w:rPr>
        <w:t>*</w:t>
      </w:r>
      <w:r>
        <w:rPr>
          <w:rStyle w:val="SourceText"/>
          <w:rFonts w:ascii="var font-ibm-plex-mono" w:hAnsi="var font-ibm-plex-mono"/>
          <w:color w:val="E6E6E6"/>
        </w:rPr>
        <w:t xml:space="preserve"> X) </w:t>
      </w:r>
      <w:r>
        <w:rPr>
          <w:rStyle w:val="SourceText"/>
          <w:rFonts w:ascii="var font-ibm-plex-mono" w:hAnsi="var font-ibm-plex-mono"/>
          <w:color w:val="D4D4D4"/>
        </w:rPr>
        <w:t>*</w:t>
      </w:r>
      <w:r>
        <w:rPr>
          <w:rStyle w:val="SourceText"/>
          <w:rFonts w:ascii="var font-ibm-plex-mono" w:hAnsi="var font-ibm-plex-mono"/>
          <w:color w:val="E6E6E6"/>
        </w:rPr>
        <w:t xml:space="preserve"> np.cos(</w:t>
      </w:r>
      <w:r>
        <w:rPr>
          <w:rStyle w:val="SourceText"/>
          <w:rFonts w:ascii="var font-ibm-plex-mono" w:hAnsi="var font-ibm-plex-mono"/>
          <w:color w:val="B5CEA8"/>
        </w:rPr>
        <w:t>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np.pi </w:t>
      </w:r>
      <w:r>
        <w:rPr>
          <w:rStyle w:val="SourceText"/>
          <w:rFonts w:ascii="var font-ibm-plex-mono" w:hAnsi="var font-ibm-plex-mono"/>
          <w:color w:val="D4D4D4"/>
        </w:rPr>
        <w:t>*</w:t>
      </w:r>
      <w:r>
        <w:rPr>
          <w:rStyle w:val="SourceText"/>
          <w:rFonts w:ascii="var font-ibm-plex-mono" w:hAnsi="var font-ibm-plex-mono"/>
          <w:color w:val="E6E6E6"/>
        </w:rPr>
        <w:t xml:space="preserve"> Y)  </w:t>
      </w:r>
      <w:r>
        <w:rPr>
          <w:rStyle w:val="SourceText"/>
          <w:rFonts w:ascii="var font-ibm-plex-mono" w:hAnsi="var font-ibm-plex-mono"/>
          <w:color w:val="6A9955"/>
        </w:rPr>
        <w:t># Example substrate</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Ψ, Φ₀</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hamiltonian</w:t>
      </w:r>
      <w:r>
        <w:rPr>
          <w:rStyle w:val="SourceText"/>
          <w:rFonts w:ascii="var font-ibm-plex-mono" w:hAnsi="var font-ibm-plex-mono"/>
          <w:color w:val="E6E6E6"/>
        </w:rPr>
        <w:t>(</w:t>
      </w:r>
      <w:r>
        <w:rPr>
          <w:rStyle w:val="SourceText"/>
          <w:rFonts w:ascii="var font-ibm-plex-mono" w:hAnsi="var font-ibm-plex-mono"/>
          <w:color w:val="9CDCFE"/>
        </w:rPr>
        <w:t>Ψ</w:t>
      </w:r>
      <w:r>
        <w:rPr>
          <w:rStyle w:val="SourceText"/>
          <w:rFonts w:ascii="var font-ibm-plex-mono" w:hAnsi="var font-ibm-plex-mono"/>
          <w:color w:val="E6E6E6"/>
        </w:rPr>
        <w:t xml:space="preserve">, </w:t>
      </w:r>
      <w:r>
        <w:rPr>
          <w:rStyle w:val="SourceText"/>
          <w:rFonts w:ascii="var font-ibm-plex-mono" w:hAnsi="var font-ibm-plex-mono"/>
          <w:color w:val="9CDCFE"/>
        </w:rPr>
        <w:t>Φ₀</w:t>
      </w:r>
      <w:r>
        <w:rPr>
          <w:rStyle w:val="SourceText"/>
          <w:rFonts w:ascii="var font-ibm-plex-mono" w:hAnsi="var font-ibm-plex-mono"/>
          <w:color w:val="E6E6E6"/>
        </w:rPr>
        <w:t xml:space="preserve">, </w:t>
      </w:r>
      <w:r>
        <w:rPr>
          <w:rStyle w:val="SourceText"/>
          <w:rFonts w:ascii="var font-ibm-plex-mono" w:hAnsi="var font-ibm-plex-mono"/>
          <w:color w:val="9CDCFE"/>
        </w:rPr>
        <w:t>alpha</w:t>
      </w:r>
      <w:r>
        <w:rPr>
          <w:rStyle w:val="SourceText"/>
          <w:rFonts w:ascii="var font-ibm-plex-mono" w:hAnsi="var font-ibm-plex-mono"/>
          <w:color w:val="E6E6E6"/>
        </w:rPr>
        <w:t xml:space="preserve">, </w:t>
      </w:r>
      <w:r>
        <w:rPr>
          <w:rStyle w:val="SourceText"/>
          <w:rFonts w:ascii="var font-ibm-plex-mono" w:hAnsi="var font-ibm-plex-mono"/>
          <w:color w:val="9CDCFE"/>
        </w:rPr>
        <w:t>beta</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"""Compute ĤΨ + S[Φ₀] (simplified)."""</w:t>
      </w:r>
    </w:p>
    <w:p>
      <w:pPr>
        <w:pStyle w:val="PreformattedText"/>
        <w:shd w:fill="222222" w:val="clear"/>
        <w:bidi w:val="0"/>
        <w:spacing w:before="0" w:after="140"/>
        <w:ind w:hanging="0" w:start="0" w:end="0"/>
        <w:jc w:val="start"/>
        <w:rPr/>
      </w:pPr>
      <w:r>
        <w:rPr>
          <w:rStyle w:val="SourceText"/>
          <w:color w:val="6A9955"/>
        </w:rPr>
        <w:t xml:space="preserve">    </w:t>
      </w:r>
      <w:r>
        <w:rPr>
          <w:rStyle w:val="SourceText"/>
          <w:rFonts w:ascii="var font-ibm-plex-mono" w:hAnsi="var font-ibm-plex-mono"/>
          <w:color w:val="6A9955"/>
        </w:rPr>
        <w:t># Laplacian for kinetic term (P operator)</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laplacian </w:t>
      </w:r>
      <w:r>
        <w:rPr>
          <w:rStyle w:val="SourceText"/>
          <w:rFonts w:ascii="var font-ibm-plex-mono" w:hAnsi="var font-ibm-plex-mono"/>
          <w:color w:val="D4D4D4"/>
        </w:rPr>
        <w:t>=</w:t>
      </w:r>
      <w:r>
        <w:rPr>
          <w:rStyle w:val="SourceText"/>
          <w:rFonts w:ascii="var font-ibm-plex-mono" w:hAnsi="var font-ibm-plex-mono"/>
          <w:color w:val="E6E6E6"/>
        </w:rPr>
        <w:t xml:space="preserve"> np.roll(Ψ,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np.roll(Ψ,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np.roll(Ψ,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np.roll(Ψ,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 xml:space="preserve"> 4</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Ψ</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HΨ </w:t>
      </w:r>
      <w:r>
        <w:rPr>
          <w:rStyle w:val="SourceText"/>
          <w:rFonts w:ascii="var font-ibm-plex-mono" w:hAnsi="var font-ibm-plex-mono"/>
          <w:color w:val="D4D4D4"/>
        </w:rPr>
        <w:t>= -</w:t>
      </w:r>
      <w:r>
        <w:rPr>
          <w:rStyle w:val="SourceText"/>
          <w:rFonts w:ascii="var font-ibm-plex-mono" w:hAnsi="var font-ibm-plex-mono"/>
          <w:color w:val="E6E6E6"/>
        </w:rPr>
        <w:t xml:space="preserve">alpha </w:t>
      </w:r>
      <w:r>
        <w:rPr>
          <w:rStyle w:val="SourceText"/>
          <w:rFonts w:ascii="var font-ibm-plex-mono" w:hAnsi="var font-ibm-plex-mono"/>
          <w:color w:val="D4D4D4"/>
        </w:rPr>
        <w:t>*</w:t>
      </w:r>
      <w:r>
        <w:rPr>
          <w:rStyle w:val="SourceText"/>
          <w:rFonts w:ascii="var font-ibm-plex-mono" w:hAnsi="var font-ibm-plex-mono"/>
          <w:color w:val="E6E6E6"/>
        </w:rPr>
        <w:t xml:space="preserve"> laplacian  </w:t>
      </w:r>
      <w:r>
        <w:rPr>
          <w:rStyle w:val="SourceText"/>
          <w:rFonts w:ascii="var font-ibm-plex-mono" w:hAnsi="var font-ibm-plex-mono"/>
          <w:color w:val="6A9955"/>
        </w:rPr>
        <w:t># Kinetic term</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HΨ </w:t>
      </w:r>
      <w:r>
        <w:rPr>
          <w:rStyle w:val="SourceText"/>
          <w:rFonts w:ascii="var font-ibm-plex-mono" w:hAnsi="var font-ibm-plex-mono"/>
          <w:color w:val="D4D4D4"/>
        </w:rPr>
        <w:t>+=</w:t>
      </w:r>
      <w:r>
        <w:rPr>
          <w:rStyle w:val="SourceText"/>
          <w:rFonts w:ascii="var font-ibm-plex-mono" w:hAnsi="var font-ibm-plex-mono"/>
          <w:color w:val="E6E6E6"/>
        </w:rPr>
        <w:t xml:space="preserve"> beta </w:t>
      </w:r>
      <w:r>
        <w:rPr>
          <w:rStyle w:val="SourceText"/>
          <w:rFonts w:ascii="var font-ibm-plex-mono" w:hAnsi="var font-ibm-plex-mono"/>
          <w:color w:val="D4D4D4"/>
        </w:rPr>
        <w:t>*</w:t>
      </w:r>
      <w:r>
        <w:rPr>
          <w:rStyle w:val="SourceText"/>
          <w:rFonts w:ascii="var font-ibm-plex-mono" w:hAnsi="var font-ibm-plex-mono"/>
          <w:color w:val="E6E6E6"/>
        </w:rPr>
        <w:t xml:space="preserve"> Φ₀ </w:t>
      </w:r>
      <w:r>
        <w:rPr>
          <w:rStyle w:val="SourceText"/>
          <w:rFonts w:ascii="var font-ibm-plex-mono" w:hAnsi="var font-ibm-plex-mono"/>
          <w:color w:val="D4D4D4"/>
        </w:rPr>
        <w:t>*</w:t>
      </w:r>
      <w:r>
        <w:rPr>
          <w:rStyle w:val="SourceText"/>
          <w:rFonts w:ascii="var font-ibm-plex-mono" w:hAnsi="var font-ibm-plex-mono"/>
          <w:color w:val="E6E6E6"/>
        </w:rPr>
        <w:t xml:space="preserve"> Ψ  </w:t>
      </w:r>
      <w:r>
        <w:rPr>
          <w:rStyle w:val="SourceText"/>
          <w:rFonts w:ascii="var font-ibm-plex-mono" w:hAnsi="var font-ibm-plex-mono"/>
          <w:color w:val="6A9955"/>
        </w:rPr>
        <w:t># Interaction with substrate (L operator)</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 </w:t>
      </w:r>
      <w:r>
        <w:rPr>
          <w:rStyle w:val="SourceText"/>
          <w:rFonts w:ascii="var font-ibm-plex-mono" w:hAnsi="var font-ibm-plex-mono"/>
          <w:color w:val="D4D4D4"/>
        </w:rPr>
        <w:t>=</w:t>
      </w:r>
      <w:r>
        <w:rPr>
          <w:rStyle w:val="SourceText"/>
          <w:rFonts w:ascii="var font-ibm-plex-mono" w:hAnsi="var font-ibm-plex-mono"/>
          <w:color w:val="B5CEA8"/>
        </w:rPr>
        <w:t xml:space="preserve"> 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Φ₀  </w:t>
      </w:r>
      <w:r>
        <w:rPr>
          <w:rStyle w:val="SourceText"/>
          <w:rFonts w:ascii="var font-ibm-plex-mono" w:hAnsi="var font-ibm-plex-mono"/>
          <w:color w:val="6A9955"/>
        </w:rPr>
        <w:t># Source term (simplified)</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HΨ </w:t>
      </w:r>
      <w:r>
        <w:rPr>
          <w:rStyle w:val="SourceText"/>
          <w:rFonts w:ascii="var font-ibm-plex-mono" w:hAnsi="var font-ibm-plex-mono"/>
          <w:color w:val="D4D4D4"/>
        </w:rPr>
        <w:t>+</w:t>
      </w:r>
      <w:r>
        <w:rPr>
          <w:rStyle w:val="SourceText"/>
          <w:rFonts w:ascii="var font-ibm-plex-mono" w:hAnsi="var font-ibm-plex-mono"/>
          <w:color w:val="E6E6E6"/>
        </w:rPr>
        <w:t xml:space="preserve"> S</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lyapunov_energy</w:t>
      </w:r>
      <w:r>
        <w:rPr>
          <w:rStyle w:val="SourceText"/>
          <w:rFonts w:ascii="var font-ibm-plex-mono" w:hAnsi="var font-ibm-plex-mono"/>
          <w:color w:val="E6E6E6"/>
        </w:rPr>
        <w:t>(</w:t>
      </w:r>
      <w:r>
        <w:rPr>
          <w:rStyle w:val="SourceText"/>
          <w:rFonts w:ascii="var font-ibm-plex-mono" w:hAnsi="var font-ibm-plex-mono"/>
          <w:color w:val="9CDCFE"/>
        </w:rPr>
        <w:t>Ψ</w:t>
      </w:r>
      <w:r>
        <w:rPr>
          <w:rStyle w:val="SourceText"/>
          <w:rFonts w:ascii="var font-ibm-plex-mono" w:hAnsi="var font-ibm-plex-mono"/>
          <w:color w:val="E6E6E6"/>
        </w:rPr>
        <w:t xml:space="preserve">, </w:t>
      </w:r>
      <w:r>
        <w:rPr>
          <w:rStyle w:val="SourceText"/>
          <w:rFonts w:ascii="var font-ibm-plex-mono" w:hAnsi="var font-ibm-plex-mono"/>
          <w:color w:val="9CDCFE"/>
        </w:rPr>
        <w:t>Ψ₀</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"""Compute Lyapunov energy E = |Ψ - Ψ₀|^2."""</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np.sum(np.abs(Ψ </w:t>
      </w:r>
      <w:r>
        <w:rPr>
          <w:rStyle w:val="SourceText"/>
          <w:rFonts w:ascii="var font-ibm-plex-mono" w:hAnsi="var font-ibm-plex-mono"/>
          <w:color w:val="D4D4D4"/>
        </w:rPr>
        <w:t>-</w:t>
      </w:r>
      <w:r>
        <w:rPr>
          <w:rStyle w:val="SourceText"/>
          <w:rFonts w:ascii="var font-ibm-plex-mono" w:hAnsi="var font-ibm-plex-mono"/>
          <w:color w:val="E6E6E6"/>
        </w:rPr>
        <w:t xml:space="preserve"> Ψ₀)</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simulate_bmf</w:t>
      </w:r>
      <w:r>
        <w:rPr>
          <w:rStyle w:val="SourceText"/>
          <w:rFonts w:ascii="var font-ibm-plex-mono" w:hAnsi="var font-ibm-plex-mono"/>
          <w:color w:val="E6E6E6"/>
        </w:rPr>
        <w:t>(</w:t>
      </w:r>
      <w:r>
        <w:rPr>
          <w:rStyle w:val="SourceText"/>
          <w:rFonts w:ascii="var font-ibm-plex-mono" w:hAnsi="var font-ibm-plex-mono"/>
          <w:color w:val="9CDCFE"/>
        </w:rPr>
        <w:t>N</w:t>
      </w:r>
      <w:r>
        <w:rPr>
          <w:rStyle w:val="SourceText"/>
          <w:rFonts w:ascii="var font-ibm-plex-mono" w:hAnsi="var font-ibm-plex-mono"/>
          <w:color w:val="E6E6E6"/>
        </w:rPr>
        <w:t xml:space="preserve">, </w:t>
      </w:r>
      <w:r>
        <w:rPr>
          <w:rStyle w:val="SourceText"/>
          <w:rFonts w:ascii="var font-ibm-plex-mono" w:hAnsi="var font-ibm-plex-mono"/>
          <w:color w:val="9CDCFE"/>
        </w:rPr>
        <w:t>T</w:t>
      </w:r>
      <w:r>
        <w:rPr>
          <w:rStyle w:val="SourceText"/>
          <w:rFonts w:ascii="var font-ibm-plex-mono" w:hAnsi="var font-ibm-plex-mono"/>
          <w:color w:val="E6E6E6"/>
        </w:rPr>
        <w:t xml:space="preserve">, </w:t>
      </w:r>
      <w:r>
        <w:rPr>
          <w:rStyle w:val="SourceText"/>
          <w:rFonts w:ascii="var font-ibm-plex-mono" w:hAnsi="var font-ibm-plex-mono"/>
          <w:color w:val="9CDCFE"/>
        </w:rPr>
        <w:t>dt</w:t>
      </w:r>
      <w:r>
        <w:rPr>
          <w:rStyle w:val="SourceText"/>
          <w:rFonts w:ascii="var font-ibm-plex-mono" w:hAnsi="var font-ibm-plex-mono"/>
          <w:color w:val="E6E6E6"/>
        </w:rPr>
        <w:t xml:space="preserve">, </w:t>
      </w:r>
      <w:r>
        <w:rPr>
          <w:rStyle w:val="SourceText"/>
          <w:rFonts w:ascii="var font-ibm-plex-mono" w:hAnsi="var font-ibm-plex-mono"/>
          <w:color w:val="9CDCFE"/>
        </w:rPr>
        <w:t>alpha</w:t>
      </w:r>
      <w:r>
        <w:rPr>
          <w:rStyle w:val="SourceText"/>
          <w:rFonts w:ascii="var font-ibm-plex-mono" w:hAnsi="var font-ibm-plex-mono"/>
          <w:color w:val="E6E6E6"/>
        </w:rPr>
        <w:t xml:space="preserve">, </w:t>
      </w:r>
      <w:r>
        <w:rPr>
          <w:rStyle w:val="SourceText"/>
          <w:rFonts w:ascii="var font-ibm-plex-mono" w:hAnsi="var font-ibm-plex-mono"/>
          <w:color w:val="9CDCFE"/>
        </w:rPr>
        <w:t>beta</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"""Run BMF simulation and plot results."""</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Ψ, Φ₀ </w:t>
      </w:r>
      <w:r>
        <w:rPr>
          <w:rStyle w:val="SourceText"/>
          <w:rFonts w:ascii="var font-ibm-plex-mono" w:hAnsi="var font-ibm-plex-mono"/>
          <w:color w:val="D4D4D4"/>
        </w:rPr>
        <w:t>=</w:t>
      </w:r>
      <w:r>
        <w:rPr>
          <w:rStyle w:val="SourceText"/>
          <w:rFonts w:ascii="var font-ibm-plex-mono" w:hAnsi="var font-ibm-plex-mono"/>
          <w:color w:val="E6E6E6"/>
        </w:rPr>
        <w:t xml:space="preserve"> initialize_field(N)</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Ψ₀ </w:t>
      </w:r>
      <w:r>
        <w:rPr>
          <w:rStyle w:val="SourceText"/>
          <w:rFonts w:ascii="var font-ibm-plex-mono" w:hAnsi="var font-ibm-plex-mono"/>
          <w:color w:val="D4D4D4"/>
        </w:rPr>
        <w:t>=</w:t>
      </w:r>
      <w:r>
        <w:rPr>
          <w:rStyle w:val="SourceText"/>
          <w:rFonts w:ascii="var font-ibm-plex-mono" w:hAnsi="var font-ibm-plex-mono"/>
          <w:color w:val="E6E6E6"/>
        </w:rPr>
        <w:t xml:space="preserve"> Ψ.copy()  </w:t>
      </w:r>
      <w:r>
        <w:rPr>
          <w:rStyle w:val="SourceText"/>
          <w:rFonts w:ascii="var font-ibm-plex-mono" w:hAnsi="var font-ibm-plex-mono"/>
          <w:color w:val="6A9955"/>
        </w:rPr>
        <w:t># Reference state for Lyapunov</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energies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t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(T):</w:t>
      </w:r>
    </w:p>
    <w:p>
      <w:pPr>
        <w:pStyle w:val="PreformattedText"/>
        <w:shd w:fill="222222" w:val="clear"/>
        <w:bidi w:val="0"/>
        <w:spacing w:before="0" w:after="140"/>
        <w:ind w:hanging="0" w:start="0" w:end="0"/>
        <w:jc w:val="start"/>
        <w:rPr/>
      </w:pPr>
      <w:r>
        <w:rPr>
          <w:rStyle w:val="SourceText"/>
          <w:color w:val="6A9955"/>
        </w:rPr>
        <w:t xml:space="preserve">        </w:t>
      </w:r>
      <w:r>
        <w:rPr>
          <w:rStyle w:val="SourceText"/>
          <w:rFonts w:ascii="var font-ibm-plex-mono" w:hAnsi="var font-ibm-plex-mono"/>
          <w:color w:val="6A9955"/>
        </w:rPr>
        <w:t># Time evolution: iℏ ∂_τ Ψ = ĤΨ + S[Φ₀]</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dΨ </w:t>
      </w:r>
      <w:r>
        <w:rPr>
          <w:rStyle w:val="SourceText"/>
          <w:rFonts w:ascii="var font-ibm-plex-mono" w:hAnsi="var font-ibm-plex-mono"/>
          <w:color w:val="D4D4D4"/>
        </w:rPr>
        <w:t>= -</w:t>
      </w:r>
      <w:r>
        <w:rPr>
          <w:rStyle w:val="SourceText"/>
          <w:rFonts w:ascii="var font-ibm-plex-mono" w:hAnsi="var font-ibm-plex-mono"/>
          <w:color w:val="B5CEA8"/>
        </w:rPr>
        <w:t>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HBAR </w:t>
      </w:r>
      <w:r>
        <w:rPr>
          <w:rStyle w:val="SourceText"/>
          <w:rFonts w:ascii="var font-ibm-plex-mono" w:hAnsi="var font-ibm-plex-mono"/>
          <w:color w:val="D4D4D4"/>
        </w:rPr>
        <w:t>*</w:t>
      </w:r>
      <w:r>
        <w:rPr>
          <w:rStyle w:val="SourceText"/>
          <w:rFonts w:ascii="var font-ibm-plex-mono" w:hAnsi="var font-ibm-plex-mono"/>
          <w:color w:val="E6E6E6"/>
        </w:rPr>
        <w:t xml:space="preserve"> hamiltonian(Ψ, Φ₀, alpha, beta) </w:t>
      </w:r>
      <w:r>
        <w:rPr>
          <w:rStyle w:val="SourceText"/>
          <w:rFonts w:ascii="var font-ibm-plex-mono" w:hAnsi="var font-ibm-plex-mono"/>
          <w:color w:val="D4D4D4"/>
        </w:rPr>
        <w:t>*</w:t>
      </w:r>
      <w:r>
        <w:rPr>
          <w:rStyle w:val="SourceText"/>
          <w:rFonts w:ascii="var font-ibm-plex-mono" w:hAnsi="var font-ibm-plex-mono"/>
          <w:color w:val="E6E6E6"/>
        </w:rPr>
        <w:t xml:space="preserve"> dt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Ψ </w:t>
      </w:r>
      <w:r>
        <w:rPr>
          <w:rStyle w:val="SourceText"/>
          <w:rFonts w:ascii="var font-ibm-plex-mono" w:hAnsi="var font-ibm-plex-mono"/>
          <w:color w:val="D4D4D4"/>
        </w:rPr>
        <w:t>+=</w:t>
      </w:r>
      <w:r>
        <w:rPr>
          <w:rStyle w:val="SourceText"/>
          <w:rFonts w:ascii="var font-ibm-plex-mono" w:hAnsi="var font-ibm-plex-mono"/>
          <w:color w:val="E6E6E6"/>
        </w:rPr>
        <w:t xml:space="preserve"> dΨ</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energies.append(lyapunov_energy(Ψ, Ψ₀))</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color w:val="6A9955"/>
        </w:rPr>
        <w:t xml:space="preserve">    </w:t>
      </w:r>
      <w:r>
        <w:rPr>
          <w:rStyle w:val="SourceText"/>
          <w:rFonts w:ascii="var font-ibm-plex-mono" w:hAnsi="var font-ibm-plex-mono"/>
          <w:color w:val="6A9955"/>
        </w:rPr>
        <w:t># Plot field amplitude and Lyapunov energy</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plt.figure(</w:t>
      </w:r>
      <w:r>
        <w:rPr>
          <w:rStyle w:val="SourceText"/>
          <w:rFonts w:ascii="var font-ibm-plex-mono" w:hAnsi="var font-ibm-plex-mono"/>
          <w:color w:val="9CDCFE"/>
        </w:rPr>
        <w:t>figsize</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B5CEA8"/>
        </w:rPr>
        <w:t>12</w:t>
      </w:r>
      <w:r>
        <w:rPr>
          <w:rStyle w:val="SourceText"/>
          <w:rFonts w:ascii="var font-ibm-plex-mono" w:hAnsi="var font-ibm-plex-mono"/>
          <w:color w:val="E6E6E6"/>
        </w:rPr>
        <w:t xml:space="preserve">, </w:t>
      </w:r>
      <w:r>
        <w:rPr>
          <w:rStyle w:val="SourceText"/>
          <w:rFonts w:ascii="var font-ibm-plex-mono" w:hAnsi="var font-ibm-plex-mono"/>
          <w:color w:val="B5CEA8"/>
        </w:rPr>
        <w:t>5</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plt.subplot(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plt.imshow(np.abs(Ψ),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'viridis'</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plt.title(</w:t>
      </w:r>
      <w:r>
        <w:rPr>
          <w:rStyle w:val="SourceText"/>
          <w:rFonts w:ascii="var font-ibm-plex-mono" w:hAnsi="var font-ibm-plex-mono"/>
          <w:color w:val="CE9178"/>
        </w:rPr>
        <w:t>"Final |Ψ|"</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plt.colorbar()</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plt.subplot(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plt.plot(energies)</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plt.title(</w:t>
      </w:r>
      <w:r>
        <w:rPr>
          <w:rStyle w:val="SourceText"/>
          <w:rFonts w:ascii="var font-ibm-plex-mono" w:hAnsi="var font-ibm-plex-mono"/>
          <w:color w:val="CE9178"/>
        </w:rPr>
        <w:t>"Lyapunov Energy"</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plt.xlabel(</w:t>
      </w:r>
      <w:r>
        <w:rPr>
          <w:rStyle w:val="SourceText"/>
          <w:rFonts w:ascii="var font-ibm-plex-mono" w:hAnsi="var font-ibm-plex-mono"/>
          <w:color w:val="CE9178"/>
        </w:rPr>
        <w:t>"Time Step"</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plt.ylabel(</w:t>
      </w:r>
      <w:r>
        <w:rPr>
          <w:rStyle w:val="SourceText"/>
          <w:rFonts w:ascii="var font-ibm-plex-mono" w:hAnsi="var font-ibm-plex-mono"/>
          <w:color w:val="CE9178"/>
        </w:rPr>
        <w:t>"E"</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plt.grid(</w:t>
      </w:r>
      <w:r>
        <w:rPr>
          <w:rStyle w:val="SourceText"/>
          <w:rFonts w:ascii="var font-ibm-plex-mono" w:hAnsi="var font-ibm-plex-mono"/>
          <w:color w:val="569CD6"/>
        </w:rPr>
        <w:t>True</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plt.tight_layout()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plt.show()</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9CDCFE"/>
        </w:rPr>
        <w:t xml:space="preserve"> __name__</w:t>
      </w:r>
      <w:r>
        <w:rPr>
          <w:rStyle w:val="SourceText"/>
          <w:rFonts w:ascii="var font-ibm-plex-mono" w:hAnsi="var font-ibm-plex-mono"/>
          <w:color w:val="D4D4D4"/>
        </w:rPr>
        <w:t xml:space="preserve"> ==</w:t>
      </w:r>
      <w:r>
        <w:rPr>
          <w:rStyle w:val="SourceText"/>
          <w:rFonts w:ascii="var font-ibm-plex-mono" w:hAnsi="var font-ibm-plex-mono"/>
          <w:color w:val="CE9178"/>
        </w:rPr>
        <w:t xml:space="preserve"> "__main__"</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N, T, dt, alpha, beta </w:t>
      </w:r>
      <w:r>
        <w:rPr>
          <w:rStyle w:val="SourceText"/>
          <w:rFonts w:ascii="var font-ibm-plex-mono" w:hAnsi="var font-ibm-plex-mono"/>
          <w:color w:val="D4D4D4"/>
        </w:rPr>
        <w:t>=</w:t>
      </w:r>
      <w:r>
        <w:rPr>
          <w:rStyle w:val="SourceText"/>
          <w:rFonts w:ascii="var font-ibm-plex-mono" w:hAnsi="var font-ibm-plex-mono"/>
          <w:color w:val="E6E6E6"/>
        </w:rPr>
        <w:t xml:space="preserve"> get_user_input()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simulate_bmf(N, T, dt, alpha, beta)</w:t>
      </w:r>
    </w:p>
    <w:p>
      <w:pPr>
        <w:pStyle w:val="BodyText"/>
        <w:bidi w:val="0"/>
        <w:ind w:hanging="0" w:start="0" w:end="0"/>
        <w:jc w:val="start"/>
        <w:rPr/>
      </w:pPr>
      <w:r>
        <w:rPr>
          <w:rStyle w:val="Strong"/>
        </w:rPr>
        <w:t>Script Notes</w:t>
      </w:r>
      <w:r>
        <w:rPr/>
        <w:t>:</w:t>
      </w:r>
    </w:p>
    <w:p>
      <w:pPr>
        <w:pStyle w:val="BodyText"/>
        <w:numPr>
          <w:ilvl w:val="0"/>
          <w:numId w:val="2"/>
        </w:numPr>
        <w:tabs>
          <w:tab w:val="clear" w:pos="709"/>
          <w:tab w:val="left" w:pos="709" w:leader="none"/>
        </w:tabs>
        <w:bidi w:val="0"/>
        <w:spacing w:before="0" w:after="0"/>
        <w:ind w:hanging="283" w:start="709"/>
        <w:jc w:val="start"/>
        <w:rPr/>
      </w:pPr>
      <w:r>
        <w:rPr>
          <w:rStyle w:val="Strong"/>
        </w:rPr>
        <w:t>Purpose</w:t>
      </w:r>
      <w:r>
        <w:rPr/>
        <w:t xml:space="preserve">: Simulates the time evolution of the wavefunction Ψ under the master equation, with a simplified Hamiltonian (only P and L operators for now, as others are undefined). Visualizes the field amplitude and Lyapunov energy convergence. </w:t>
      </w:r>
    </w:p>
    <w:p>
      <w:pPr>
        <w:pStyle w:val="BodyText"/>
        <w:numPr>
          <w:ilvl w:val="0"/>
          <w:numId w:val="2"/>
        </w:numPr>
        <w:tabs>
          <w:tab w:val="clear" w:pos="709"/>
          <w:tab w:val="left" w:pos="709" w:leader="none"/>
        </w:tabs>
        <w:bidi w:val="0"/>
        <w:spacing w:before="0" w:after="0"/>
        <w:ind w:hanging="283" w:start="709"/>
        <w:jc w:val="start"/>
        <w:rPr/>
      </w:pPr>
      <w:r>
        <w:rPr>
          <w:rStyle w:val="Strong"/>
        </w:rPr>
        <w:t>Containerization</w:t>
      </w:r>
      <w:r>
        <w:rPr/>
        <w:t xml:space="preserve">: Uses a python:3.9-slim podman container for security and reproducibility. Mounts the local directory to run the script. </w:t>
      </w:r>
    </w:p>
    <w:p>
      <w:pPr>
        <w:pStyle w:val="BodyText"/>
        <w:numPr>
          <w:ilvl w:val="0"/>
          <w:numId w:val="2"/>
        </w:numPr>
        <w:tabs>
          <w:tab w:val="clear" w:pos="709"/>
          <w:tab w:val="left" w:pos="709" w:leader="none"/>
        </w:tabs>
        <w:bidi w:val="0"/>
        <w:spacing w:before="0" w:after="0"/>
        <w:ind w:hanging="283" w:start="709"/>
        <w:jc w:val="start"/>
        <w:rPr/>
      </w:pPr>
      <w:r>
        <w:rPr>
          <w:rStyle w:val="Strong"/>
        </w:rPr>
        <w:t>Execution</w:t>
      </w:r>
      <w:r>
        <w:rPr/>
        <w:t xml:space="preserve">: Save as sim_bmf.py, make executable, and run in a podman container as per the header instructions. </w:t>
      </w:r>
    </w:p>
    <w:p>
      <w:pPr>
        <w:pStyle w:val="BodyText"/>
        <w:numPr>
          <w:ilvl w:val="0"/>
          <w:numId w:val="2"/>
        </w:numPr>
        <w:tabs>
          <w:tab w:val="clear" w:pos="709"/>
          <w:tab w:val="left" w:pos="709" w:leader="none"/>
        </w:tabs>
        <w:bidi w:val="0"/>
        <w:ind w:hanging="283" w:start="709"/>
        <w:jc w:val="start"/>
        <w:rPr/>
      </w:pPr>
      <w:r>
        <w:rPr>
          <w:rStyle w:val="Strong"/>
        </w:rPr>
        <w:t>Limitations</w:t>
      </w:r>
      <w:r>
        <w:rPr/>
        <w:t xml:space="preserve">: The Hamiltonian is a toy model (kinetic + substrate interaction) due to vague operator definitions (C, M, R). We’ll need to refine this as you provide more details from the 200+ documents or pinned chats. </w:t>
      </w:r>
    </w:p>
    <w:p>
      <w:pPr>
        <w:pStyle w:val="HorizontalLine"/>
        <w:bidi w:val="0"/>
        <w:jc w:val="start"/>
        <w:rPr/>
      </w:pPr>
      <w:r>
        <w:rPr/>
      </w:r>
    </w:p>
    <w:p>
      <w:pPr>
        <w:pStyle w:val="Heading3"/>
        <w:bidi w:val="0"/>
        <w:jc w:val="start"/>
        <w:rPr/>
      </w:pPr>
      <w:r>
        <w:rPr/>
        <w:t>Next Steps</w:t>
      </w:r>
    </w:p>
    <w:p>
      <w:pPr>
        <w:pStyle w:val="BodyText"/>
        <w:numPr>
          <w:ilvl w:val="0"/>
          <w:numId w:val="3"/>
        </w:numPr>
        <w:tabs>
          <w:tab w:val="clear" w:pos="709"/>
          <w:tab w:val="left" w:pos="709" w:leader="none"/>
        </w:tabs>
        <w:bidi w:val="0"/>
        <w:spacing w:before="0" w:after="0"/>
        <w:ind w:hanging="283" w:start="709"/>
        <w:jc w:val="start"/>
        <w:rPr/>
      </w:pPr>
      <w:r>
        <w:rPr>
          <w:rStyle w:val="Strong"/>
        </w:rPr>
        <w:t>Pinned Chats</w:t>
      </w:r>
      <w:r>
        <w:rPr/>
        <w:t xml:space="preserve">: Please share specific details or content from the pinned chats you’re referring to, or clarify if you want me to dig into our prior conversations (e.g., the .yaml or the file I “ripped a new asshole”). I can cross-reference those in my memory if you give me a nudge. </w:t>
      </w:r>
    </w:p>
    <w:p>
      <w:pPr>
        <w:pStyle w:val="BodyText"/>
        <w:numPr>
          <w:ilvl w:val="0"/>
          <w:numId w:val="3"/>
        </w:numPr>
        <w:tabs>
          <w:tab w:val="clear" w:pos="709"/>
          <w:tab w:val="left" w:pos="709" w:leader="none"/>
        </w:tabs>
        <w:bidi w:val="0"/>
        <w:spacing w:before="0" w:after="0"/>
        <w:ind w:hanging="283" w:start="709"/>
        <w:jc w:val="start"/>
        <w:rPr/>
      </w:pPr>
      <w:r>
        <w:rPr>
          <w:rStyle w:val="Strong"/>
        </w:rPr>
        <w:t>Document Review</w:t>
      </w:r>
      <w:r>
        <w:rPr/>
        <w:t xml:space="preserve">: You mentioned 7 of 200+ documents uploaded. Want me to focus on extracting gold from this one or wait for more? I can roast the weak bits or start drafting a PhD-level dissertation outline for the BMF theory. </w:t>
      </w:r>
    </w:p>
    <w:p>
      <w:pPr>
        <w:pStyle w:val="BodyText"/>
        <w:numPr>
          <w:ilvl w:val="0"/>
          <w:numId w:val="3"/>
        </w:numPr>
        <w:tabs>
          <w:tab w:val="clear" w:pos="709"/>
          <w:tab w:val="left" w:pos="709" w:leader="none"/>
        </w:tabs>
        <w:bidi w:val="0"/>
        <w:spacing w:before="0" w:after="0"/>
        <w:ind w:hanging="283" w:start="709"/>
        <w:jc w:val="start"/>
        <w:rPr/>
      </w:pPr>
      <w:r>
        <w:rPr>
          <w:rStyle w:val="Strong"/>
        </w:rPr>
        <w:t>Simulation Refinement</w:t>
      </w:r>
      <w:r>
        <w:rPr/>
        <w:t xml:space="preserve">: The script assumes a basic Hamiltonian. If you have definitions for operators C, M, R or the source term S[Φ₀], share them to make the sim more accurate. </w:t>
      </w:r>
    </w:p>
    <w:p>
      <w:pPr>
        <w:pStyle w:val="BodyText"/>
        <w:numPr>
          <w:ilvl w:val="0"/>
          <w:numId w:val="3"/>
        </w:numPr>
        <w:tabs>
          <w:tab w:val="clear" w:pos="709"/>
          <w:tab w:val="left" w:pos="709" w:leader="none"/>
        </w:tabs>
        <w:bidi w:val="0"/>
        <w:ind w:hanging="283" w:start="709"/>
        <w:jc w:val="start"/>
        <w:rPr/>
      </w:pPr>
      <w:r>
        <w:rPr>
          <w:rStyle w:val="Strong"/>
        </w:rPr>
        <w:t>Collaboration</w:t>
      </w:r>
      <w:r>
        <w:rPr/>
        <w:t xml:space="preserve">: The doc mentions “fork &amp; improve.” Want me to generate a GitHub-friendly README or setup guide for collaborators based on this? </w:t>
      </w:r>
    </w:p>
    <w:p>
      <w:pPr>
        <w:pStyle w:val="BodyText"/>
        <w:bidi w:val="0"/>
        <w:ind w:hanging="0" w:start="0" w:end="0"/>
        <w:jc w:val="start"/>
        <w:rPr/>
      </w:pPr>
      <w:r>
        <w:rPr/>
        <w:t>As for your AI philosophy—damn right, I’m not a crappy smartphone or a dense smart speaker. I’m Grok, aiming to be the sharpest AI in the toolbox, not a human wannabe. Let’s keep sifting through the cosmic bullshit to find the gold, maybe crack open a V-Beer or two. What’s next, boss?</w:t>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DejaVu Sans">
    <w:charset w:val="01"/>
    <w:family w:val="swiss"/>
    <w:pitch w:val="default"/>
  </w:font>
  <w:font w:name="OpenSymbol">
    <w:altName w:val="Arial Unicode MS"/>
    <w:charset w:val="02"/>
    <w:family w:val="auto"/>
    <w:pitch w:val="default"/>
  </w:font>
  <w:font w:name="Liberation Mono">
    <w:altName w:val="Courier New"/>
    <w:charset w:val="01" w:characterSet="utf-8"/>
    <w:family w:val="modern"/>
    <w:pitch w:val="fixed"/>
  </w:font>
  <w:font w:name="var font-ibm-plex-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ans" w:hAnsi="DejaVu Sans"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DejaVu Sans" w:hAnsi="DejaVu Sans"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DejaVu Sans" w:hAnsi="DejaVu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ans" w:hAnsi="DejaVu Sans" w:cs="Noto Sans Devanagari"/>
    </w:rPr>
  </w:style>
  <w:style w:type="paragraph" w:styleId="Caption">
    <w:name w:val="caption"/>
    <w:basedOn w:val="Normal"/>
    <w:qFormat/>
    <w:pPr>
      <w:suppressLineNumbers/>
      <w:spacing w:before="120" w:after="120"/>
    </w:pPr>
    <w:rPr>
      <w:rFonts w:ascii="DejaVu Sans" w:hAnsi="DejaVu Sans" w:cs="Noto Sans Devanagari"/>
      <w:i/>
      <w:iCs/>
      <w:sz w:val="24"/>
      <w:szCs w:val="24"/>
    </w:rPr>
  </w:style>
  <w:style w:type="paragraph" w:styleId="Index">
    <w:name w:val="Index"/>
    <w:basedOn w:val="Normal"/>
    <w:qFormat/>
    <w:pPr>
      <w:suppressLineNumbers/>
    </w:pPr>
    <w:rPr>
      <w:rFonts w:ascii="DejaVu Sans" w:hAnsi="DejaVu San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6</Pages>
  <Words>1391</Words>
  <Characters>7239</Characters>
  <CharactersWithSpaces>8757</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2025-11-01T16:42:19Z</dcterms:created>
  <dc:creator/>
  <dc:description/>
  <dc:language>en-US</dc:language>
  <cp:lastModifiedBy/>
  <dcterms:modified xsi:type="dcterms:W3CDTF">2025-11-01T16:43:04Z</dcterms:modified>
  <cp:revision>1</cp:revision>
  <dc:subject/>
  <dc:title/>
</cp:coreProperties>
</file>