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Setting Up Minimal Debian with Podman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For a fresh minimal Debian (Trixie or Bookworm), boot from ISO, select minimal install (no desktop, just standard utils). Add Podman for daemonless, rootless containers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>efficient for your 8GB RAM/SSHD. If perf dips, profile with podman stats. Hit me up if you need tweaks or that BMF pitch draft refined!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">
    <w:altName w:val="Courier New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55</Words>
  <Characters>287</Characters>
  <CharactersWithSpaces>340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