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719B" w14:textId="77777777" w:rsidR="005052E1" w:rsidRPr="004642C2" w:rsidRDefault="005052E1" w:rsidP="00FF6C15">
      <w:pPr>
        <w:pStyle w:val="BodyText"/>
        <w:spacing w:after="240"/>
        <w:ind w:firstLine="0"/>
        <w:rPr>
          <w:szCs w:val="24"/>
        </w:rPr>
      </w:pPr>
    </w:p>
    <w:p w14:paraId="5D9C0F03" w14:textId="77777777" w:rsidR="005052E1" w:rsidRPr="004642C2" w:rsidRDefault="005052E1" w:rsidP="00FF6C15">
      <w:pPr>
        <w:pStyle w:val="BodyText"/>
        <w:spacing w:after="240"/>
        <w:ind w:firstLine="0"/>
        <w:rPr>
          <w:szCs w:val="24"/>
        </w:rPr>
      </w:pPr>
    </w:p>
    <w:p w14:paraId="46F8DFC6" w14:textId="77777777" w:rsidR="005052E1" w:rsidRPr="004642C2" w:rsidRDefault="005052E1" w:rsidP="00FF6C15">
      <w:pPr>
        <w:pStyle w:val="BodyText"/>
        <w:spacing w:after="240"/>
        <w:ind w:firstLine="0"/>
        <w:rPr>
          <w:szCs w:val="24"/>
        </w:rPr>
      </w:pPr>
    </w:p>
    <w:p w14:paraId="54AD882B" w14:textId="77777777" w:rsidR="005052E1" w:rsidRPr="004642C2" w:rsidRDefault="005052E1" w:rsidP="00FF6C15">
      <w:pPr>
        <w:pStyle w:val="BodyText"/>
        <w:spacing w:after="240"/>
        <w:ind w:firstLine="0"/>
        <w:rPr>
          <w:szCs w:val="24"/>
        </w:rPr>
      </w:pPr>
    </w:p>
    <w:p w14:paraId="204DC046" w14:textId="77777777" w:rsidR="005052E1" w:rsidRPr="004642C2" w:rsidRDefault="005052E1" w:rsidP="00FF6C15">
      <w:pPr>
        <w:pStyle w:val="BodyText"/>
        <w:spacing w:after="240"/>
        <w:ind w:firstLine="0"/>
        <w:rPr>
          <w:szCs w:val="24"/>
        </w:rPr>
      </w:pPr>
    </w:p>
    <w:p w14:paraId="61D6116C" w14:textId="77777777" w:rsidR="005052E1" w:rsidRPr="004642C2" w:rsidRDefault="005052E1" w:rsidP="00FF6C15">
      <w:pPr>
        <w:pStyle w:val="BodyText"/>
        <w:spacing w:after="240"/>
        <w:ind w:firstLine="0"/>
        <w:rPr>
          <w:szCs w:val="24"/>
        </w:rPr>
      </w:pPr>
    </w:p>
    <w:p w14:paraId="6A282834" w14:textId="77777777" w:rsidR="005052E1" w:rsidRPr="004642C2" w:rsidRDefault="005052E1" w:rsidP="00FF6C15">
      <w:pPr>
        <w:pStyle w:val="Heading1"/>
        <w:keepNext w:val="0"/>
        <w:keepLines w:val="0"/>
        <w:spacing w:before="0" w:after="240" w:line="480" w:lineRule="auto"/>
        <w:jc w:val="center"/>
        <w:rPr>
          <w:rFonts w:ascii="Times New Roman" w:eastAsia="Times New Roman" w:hAnsi="Times New Roman" w:cs="Times New Roman"/>
          <w:color w:val="auto"/>
          <w:sz w:val="24"/>
          <w:szCs w:val="24"/>
        </w:rPr>
      </w:pPr>
    </w:p>
    <w:p w14:paraId="3F211B11" w14:textId="322EA848" w:rsidR="00CD7482" w:rsidRPr="004642C2" w:rsidRDefault="00CD7482" w:rsidP="009C3879">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Start w:id="2" w:name="_Hlk19437394"/>
      <w:bookmarkEnd w:id="0"/>
      <w:bookmarkEnd w:id="1"/>
      <w:r w:rsidRPr="004642C2">
        <w:rPr>
          <w:rFonts w:ascii="Times New Roman" w:eastAsia="Times New Roman" w:hAnsi="Times New Roman" w:cs="Times New Roman"/>
          <w:color w:val="auto"/>
          <w:sz w:val="24"/>
          <w:szCs w:val="24"/>
        </w:rPr>
        <w:t xml:space="preserve">Unit </w:t>
      </w:r>
      <w:r w:rsidR="00AE3173">
        <w:rPr>
          <w:rFonts w:ascii="Times New Roman" w:eastAsia="Times New Roman" w:hAnsi="Times New Roman" w:cs="Times New Roman"/>
          <w:color w:val="auto"/>
          <w:sz w:val="24"/>
          <w:szCs w:val="24"/>
        </w:rPr>
        <w:t>6</w:t>
      </w:r>
      <w:r w:rsidR="00706E18" w:rsidRPr="004642C2">
        <w:rPr>
          <w:rFonts w:ascii="Times New Roman" w:eastAsia="Times New Roman" w:hAnsi="Times New Roman" w:cs="Times New Roman"/>
          <w:color w:val="auto"/>
          <w:sz w:val="24"/>
          <w:szCs w:val="24"/>
        </w:rPr>
        <w:t xml:space="preserve"> Assignment</w:t>
      </w:r>
    </w:p>
    <w:bookmarkEnd w:id="2"/>
    <w:p w14:paraId="5EAA3312" w14:textId="112E893D" w:rsidR="005052E1" w:rsidRPr="004642C2" w:rsidRDefault="00024C47" w:rsidP="009C3879">
      <w:pPr>
        <w:pStyle w:val="Heading1"/>
        <w:keepNext w:val="0"/>
        <w:keepLines w:val="0"/>
        <w:spacing w:before="0" w:line="480" w:lineRule="auto"/>
        <w:jc w:val="center"/>
        <w:rPr>
          <w:rFonts w:ascii="Times New Roman" w:eastAsia="Times New Roman" w:hAnsi="Times New Roman" w:cs="Times New Roman"/>
          <w:color w:val="auto"/>
          <w:sz w:val="24"/>
          <w:szCs w:val="24"/>
        </w:rPr>
      </w:pPr>
      <w:r w:rsidRPr="004642C2">
        <w:rPr>
          <w:rFonts w:ascii="Times New Roman" w:eastAsia="Times New Roman" w:hAnsi="Times New Roman" w:cs="Times New Roman"/>
          <w:color w:val="auto"/>
          <w:sz w:val="24"/>
          <w:szCs w:val="24"/>
        </w:rPr>
        <w:t>Amon-Ra</w:t>
      </w:r>
    </w:p>
    <w:p w14:paraId="42762224" w14:textId="77777777" w:rsidR="005052E1" w:rsidRPr="004642C2" w:rsidRDefault="005052E1" w:rsidP="009C3879">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3" w:name="bkAuthorAffil"/>
      <w:bookmarkEnd w:id="3"/>
      <w:r w:rsidRPr="004642C2">
        <w:rPr>
          <w:rFonts w:ascii="Times New Roman" w:eastAsia="Times New Roman" w:hAnsi="Times New Roman" w:cs="Times New Roman"/>
          <w:color w:val="auto"/>
          <w:sz w:val="24"/>
          <w:szCs w:val="24"/>
        </w:rPr>
        <w:t>Herzing University</w:t>
      </w:r>
    </w:p>
    <w:p w14:paraId="1C1357D6" w14:textId="7E3A1F45" w:rsidR="005052E1" w:rsidRPr="004642C2" w:rsidRDefault="00C3654E" w:rsidP="009C3879">
      <w:pPr>
        <w:spacing w:after="0"/>
        <w:jc w:val="center"/>
        <w:rPr>
          <w:rFonts w:ascii="Times New Roman" w:hAnsi="Times New Roman" w:cs="Times New Roman"/>
          <w:sz w:val="24"/>
          <w:szCs w:val="24"/>
        </w:rPr>
      </w:pPr>
      <w:r w:rsidRPr="004642C2">
        <w:rPr>
          <w:rFonts w:ascii="Times New Roman" w:eastAsia="Times New Roman" w:hAnsi="Times New Roman" w:cs="Times New Roman"/>
          <w:sz w:val="24"/>
          <w:szCs w:val="24"/>
        </w:rPr>
        <w:t>BU 6</w:t>
      </w:r>
      <w:r w:rsidR="00B54943" w:rsidRPr="004642C2">
        <w:rPr>
          <w:rFonts w:ascii="Times New Roman" w:eastAsia="Times New Roman" w:hAnsi="Times New Roman" w:cs="Times New Roman"/>
          <w:sz w:val="24"/>
          <w:szCs w:val="24"/>
        </w:rPr>
        <w:t>42</w:t>
      </w:r>
      <w:r w:rsidRPr="004642C2">
        <w:rPr>
          <w:rFonts w:ascii="Times New Roman" w:eastAsia="Times New Roman" w:hAnsi="Times New Roman" w:cs="Times New Roman"/>
          <w:sz w:val="24"/>
          <w:szCs w:val="24"/>
        </w:rPr>
        <w:t>-</w:t>
      </w:r>
      <w:r w:rsidR="00B54943" w:rsidRPr="004642C2">
        <w:rPr>
          <w:rFonts w:ascii="Times New Roman" w:eastAsia="Times New Roman" w:hAnsi="Times New Roman" w:cs="Times New Roman"/>
          <w:sz w:val="24"/>
          <w:szCs w:val="24"/>
        </w:rPr>
        <w:t>8</w:t>
      </w:r>
      <w:r w:rsidRPr="004642C2">
        <w:rPr>
          <w:rFonts w:ascii="Times New Roman" w:eastAsia="Times New Roman" w:hAnsi="Times New Roman" w:cs="Times New Roman"/>
          <w:sz w:val="24"/>
          <w:szCs w:val="24"/>
        </w:rPr>
        <w:t xml:space="preserve"> </w:t>
      </w:r>
      <w:r w:rsidR="00B54943" w:rsidRPr="004642C2">
        <w:rPr>
          <w:rFonts w:ascii="Times New Roman" w:eastAsia="Times New Roman" w:hAnsi="Times New Roman" w:cs="Times New Roman"/>
          <w:sz w:val="24"/>
          <w:szCs w:val="24"/>
        </w:rPr>
        <w:t>Business and Labor Law</w:t>
      </w:r>
      <w:r w:rsidR="005052E1" w:rsidRPr="004642C2">
        <w:rPr>
          <w:rFonts w:ascii="Times New Roman" w:hAnsi="Times New Roman" w:cs="Times New Roman"/>
          <w:sz w:val="24"/>
          <w:szCs w:val="24"/>
        </w:rPr>
        <w:br w:type="page"/>
      </w:r>
    </w:p>
    <w:p w14:paraId="407E1217" w14:textId="77777777" w:rsidR="00BE4E5F" w:rsidRPr="009C3879" w:rsidRDefault="00BE4E5F" w:rsidP="00BE4E5F">
      <w:pPr>
        <w:shd w:val="clear" w:color="auto" w:fill="FFFFFF"/>
        <w:spacing w:line="480" w:lineRule="auto"/>
        <w:textAlignment w:val="baseline"/>
        <w:rPr>
          <w:rFonts w:ascii="Times New Roman" w:eastAsia="Times New Roman" w:hAnsi="Times New Roman" w:cs="Times New Roman"/>
          <w:spacing w:val="3"/>
          <w:sz w:val="24"/>
          <w:szCs w:val="24"/>
          <w:bdr w:val="none" w:sz="0" w:space="0" w:color="auto" w:frame="1"/>
        </w:rPr>
      </w:pPr>
      <w:r w:rsidRPr="009C3879">
        <w:rPr>
          <w:rFonts w:ascii="Times New Roman" w:eastAsia="Times New Roman" w:hAnsi="Times New Roman" w:cs="Times New Roman"/>
          <w:b/>
          <w:bCs/>
          <w:spacing w:val="3"/>
          <w:sz w:val="24"/>
          <w:szCs w:val="24"/>
          <w:bdr w:val="none" w:sz="0" w:space="0" w:color="auto" w:frame="1"/>
        </w:rPr>
        <w:lastRenderedPageBreak/>
        <w:t>INTRODUCTION</w:t>
      </w:r>
    </w:p>
    <w:p w14:paraId="3BFD599D" w14:textId="109D6A1A" w:rsidR="00BE4E5F" w:rsidRDefault="00BE4E5F" w:rsidP="00384B8D">
      <w:pPr>
        <w:shd w:val="clear" w:color="auto" w:fill="FFFFFF"/>
        <w:spacing w:line="480" w:lineRule="auto"/>
        <w:textAlignment w:val="baseline"/>
        <w:rPr>
          <w:rFonts w:ascii="Times New Roman" w:eastAsia="Times New Roman" w:hAnsi="Times New Roman" w:cs="Times New Roman"/>
          <w:spacing w:val="3"/>
          <w:sz w:val="24"/>
          <w:szCs w:val="24"/>
          <w:bdr w:val="none" w:sz="0" w:space="0" w:color="auto" w:frame="1"/>
        </w:rPr>
      </w:pPr>
      <w:r w:rsidRPr="009C3879">
        <w:rPr>
          <w:rFonts w:ascii="Times New Roman" w:eastAsia="Times New Roman" w:hAnsi="Times New Roman" w:cs="Times New Roman"/>
          <w:spacing w:val="3"/>
          <w:sz w:val="24"/>
          <w:szCs w:val="24"/>
          <w:bdr w:val="none" w:sz="0" w:space="0" w:color="auto" w:frame="1"/>
        </w:rPr>
        <w:t xml:space="preserve">This paper will </w:t>
      </w:r>
      <w:r w:rsidRPr="00AE3173">
        <w:rPr>
          <w:rFonts w:ascii="Times New Roman" w:hAnsi="Times New Roman" w:cs="Times New Roman"/>
          <w:color w:val="000000"/>
          <w:sz w:val="24"/>
          <w:szCs w:val="24"/>
        </w:rPr>
        <w:t>analyze</w:t>
      </w:r>
      <w:r>
        <w:rPr>
          <w:rFonts w:ascii="Times New Roman" w:hAnsi="Times New Roman" w:cs="Times New Roman"/>
          <w:color w:val="000000"/>
          <w:sz w:val="24"/>
          <w:szCs w:val="24"/>
        </w:rPr>
        <w:t xml:space="preserve"> a hypothetical employment situation. </w:t>
      </w:r>
      <w:r w:rsidR="00F56562">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scenario involves the </w:t>
      </w:r>
      <w:r w:rsidR="006072B1">
        <w:rPr>
          <w:rFonts w:ascii="Times New Roman" w:hAnsi="Times New Roman" w:cs="Times New Roman"/>
          <w:color w:val="000000"/>
          <w:sz w:val="24"/>
          <w:szCs w:val="24"/>
        </w:rPr>
        <w:t xml:space="preserve">interaction between </w:t>
      </w:r>
      <w:r>
        <w:rPr>
          <w:rFonts w:ascii="Times New Roman" w:hAnsi="Times New Roman" w:cs="Times New Roman"/>
          <w:color w:val="000000"/>
          <w:sz w:val="24"/>
          <w:szCs w:val="24"/>
        </w:rPr>
        <w:t>employee and the employer</w:t>
      </w:r>
      <w:r w:rsidR="00065A9C">
        <w:rPr>
          <w:rFonts w:ascii="Times New Roman" w:hAnsi="Times New Roman" w:cs="Times New Roman"/>
          <w:color w:val="000000"/>
          <w:sz w:val="24"/>
          <w:szCs w:val="24"/>
        </w:rPr>
        <w:t xml:space="preserve">. The circumstances surrounding the employer and the business practices in regards to the employee, will be </w:t>
      </w:r>
      <w:r w:rsidR="008A54D0">
        <w:rPr>
          <w:rFonts w:ascii="Times New Roman" w:hAnsi="Times New Roman" w:cs="Times New Roman"/>
          <w:color w:val="000000"/>
          <w:sz w:val="24"/>
          <w:szCs w:val="24"/>
        </w:rPr>
        <w:t>the focus of the analysis</w:t>
      </w:r>
      <w:r w:rsidR="00065A9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paper will examine the </w:t>
      </w:r>
      <w:r w:rsidRPr="00AE3173">
        <w:rPr>
          <w:rFonts w:ascii="Times New Roman" w:hAnsi="Times New Roman" w:cs="Times New Roman"/>
          <w:color w:val="000000"/>
          <w:sz w:val="24"/>
          <w:szCs w:val="24"/>
        </w:rPr>
        <w:t>rights of the employee and employer under Title VII, The Civil Rights Act of 1964</w:t>
      </w:r>
      <w:r w:rsidR="00761963">
        <w:rPr>
          <w:rFonts w:ascii="Times New Roman" w:hAnsi="Times New Roman" w:cs="Times New Roman"/>
          <w:color w:val="000000"/>
          <w:sz w:val="24"/>
          <w:szCs w:val="24"/>
        </w:rPr>
        <w:t xml:space="preserve"> as it relates to discriminatory </w:t>
      </w:r>
      <w:r w:rsidR="00761963" w:rsidRPr="00306443">
        <w:rPr>
          <w:rFonts w:ascii="Times New Roman" w:hAnsi="Times New Roman" w:cs="Times New Roman"/>
          <w:color w:val="000000"/>
          <w:sz w:val="24"/>
          <w:szCs w:val="24"/>
        </w:rPr>
        <w:t>employment practices</w:t>
      </w:r>
      <w:r w:rsidR="00761963">
        <w:rPr>
          <w:rFonts w:ascii="Times New Roman" w:hAnsi="Times New Roman" w:cs="Times New Roman"/>
          <w:color w:val="000000"/>
          <w:sz w:val="24"/>
          <w:szCs w:val="24"/>
        </w:rPr>
        <w:t>.</w:t>
      </w:r>
    </w:p>
    <w:p w14:paraId="2A9DAE1E" w14:textId="33037A98" w:rsidR="00AE3173" w:rsidRPr="003477B0" w:rsidRDefault="00CC4F75" w:rsidP="003477B0">
      <w:pPr>
        <w:spacing w:line="480" w:lineRule="auto"/>
        <w:rPr>
          <w:rFonts w:ascii="Times New Roman" w:hAnsi="Times New Roman" w:cs="Times New Roman"/>
          <w:b/>
          <w:bCs/>
          <w:sz w:val="24"/>
          <w:szCs w:val="24"/>
        </w:rPr>
      </w:pPr>
      <w:r w:rsidRPr="003477B0">
        <w:rPr>
          <w:rFonts w:ascii="Times New Roman" w:hAnsi="Times New Roman" w:cs="Times New Roman"/>
          <w:b/>
          <w:bCs/>
          <w:sz w:val="24"/>
          <w:szCs w:val="24"/>
        </w:rPr>
        <w:t>SCENARIO</w:t>
      </w:r>
    </w:p>
    <w:p w14:paraId="306E6C83" w14:textId="6ED54B00" w:rsidR="00AE3173" w:rsidRPr="000270C0" w:rsidRDefault="00AE3173" w:rsidP="000270C0">
      <w:pPr>
        <w:pStyle w:val="NormalWeb"/>
        <w:shd w:val="clear" w:color="auto" w:fill="FFFFFF"/>
        <w:spacing w:before="180" w:beforeAutospacing="0" w:after="180" w:afterAutospacing="0" w:line="480" w:lineRule="auto"/>
        <w:rPr>
          <w:spacing w:val="3"/>
          <w:bdr w:val="none" w:sz="0" w:space="0" w:color="auto" w:frame="1"/>
        </w:rPr>
      </w:pPr>
      <w:r w:rsidRPr="000270C0">
        <w:rPr>
          <w:spacing w:val="3"/>
          <w:bdr w:val="none" w:sz="0" w:space="0" w:color="auto" w:frame="1"/>
        </w:rPr>
        <w:t>John is one of the best parcel delivery employees where you are the direct employer of John. Under his employment contract, it is John’s duty to deliver packages on the east side of town on Mondays, Wednesdays, and Fridays. John, who has never been a religious person suddenly becomes devoutly religious and joins a highly respected religious group. </w:t>
      </w:r>
    </w:p>
    <w:p w14:paraId="1745AAD8" w14:textId="77777777" w:rsidR="00AE3173" w:rsidRPr="000270C0" w:rsidRDefault="00AE3173" w:rsidP="000270C0">
      <w:pPr>
        <w:pStyle w:val="NormalWeb"/>
        <w:shd w:val="clear" w:color="auto" w:fill="FFFFFF"/>
        <w:spacing w:before="180" w:beforeAutospacing="0" w:after="180" w:afterAutospacing="0" w:line="480" w:lineRule="auto"/>
        <w:rPr>
          <w:spacing w:val="3"/>
          <w:bdr w:val="none" w:sz="0" w:space="0" w:color="auto" w:frame="1"/>
        </w:rPr>
      </w:pPr>
      <w:r w:rsidRPr="000270C0">
        <w:rPr>
          <w:spacing w:val="3"/>
          <w:bdr w:val="none" w:sz="0" w:space="0" w:color="auto" w:frame="1"/>
        </w:rPr>
        <w:t>John notifies you suddenly that it is against his religion to deliver packages on the east side of town on Mondays, Wednesdays and Fridays and therefore would be unable to do so. John then proceeds to notify you that his religious objection is protected under Title VII, The Civil Rights Act of 1964. </w:t>
      </w:r>
    </w:p>
    <w:p w14:paraId="66B7DE5C" w14:textId="77777777" w:rsidR="00AE3173" w:rsidRPr="000270C0" w:rsidRDefault="00AE3173" w:rsidP="000270C0">
      <w:pPr>
        <w:pStyle w:val="NormalWeb"/>
        <w:shd w:val="clear" w:color="auto" w:fill="FFFFFF"/>
        <w:spacing w:before="180" w:beforeAutospacing="0" w:after="180" w:afterAutospacing="0" w:line="480" w:lineRule="auto"/>
        <w:rPr>
          <w:spacing w:val="3"/>
          <w:bdr w:val="none" w:sz="0" w:space="0" w:color="auto" w:frame="1"/>
        </w:rPr>
      </w:pPr>
      <w:r w:rsidRPr="000270C0">
        <w:rPr>
          <w:spacing w:val="3"/>
          <w:bdr w:val="none" w:sz="0" w:space="0" w:color="auto" w:frame="1"/>
        </w:rPr>
        <w:t>You also realize that if John refuses to discharge is his employment duties on the grounds that it violates his religious beliefs that it would cause an undue hardship for the company and risk losing some very valuable accounts. </w:t>
      </w:r>
    </w:p>
    <w:p w14:paraId="36DA4A9C" w14:textId="31CC3C46" w:rsidR="00AE3173" w:rsidRPr="000270C0" w:rsidRDefault="00AE3173" w:rsidP="000270C0">
      <w:pPr>
        <w:pStyle w:val="NormalWeb"/>
        <w:shd w:val="clear" w:color="auto" w:fill="FFFFFF"/>
        <w:spacing w:before="180" w:beforeAutospacing="0" w:after="180" w:afterAutospacing="0" w:line="480" w:lineRule="auto"/>
        <w:rPr>
          <w:spacing w:val="3"/>
          <w:bdr w:val="none" w:sz="0" w:space="0" w:color="auto" w:frame="1"/>
        </w:rPr>
      </w:pPr>
      <w:r w:rsidRPr="000270C0">
        <w:rPr>
          <w:spacing w:val="3"/>
          <w:bdr w:val="none" w:sz="0" w:space="0" w:color="auto" w:frame="1"/>
        </w:rPr>
        <w:t xml:space="preserve">As the company owner, what actions would you take in order to be sure that you are compliant under Title VII, The Civil Rights Act of 1964, yet ensure that packages are </w:t>
      </w:r>
      <w:r w:rsidRPr="000270C0">
        <w:rPr>
          <w:spacing w:val="3"/>
          <w:bdr w:val="none" w:sz="0" w:space="0" w:color="auto" w:frame="1"/>
        </w:rPr>
        <w:lastRenderedPageBreak/>
        <w:t>delivered on the side of town on Mondays, Wednesdays, and Fridays.</w:t>
      </w:r>
      <w:r w:rsidR="00C71A55" w:rsidRPr="000270C0">
        <w:rPr>
          <w:spacing w:val="3"/>
          <w:bdr w:val="none" w:sz="0" w:space="0" w:color="auto" w:frame="1"/>
        </w:rPr>
        <w:t>” ("BU 642-8 Business and Labor Law Unit 6 Assignment", n.d.)</w:t>
      </w:r>
    </w:p>
    <w:p w14:paraId="3AF92CA7" w14:textId="77777777" w:rsidR="003477B0" w:rsidRPr="003477B0" w:rsidRDefault="003477B0" w:rsidP="00FB06E1">
      <w:pPr>
        <w:spacing w:line="480" w:lineRule="auto"/>
        <w:rPr>
          <w:rFonts w:ascii="Times New Roman" w:hAnsi="Times New Roman" w:cs="Times New Roman"/>
          <w:sz w:val="24"/>
          <w:szCs w:val="24"/>
        </w:rPr>
      </w:pPr>
      <w:r w:rsidRPr="003477B0">
        <w:rPr>
          <w:rFonts w:ascii="Times New Roman" w:hAnsi="Times New Roman" w:cs="Times New Roman"/>
          <w:b/>
          <w:bCs/>
          <w:sz w:val="24"/>
          <w:szCs w:val="24"/>
        </w:rPr>
        <w:t>FACTS</w:t>
      </w:r>
    </w:p>
    <w:p w14:paraId="00FA4353" w14:textId="77777777" w:rsidR="00C5361B" w:rsidRPr="00A44381" w:rsidRDefault="003477B0" w:rsidP="00A44381">
      <w:pPr>
        <w:pStyle w:val="ListParagraph"/>
        <w:numPr>
          <w:ilvl w:val="0"/>
          <w:numId w:val="28"/>
        </w:numPr>
        <w:spacing w:line="480" w:lineRule="auto"/>
        <w:rPr>
          <w:rFonts w:ascii="Times New Roman" w:hAnsi="Times New Roman" w:cs="Times New Roman"/>
          <w:spacing w:val="3"/>
          <w:sz w:val="24"/>
          <w:szCs w:val="24"/>
          <w:bdr w:val="none" w:sz="0" w:space="0" w:color="auto" w:frame="1"/>
        </w:rPr>
      </w:pPr>
      <w:r w:rsidRPr="00A44381">
        <w:rPr>
          <w:rFonts w:ascii="Times New Roman" w:hAnsi="Times New Roman" w:cs="Times New Roman"/>
          <w:sz w:val="24"/>
          <w:szCs w:val="24"/>
        </w:rPr>
        <w:t xml:space="preserve">John’s </w:t>
      </w:r>
      <w:r w:rsidR="00C5361B" w:rsidRPr="00A44381">
        <w:rPr>
          <w:rFonts w:ascii="Times New Roman" w:hAnsi="Times New Roman" w:cs="Times New Roman"/>
          <w:sz w:val="24"/>
          <w:szCs w:val="24"/>
        </w:rPr>
        <w:t xml:space="preserve">employment </w:t>
      </w:r>
      <w:r w:rsidRPr="00A44381">
        <w:rPr>
          <w:rFonts w:ascii="Times New Roman" w:hAnsi="Times New Roman" w:cs="Times New Roman"/>
          <w:sz w:val="24"/>
          <w:szCs w:val="24"/>
        </w:rPr>
        <w:t>duties are to d</w:t>
      </w:r>
      <w:r w:rsidRPr="00A44381">
        <w:rPr>
          <w:rFonts w:ascii="Times New Roman" w:hAnsi="Times New Roman" w:cs="Times New Roman"/>
          <w:spacing w:val="3"/>
          <w:sz w:val="24"/>
          <w:szCs w:val="24"/>
          <w:bdr w:val="none" w:sz="0" w:space="0" w:color="auto" w:frame="1"/>
        </w:rPr>
        <w:t>eliver packages on the east side of town</w:t>
      </w:r>
      <w:r w:rsidR="00C5361B" w:rsidRPr="00A44381">
        <w:rPr>
          <w:rFonts w:ascii="Times New Roman" w:hAnsi="Times New Roman" w:cs="Times New Roman"/>
          <w:spacing w:val="3"/>
          <w:sz w:val="24"/>
          <w:szCs w:val="24"/>
          <w:bdr w:val="none" w:sz="0" w:space="0" w:color="auto" w:frame="1"/>
        </w:rPr>
        <w:t>.</w:t>
      </w:r>
    </w:p>
    <w:p w14:paraId="2791641E" w14:textId="73E357AE" w:rsidR="003477B0" w:rsidRPr="00A44381" w:rsidRDefault="00C5361B" w:rsidP="00A44381">
      <w:pPr>
        <w:pStyle w:val="ListParagraph"/>
        <w:numPr>
          <w:ilvl w:val="0"/>
          <w:numId w:val="28"/>
        </w:numPr>
        <w:spacing w:line="480" w:lineRule="auto"/>
        <w:rPr>
          <w:rFonts w:ascii="Times New Roman" w:hAnsi="Times New Roman" w:cs="Times New Roman"/>
          <w:sz w:val="24"/>
          <w:szCs w:val="24"/>
        </w:rPr>
      </w:pPr>
      <w:r w:rsidRPr="00A44381">
        <w:rPr>
          <w:rFonts w:ascii="Times New Roman" w:hAnsi="Times New Roman" w:cs="Times New Roman"/>
          <w:spacing w:val="3"/>
          <w:sz w:val="24"/>
          <w:szCs w:val="24"/>
          <w:bdr w:val="none" w:sz="0" w:space="0" w:color="auto" w:frame="1"/>
        </w:rPr>
        <w:t xml:space="preserve">John’s days of package delivers are </w:t>
      </w:r>
      <w:r w:rsidR="003477B0" w:rsidRPr="00A44381">
        <w:rPr>
          <w:rFonts w:ascii="Times New Roman" w:hAnsi="Times New Roman" w:cs="Times New Roman"/>
          <w:spacing w:val="3"/>
          <w:sz w:val="24"/>
          <w:szCs w:val="24"/>
          <w:bdr w:val="none" w:sz="0" w:space="0" w:color="auto" w:frame="1"/>
        </w:rPr>
        <w:t>Mondays, Wednesdays, and Fridays.</w:t>
      </w:r>
    </w:p>
    <w:p w14:paraId="746BED84" w14:textId="52C22849" w:rsidR="003477B0" w:rsidRPr="00A44381" w:rsidRDefault="003477B0" w:rsidP="00A44381">
      <w:pPr>
        <w:pStyle w:val="ListParagraph"/>
        <w:numPr>
          <w:ilvl w:val="0"/>
          <w:numId w:val="28"/>
        </w:numPr>
        <w:spacing w:line="480" w:lineRule="auto"/>
        <w:rPr>
          <w:rFonts w:ascii="Times New Roman" w:hAnsi="Times New Roman" w:cs="Times New Roman"/>
          <w:spacing w:val="3"/>
          <w:sz w:val="24"/>
          <w:szCs w:val="24"/>
          <w:bdr w:val="none" w:sz="0" w:space="0" w:color="auto" w:frame="1"/>
        </w:rPr>
      </w:pPr>
      <w:r w:rsidRPr="00A44381">
        <w:rPr>
          <w:rFonts w:ascii="Times New Roman" w:hAnsi="Times New Roman" w:cs="Times New Roman"/>
          <w:spacing w:val="3"/>
          <w:sz w:val="24"/>
          <w:szCs w:val="24"/>
          <w:bdr w:val="none" w:sz="0" w:space="0" w:color="auto" w:frame="1"/>
        </w:rPr>
        <w:t>John has recently become devoutly religious.</w:t>
      </w:r>
    </w:p>
    <w:p w14:paraId="5532A856" w14:textId="7A62088D" w:rsidR="003477B0" w:rsidRDefault="003477B0" w:rsidP="00A44381">
      <w:pPr>
        <w:pStyle w:val="ListParagraph"/>
        <w:numPr>
          <w:ilvl w:val="0"/>
          <w:numId w:val="28"/>
        </w:numPr>
        <w:spacing w:line="480" w:lineRule="auto"/>
        <w:rPr>
          <w:rFonts w:ascii="Times New Roman" w:hAnsi="Times New Roman" w:cs="Times New Roman"/>
          <w:spacing w:val="3"/>
          <w:sz w:val="24"/>
          <w:szCs w:val="24"/>
          <w:bdr w:val="none" w:sz="0" w:space="0" w:color="auto" w:frame="1"/>
        </w:rPr>
      </w:pPr>
      <w:r w:rsidRPr="00A44381">
        <w:rPr>
          <w:rFonts w:ascii="Times New Roman" w:hAnsi="Times New Roman" w:cs="Times New Roman"/>
          <w:spacing w:val="3"/>
          <w:sz w:val="24"/>
          <w:szCs w:val="24"/>
          <w:bdr w:val="none" w:sz="0" w:space="0" w:color="auto" w:frame="1"/>
        </w:rPr>
        <w:t xml:space="preserve">John </w:t>
      </w:r>
      <w:r w:rsidR="00C5361B" w:rsidRPr="00A44381">
        <w:rPr>
          <w:rFonts w:ascii="Times New Roman" w:hAnsi="Times New Roman" w:cs="Times New Roman"/>
          <w:spacing w:val="3"/>
          <w:sz w:val="24"/>
          <w:szCs w:val="24"/>
          <w:bdr w:val="none" w:sz="0" w:space="0" w:color="auto" w:frame="1"/>
        </w:rPr>
        <w:t>given notification</w:t>
      </w:r>
      <w:r w:rsidRPr="00A44381">
        <w:rPr>
          <w:rFonts w:ascii="Times New Roman" w:hAnsi="Times New Roman" w:cs="Times New Roman"/>
          <w:spacing w:val="3"/>
          <w:sz w:val="24"/>
          <w:szCs w:val="24"/>
          <w:bdr w:val="none" w:sz="0" w:space="0" w:color="auto" w:frame="1"/>
        </w:rPr>
        <w:t xml:space="preserve"> that it is against his religion to deliver packages on the east side of town on Mondays, Wednesdays and Fridays.</w:t>
      </w:r>
    </w:p>
    <w:p w14:paraId="5A4FDC24" w14:textId="6F50A9C4" w:rsidR="00C41A0A" w:rsidRDefault="00C41A0A" w:rsidP="002C5885">
      <w:pPr>
        <w:spacing w:line="480" w:lineRule="auto"/>
        <w:rPr>
          <w:rFonts w:ascii="Times New Roman" w:hAnsi="Times New Roman" w:cs="Times New Roman"/>
          <w:spacing w:val="3"/>
          <w:sz w:val="24"/>
          <w:szCs w:val="24"/>
          <w:bdr w:val="none" w:sz="0" w:space="0" w:color="auto" w:frame="1"/>
        </w:rPr>
      </w:pPr>
      <w:r w:rsidRPr="00C41A0A">
        <w:rPr>
          <w:rFonts w:ascii="Times New Roman" w:hAnsi="Times New Roman" w:cs="Times New Roman"/>
          <w:b/>
          <w:bCs/>
          <w:spacing w:val="3"/>
          <w:sz w:val="24"/>
          <w:szCs w:val="24"/>
          <w:bdr w:val="none" w:sz="0" w:space="0" w:color="auto" w:frame="1"/>
        </w:rPr>
        <w:t>LAW</w:t>
      </w:r>
    </w:p>
    <w:p w14:paraId="2B517F8F" w14:textId="1D148446" w:rsidR="002C5885" w:rsidRPr="00C41A0A" w:rsidRDefault="00C41A0A" w:rsidP="002C5885">
      <w:pPr>
        <w:spacing w:line="480" w:lineRule="auto"/>
        <w:rPr>
          <w:rFonts w:ascii="Times New Roman" w:hAnsi="Times New Roman" w:cs="Times New Roman"/>
          <w:spacing w:val="3"/>
          <w:sz w:val="24"/>
          <w:szCs w:val="24"/>
          <w:bdr w:val="none" w:sz="0" w:space="0" w:color="auto" w:frame="1"/>
        </w:rPr>
      </w:pPr>
      <w:r w:rsidRPr="00C41A0A">
        <w:rPr>
          <w:rFonts w:ascii="Times New Roman" w:hAnsi="Times New Roman" w:cs="Times New Roman"/>
          <w:spacing w:val="3"/>
          <w:sz w:val="24"/>
          <w:szCs w:val="24"/>
          <w:bdr w:val="none" w:sz="0" w:space="0" w:color="auto" w:frame="1"/>
        </w:rPr>
        <w:t xml:space="preserve">Amendment </w:t>
      </w:r>
      <w:r w:rsidR="00AF2C9B">
        <w:rPr>
          <w:rFonts w:ascii="Times New Roman" w:hAnsi="Times New Roman" w:cs="Times New Roman"/>
          <w:spacing w:val="3"/>
          <w:sz w:val="24"/>
          <w:szCs w:val="24"/>
          <w:bdr w:val="none" w:sz="0" w:space="0" w:color="auto" w:frame="1"/>
        </w:rPr>
        <w:t>I</w:t>
      </w:r>
      <w:r>
        <w:rPr>
          <w:rFonts w:ascii="Times New Roman" w:hAnsi="Times New Roman" w:cs="Times New Roman"/>
          <w:spacing w:val="3"/>
          <w:sz w:val="24"/>
          <w:szCs w:val="24"/>
          <w:bdr w:val="none" w:sz="0" w:space="0" w:color="auto" w:frame="1"/>
        </w:rPr>
        <w:t xml:space="preserve"> to th</w:t>
      </w:r>
      <w:r w:rsidRPr="00C41A0A">
        <w:rPr>
          <w:rFonts w:ascii="Times New Roman" w:hAnsi="Times New Roman" w:cs="Times New Roman"/>
          <w:spacing w:val="3"/>
          <w:sz w:val="24"/>
          <w:szCs w:val="24"/>
          <w:bdr w:val="none" w:sz="0" w:space="0" w:color="auto" w:frame="1"/>
        </w:rPr>
        <w:t>e Constitution of the United States</w:t>
      </w:r>
      <w:r>
        <w:rPr>
          <w:rFonts w:ascii="Times New Roman" w:hAnsi="Times New Roman" w:cs="Times New Roman"/>
          <w:spacing w:val="3"/>
          <w:sz w:val="24"/>
          <w:szCs w:val="24"/>
          <w:bdr w:val="none" w:sz="0" w:space="0" w:color="auto" w:frame="1"/>
        </w:rPr>
        <w:t xml:space="preserve"> regarding f</w:t>
      </w:r>
      <w:r w:rsidR="002C5885" w:rsidRPr="00C41A0A">
        <w:rPr>
          <w:rFonts w:ascii="Times New Roman" w:hAnsi="Times New Roman" w:cs="Times New Roman"/>
          <w:spacing w:val="3"/>
          <w:sz w:val="24"/>
          <w:szCs w:val="24"/>
          <w:bdr w:val="none" w:sz="0" w:space="0" w:color="auto" w:frame="1"/>
        </w:rPr>
        <w:t xml:space="preserve">reedom of </w:t>
      </w:r>
      <w:r>
        <w:rPr>
          <w:rFonts w:ascii="Times New Roman" w:hAnsi="Times New Roman" w:cs="Times New Roman"/>
          <w:spacing w:val="3"/>
          <w:sz w:val="24"/>
          <w:szCs w:val="24"/>
          <w:bdr w:val="none" w:sz="0" w:space="0" w:color="auto" w:frame="1"/>
        </w:rPr>
        <w:t>r</w:t>
      </w:r>
      <w:r w:rsidR="002C5885" w:rsidRPr="00C41A0A">
        <w:rPr>
          <w:rFonts w:ascii="Times New Roman" w:hAnsi="Times New Roman" w:cs="Times New Roman"/>
          <w:spacing w:val="3"/>
          <w:sz w:val="24"/>
          <w:szCs w:val="24"/>
          <w:bdr w:val="none" w:sz="0" w:space="0" w:color="auto" w:frame="1"/>
        </w:rPr>
        <w:t xml:space="preserve">eligion, </w:t>
      </w:r>
      <w:r>
        <w:rPr>
          <w:rFonts w:ascii="Times New Roman" w:hAnsi="Times New Roman" w:cs="Times New Roman"/>
          <w:spacing w:val="3"/>
          <w:sz w:val="24"/>
          <w:szCs w:val="24"/>
          <w:bdr w:val="none" w:sz="0" w:space="0" w:color="auto" w:frame="1"/>
        </w:rPr>
        <w:t>s</w:t>
      </w:r>
      <w:r w:rsidR="002C5885" w:rsidRPr="00C41A0A">
        <w:rPr>
          <w:rFonts w:ascii="Times New Roman" w:hAnsi="Times New Roman" w:cs="Times New Roman"/>
          <w:spacing w:val="3"/>
          <w:sz w:val="24"/>
          <w:szCs w:val="24"/>
          <w:bdr w:val="none" w:sz="0" w:space="0" w:color="auto" w:frame="1"/>
        </w:rPr>
        <w:t xml:space="preserve">peech, and the </w:t>
      </w:r>
      <w:r>
        <w:rPr>
          <w:rFonts w:ascii="Times New Roman" w:hAnsi="Times New Roman" w:cs="Times New Roman"/>
          <w:spacing w:val="3"/>
          <w:sz w:val="24"/>
          <w:szCs w:val="24"/>
          <w:bdr w:val="none" w:sz="0" w:space="0" w:color="auto" w:frame="1"/>
        </w:rPr>
        <w:t>p</w:t>
      </w:r>
      <w:r w:rsidR="002C5885" w:rsidRPr="00C41A0A">
        <w:rPr>
          <w:rFonts w:ascii="Times New Roman" w:hAnsi="Times New Roman" w:cs="Times New Roman"/>
          <w:spacing w:val="3"/>
          <w:sz w:val="24"/>
          <w:szCs w:val="24"/>
          <w:bdr w:val="none" w:sz="0" w:space="0" w:color="auto" w:frame="1"/>
        </w:rPr>
        <w:t>ress</w:t>
      </w:r>
      <w:r>
        <w:rPr>
          <w:rFonts w:ascii="Times New Roman" w:hAnsi="Times New Roman" w:cs="Times New Roman"/>
          <w:spacing w:val="3"/>
          <w:sz w:val="24"/>
          <w:szCs w:val="24"/>
          <w:bdr w:val="none" w:sz="0" w:space="0" w:color="auto" w:frame="1"/>
        </w:rPr>
        <w:t xml:space="preserve"> provides that:</w:t>
      </w:r>
    </w:p>
    <w:p w14:paraId="3BD4AA44" w14:textId="19500DAC" w:rsidR="002C5885" w:rsidRPr="00C41A0A" w:rsidRDefault="00C41A0A" w:rsidP="002C5885">
      <w:pPr>
        <w:spacing w:line="480" w:lineRule="auto"/>
        <w:rPr>
          <w:rFonts w:ascii="Times New Roman" w:hAnsi="Times New Roman" w:cs="Times New Roman"/>
          <w:spacing w:val="3"/>
          <w:sz w:val="24"/>
          <w:szCs w:val="24"/>
          <w:bdr w:val="none" w:sz="0" w:space="0" w:color="auto" w:frame="1"/>
        </w:rPr>
      </w:pPr>
      <w:r w:rsidRPr="00C41A0A">
        <w:rPr>
          <w:rFonts w:ascii="Times New Roman" w:hAnsi="Times New Roman" w:cs="Times New Roman"/>
          <w:spacing w:val="3"/>
          <w:sz w:val="24"/>
          <w:szCs w:val="24"/>
          <w:bdr w:val="none" w:sz="0" w:space="0" w:color="auto" w:frame="1"/>
        </w:rPr>
        <w:t>“</w:t>
      </w:r>
      <w:r w:rsidR="002C5885" w:rsidRPr="00C41A0A">
        <w:rPr>
          <w:rFonts w:ascii="Times New Roman" w:hAnsi="Times New Roman" w:cs="Times New Roman"/>
          <w:spacing w:val="3"/>
          <w:sz w:val="24"/>
          <w:szCs w:val="24"/>
          <w:bdr w:val="none" w:sz="0" w:space="0" w:color="auto" w:frame="1"/>
        </w:rPr>
        <w:t>Congress shall make no law respecting an establishment of religion or prohibiting the free exercise thereof, or abridging the freedom of speech or of the press, or the right of the people peaceably to assemble and to petition the government for a redress of grievances.</w:t>
      </w:r>
      <w:r w:rsidRPr="00C41A0A">
        <w:rPr>
          <w:rFonts w:ascii="Times New Roman" w:hAnsi="Times New Roman" w:cs="Times New Roman"/>
          <w:spacing w:val="3"/>
          <w:sz w:val="24"/>
          <w:szCs w:val="24"/>
          <w:bdr w:val="none" w:sz="0" w:space="0" w:color="auto" w:frame="1"/>
        </w:rPr>
        <w:t>” (Baltzell, n.d.)</w:t>
      </w:r>
    </w:p>
    <w:p w14:paraId="3B57DAD0" w14:textId="12BBA2D0" w:rsidR="00587F74" w:rsidRPr="00177A21" w:rsidRDefault="00177A21" w:rsidP="00177A21">
      <w:pPr>
        <w:spacing w:line="480" w:lineRule="auto"/>
        <w:rPr>
          <w:rFonts w:ascii="Times New Roman" w:hAnsi="Times New Roman" w:cs="Times New Roman"/>
          <w:spacing w:val="3"/>
          <w:sz w:val="24"/>
          <w:szCs w:val="24"/>
          <w:bdr w:val="none" w:sz="0" w:space="0" w:color="auto" w:frame="1"/>
        </w:rPr>
      </w:pPr>
      <w:r>
        <w:rPr>
          <w:rFonts w:ascii="Times New Roman" w:hAnsi="Times New Roman" w:cs="Times New Roman"/>
          <w:spacing w:val="3"/>
          <w:sz w:val="24"/>
          <w:szCs w:val="24"/>
          <w:bdr w:val="none" w:sz="0" w:space="0" w:color="auto" w:frame="1"/>
        </w:rPr>
        <w:t>T</w:t>
      </w:r>
      <w:r w:rsidRPr="00177A21">
        <w:rPr>
          <w:rFonts w:ascii="Times New Roman" w:hAnsi="Times New Roman" w:cs="Times New Roman"/>
          <w:spacing w:val="3"/>
          <w:sz w:val="24"/>
          <w:szCs w:val="24"/>
          <w:bdr w:val="none" w:sz="0" w:space="0" w:color="auto" w:frame="1"/>
        </w:rPr>
        <w:t xml:space="preserve">itle </w:t>
      </w:r>
      <w:r w:rsidR="008D64F2">
        <w:rPr>
          <w:rFonts w:ascii="Times New Roman" w:hAnsi="Times New Roman" w:cs="Times New Roman"/>
          <w:spacing w:val="3"/>
          <w:sz w:val="24"/>
          <w:szCs w:val="24"/>
          <w:bdr w:val="none" w:sz="0" w:space="0" w:color="auto" w:frame="1"/>
        </w:rPr>
        <w:t>VII</w:t>
      </w:r>
      <w:r w:rsidRPr="00177A21">
        <w:rPr>
          <w:rFonts w:ascii="Times New Roman" w:hAnsi="Times New Roman" w:cs="Times New Roman"/>
          <w:spacing w:val="3"/>
          <w:sz w:val="24"/>
          <w:szCs w:val="24"/>
          <w:bdr w:val="none" w:sz="0" w:space="0" w:color="auto" w:frame="1"/>
        </w:rPr>
        <w:t xml:space="preserve">, the </w:t>
      </w:r>
      <w:r w:rsidR="008D64F2">
        <w:rPr>
          <w:rFonts w:ascii="Times New Roman" w:hAnsi="Times New Roman" w:cs="Times New Roman"/>
          <w:spacing w:val="3"/>
          <w:sz w:val="24"/>
          <w:szCs w:val="24"/>
          <w:bdr w:val="none" w:sz="0" w:space="0" w:color="auto" w:frame="1"/>
        </w:rPr>
        <w:t>C</w:t>
      </w:r>
      <w:r w:rsidRPr="00177A21">
        <w:rPr>
          <w:rFonts w:ascii="Times New Roman" w:hAnsi="Times New Roman" w:cs="Times New Roman"/>
          <w:spacing w:val="3"/>
          <w:sz w:val="24"/>
          <w:szCs w:val="24"/>
          <w:bdr w:val="none" w:sz="0" w:space="0" w:color="auto" w:frame="1"/>
        </w:rPr>
        <w:t xml:space="preserve">ivil </w:t>
      </w:r>
      <w:r w:rsidR="008D64F2">
        <w:rPr>
          <w:rFonts w:ascii="Times New Roman" w:hAnsi="Times New Roman" w:cs="Times New Roman"/>
          <w:spacing w:val="3"/>
          <w:sz w:val="24"/>
          <w:szCs w:val="24"/>
          <w:bdr w:val="none" w:sz="0" w:space="0" w:color="auto" w:frame="1"/>
        </w:rPr>
        <w:t>R</w:t>
      </w:r>
      <w:r w:rsidRPr="00177A21">
        <w:rPr>
          <w:rFonts w:ascii="Times New Roman" w:hAnsi="Times New Roman" w:cs="Times New Roman"/>
          <w:spacing w:val="3"/>
          <w:sz w:val="24"/>
          <w:szCs w:val="24"/>
          <w:bdr w:val="none" w:sz="0" w:space="0" w:color="auto" w:frame="1"/>
        </w:rPr>
        <w:t xml:space="preserve">ights </w:t>
      </w:r>
      <w:r w:rsidR="008D64F2">
        <w:rPr>
          <w:rFonts w:ascii="Times New Roman" w:hAnsi="Times New Roman" w:cs="Times New Roman"/>
          <w:spacing w:val="3"/>
          <w:sz w:val="24"/>
          <w:szCs w:val="24"/>
          <w:bdr w:val="none" w:sz="0" w:space="0" w:color="auto" w:frame="1"/>
        </w:rPr>
        <w:t>A</w:t>
      </w:r>
      <w:r w:rsidRPr="00177A21">
        <w:rPr>
          <w:rFonts w:ascii="Times New Roman" w:hAnsi="Times New Roman" w:cs="Times New Roman"/>
          <w:spacing w:val="3"/>
          <w:sz w:val="24"/>
          <w:szCs w:val="24"/>
          <w:bdr w:val="none" w:sz="0" w:space="0" w:color="auto" w:frame="1"/>
        </w:rPr>
        <w:t>ct of 1964 regarding unlawful employment practices provides:</w:t>
      </w:r>
    </w:p>
    <w:p w14:paraId="1D4E35E2" w14:textId="19A807EA" w:rsidR="00587F74" w:rsidRPr="002C5885" w:rsidRDefault="00177A21" w:rsidP="002C5885">
      <w:pPr>
        <w:pStyle w:val="NormalWeb"/>
        <w:shd w:val="clear" w:color="auto" w:fill="FFFFFF"/>
        <w:spacing w:before="96" w:beforeAutospacing="0" w:after="192" w:afterAutospacing="0" w:line="480" w:lineRule="auto"/>
        <w:ind w:right="339"/>
        <w:rPr>
          <w:spacing w:val="3"/>
          <w:bdr w:val="none" w:sz="0" w:space="0" w:color="auto" w:frame="1"/>
        </w:rPr>
      </w:pPr>
      <w:r>
        <w:rPr>
          <w:spacing w:val="3"/>
          <w:bdr w:val="none" w:sz="0" w:space="0" w:color="auto" w:frame="1"/>
        </w:rPr>
        <w:t>“</w:t>
      </w:r>
      <w:r w:rsidR="00587F74" w:rsidRPr="002C5885">
        <w:rPr>
          <w:spacing w:val="3"/>
          <w:bdr w:val="none" w:sz="0" w:space="0" w:color="auto" w:frame="1"/>
        </w:rPr>
        <w:t xml:space="preserve">(a) Employer </w:t>
      </w:r>
      <w:r w:rsidR="008D64F2">
        <w:rPr>
          <w:spacing w:val="3"/>
          <w:bdr w:val="none" w:sz="0" w:space="0" w:color="auto" w:frame="1"/>
        </w:rPr>
        <w:t>P</w:t>
      </w:r>
      <w:r w:rsidR="00587F74" w:rsidRPr="002C5885">
        <w:rPr>
          <w:spacing w:val="3"/>
          <w:bdr w:val="none" w:sz="0" w:space="0" w:color="auto" w:frame="1"/>
        </w:rPr>
        <w:t>ractices</w:t>
      </w:r>
    </w:p>
    <w:p w14:paraId="5C75F27F" w14:textId="77777777" w:rsidR="00587F74" w:rsidRPr="002C5885" w:rsidRDefault="00587F74" w:rsidP="002C5885">
      <w:pPr>
        <w:pStyle w:val="NormalWeb"/>
        <w:shd w:val="clear" w:color="auto" w:fill="FFFFFF"/>
        <w:spacing w:before="96" w:beforeAutospacing="0" w:after="192" w:afterAutospacing="0" w:line="480" w:lineRule="auto"/>
        <w:ind w:right="339"/>
        <w:rPr>
          <w:spacing w:val="3"/>
          <w:bdr w:val="none" w:sz="0" w:space="0" w:color="auto" w:frame="1"/>
        </w:rPr>
      </w:pPr>
      <w:r w:rsidRPr="002C5885">
        <w:rPr>
          <w:spacing w:val="3"/>
          <w:bdr w:val="none" w:sz="0" w:space="0" w:color="auto" w:frame="1"/>
        </w:rPr>
        <w:t>It shall be an unlawful employment practice for an employer -</w:t>
      </w:r>
    </w:p>
    <w:p w14:paraId="33E4D259" w14:textId="77777777" w:rsidR="00587F74" w:rsidRPr="002C5885" w:rsidRDefault="00587F74" w:rsidP="002C5885">
      <w:pPr>
        <w:pStyle w:val="NormalWeb"/>
        <w:shd w:val="clear" w:color="auto" w:fill="FFFFFF"/>
        <w:spacing w:before="96" w:beforeAutospacing="0" w:after="192" w:afterAutospacing="0" w:line="480" w:lineRule="auto"/>
        <w:ind w:right="315"/>
        <w:rPr>
          <w:spacing w:val="3"/>
          <w:bdr w:val="none" w:sz="0" w:space="0" w:color="auto" w:frame="1"/>
        </w:rPr>
      </w:pPr>
      <w:r w:rsidRPr="002C5885">
        <w:rPr>
          <w:spacing w:val="3"/>
          <w:bdr w:val="none" w:sz="0" w:space="0" w:color="auto" w:frame="1"/>
        </w:rPr>
        <w:lastRenderedPageBreak/>
        <w:t>(1) to fail or refuse to hire or to discharge any individual, or otherwise to discriminate against any individual with respect to his compensation, terms, conditions, or privileges of employment, because of such individual’s race, color, religion, sex, or national origin; or</w:t>
      </w:r>
    </w:p>
    <w:p w14:paraId="6C665C7F" w14:textId="0FE7465C" w:rsidR="00587F74" w:rsidRDefault="00587F74" w:rsidP="002C5885">
      <w:pPr>
        <w:pStyle w:val="NormalWeb"/>
        <w:shd w:val="clear" w:color="auto" w:fill="FFFFFF"/>
        <w:spacing w:before="96" w:beforeAutospacing="0" w:after="192" w:afterAutospacing="0" w:line="480" w:lineRule="auto"/>
        <w:ind w:right="315"/>
        <w:rPr>
          <w:spacing w:val="3"/>
          <w:bdr w:val="none" w:sz="0" w:space="0" w:color="auto" w:frame="1"/>
        </w:rPr>
      </w:pPr>
      <w:r w:rsidRPr="002C5885">
        <w:rPr>
          <w:spacing w:val="3"/>
          <w:bdr w:val="none" w:sz="0" w:space="0" w:color="auto" w:frame="1"/>
        </w:rPr>
        <w:t>(2) to limit, segregate, or classify his employees or applicants for employment in any way which would deprive or tend to deprive any individual of employment opportunities or otherwise adversely affect his status as an employee, because of such individual’s race, color, religion, sex, or national origin.</w:t>
      </w:r>
      <w:r w:rsidR="00177A21">
        <w:rPr>
          <w:spacing w:val="3"/>
          <w:bdr w:val="none" w:sz="0" w:space="0" w:color="auto" w:frame="1"/>
        </w:rPr>
        <w:t xml:space="preserve">” </w:t>
      </w:r>
      <w:r w:rsidR="00177A21" w:rsidRPr="00177A21">
        <w:rPr>
          <w:spacing w:val="3"/>
          <w:bdr w:val="none" w:sz="0" w:space="0" w:color="auto" w:frame="1"/>
        </w:rPr>
        <w:t>(</w:t>
      </w:r>
      <w:r w:rsidR="00177A21">
        <w:rPr>
          <w:spacing w:val="3"/>
          <w:bdr w:val="none" w:sz="0" w:space="0" w:color="auto" w:frame="1"/>
        </w:rPr>
        <w:t>“</w:t>
      </w:r>
      <w:bookmarkStart w:id="4" w:name="_Hlk37587881"/>
      <w:r w:rsidR="00177A21" w:rsidRPr="00177A21">
        <w:rPr>
          <w:spacing w:val="3"/>
          <w:bdr w:val="none" w:sz="0" w:space="0" w:color="auto" w:frame="1"/>
        </w:rPr>
        <w:t>Title VII of the Civil Rights Act of 1964</w:t>
      </w:r>
      <w:bookmarkEnd w:id="4"/>
      <w:r w:rsidR="00177A21">
        <w:rPr>
          <w:spacing w:val="3"/>
          <w:bdr w:val="none" w:sz="0" w:space="0" w:color="auto" w:frame="1"/>
        </w:rPr>
        <w:t>”</w:t>
      </w:r>
      <w:r w:rsidR="00177A21" w:rsidRPr="00177A21">
        <w:rPr>
          <w:spacing w:val="3"/>
          <w:bdr w:val="none" w:sz="0" w:space="0" w:color="auto" w:frame="1"/>
        </w:rPr>
        <w:t>, n.d.)</w:t>
      </w:r>
    </w:p>
    <w:p w14:paraId="0DD0E9AE" w14:textId="4C5DF9F8" w:rsidR="00E950F7" w:rsidRDefault="00E950F7">
      <w:pPr>
        <w:rPr>
          <w:sz w:val="24"/>
          <w:szCs w:val="24"/>
        </w:rPr>
      </w:pPr>
      <w:r w:rsidRPr="00F31578">
        <w:rPr>
          <w:rFonts w:ascii="Times New Roman" w:hAnsi="Times New Roman" w:cs="Times New Roman"/>
          <w:b/>
          <w:bCs/>
          <w:sz w:val="24"/>
          <w:szCs w:val="24"/>
        </w:rPr>
        <w:t>RESPONSE</w:t>
      </w:r>
    </w:p>
    <w:p w14:paraId="04B9B6C8" w14:textId="60E79271" w:rsidR="00837CBA" w:rsidRDefault="00837CBA" w:rsidP="00DC4CEC">
      <w:pPr>
        <w:spacing w:line="480" w:lineRule="auto"/>
        <w:rPr>
          <w:rFonts w:ascii="Times New Roman" w:eastAsia="Times New Roman" w:hAnsi="Times New Roman" w:cs="Times New Roman"/>
          <w:spacing w:val="3"/>
          <w:sz w:val="24"/>
          <w:szCs w:val="24"/>
          <w:bdr w:val="none" w:sz="0" w:space="0" w:color="auto" w:frame="1"/>
        </w:rPr>
      </w:pPr>
      <w:r>
        <w:rPr>
          <w:rFonts w:ascii="Times New Roman" w:eastAsia="Times New Roman" w:hAnsi="Times New Roman" w:cs="Times New Roman"/>
          <w:spacing w:val="3"/>
          <w:sz w:val="24"/>
          <w:szCs w:val="24"/>
          <w:bdr w:val="none" w:sz="0" w:space="0" w:color="auto" w:frame="1"/>
        </w:rPr>
        <w:t>John’s record with the company is a good one. He is considered one of our best employees.</w:t>
      </w:r>
      <w:r w:rsidR="00041FB2">
        <w:rPr>
          <w:rFonts w:ascii="Times New Roman" w:eastAsia="Times New Roman" w:hAnsi="Times New Roman" w:cs="Times New Roman"/>
          <w:spacing w:val="3"/>
          <w:sz w:val="24"/>
          <w:szCs w:val="24"/>
          <w:bdr w:val="none" w:sz="0" w:space="0" w:color="auto" w:frame="1"/>
        </w:rPr>
        <w:t xml:space="preserve"> </w:t>
      </w:r>
      <w:r w:rsidR="00AF4B56">
        <w:rPr>
          <w:rFonts w:ascii="Times New Roman" w:eastAsia="Times New Roman" w:hAnsi="Times New Roman" w:cs="Times New Roman"/>
          <w:spacing w:val="3"/>
          <w:sz w:val="24"/>
          <w:szCs w:val="24"/>
          <w:bdr w:val="none" w:sz="0" w:space="0" w:color="auto" w:frame="1"/>
        </w:rPr>
        <w:t xml:space="preserve">The employee’s work performance has </w:t>
      </w:r>
      <w:r w:rsidR="00041FB2">
        <w:rPr>
          <w:rFonts w:ascii="Times New Roman" w:eastAsia="Times New Roman" w:hAnsi="Times New Roman" w:cs="Times New Roman"/>
          <w:spacing w:val="3"/>
          <w:sz w:val="24"/>
          <w:szCs w:val="24"/>
          <w:bdr w:val="none" w:sz="0" w:space="0" w:color="auto" w:frame="1"/>
        </w:rPr>
        <w:t>no bearing on the present issue</w:t>
      </w:r>
      <w:r w:rsidR="00AF4B56">
        <w:rPr>
          <w:rFonts w:ascii="Times New Roman" w:eastAsia="Times New Roman" w:hAnsi="Times New Roman" w:cs="Times New Roman"/>
          <w:spacing w:val="3"/>
          <w:sz w:val="24"/>
          <w:szCs w:val="24"/>
          <w:bdr w:val="none" w:sz="0" w:space="0" w:color="auto" w:frame="1"/>
        </w:rPr>
        <w:t xml:space="preserve">. </w:t>
      </w:r>
      <w:r w:rsidR="00B60851">
        <w:rPr>
          <w:rFonts w:ascii="Times New Roman" w:eastAsia="Times New Roman" w:hAnsi="Times New Roman" w:cs="Times New Roman"/>
          <w:spacing w:val="3"/>
          <w:sz w:val="24"/>
          <w:szCs w:val="24"/>
          <w:bdr w:val="none" w:sz="0" w:space="0" w:color="auto" w:frame="1"/>
        </w:rPr>
        <w:t>Even if John’s performance was poor prior to the sudden changes in religion, it would not be a factor in decision</w:t>
      </w:r>
      <w:r w:rsidR="00A312C7">
        <w:rPr>
          <w:rFonts w:ascii="Times New Roman" w:eastAsia="Times New Roman" w:hAnsi="Times New Roman" w:cs="Times New Roman"/>
          <w:spacing w:val="3"/>
          <w:sz w:val="24"/>
          <w:szCs w:val="24"/>
          <w:bdr w:val="none" w:sz="0" w:space="0" w:color="auto" w:frame="1"/>
        </w:rPr>
        <w:t xml:space="preserve">-making regarding religious. Performance and religion are certainly two totally different </w:t>
      </w:r>
      <w:r w:rsidR="00841735">
        <w:rPr>
          <w:rFonts w:ascii="Times New Roman" w:eastAsia="Times New Roman" w:hAnsi="Times New Roman" w:cs="Times New Roman"/>
          <w:spacing w:val="3"/>
          <w:sz w:val="24"/>
          <w:szCs w:val="24"/>
          <w:bdr w:val="none" w:sz="0" w:space="0" w:color="auto" w:frame="1"/>
        </w:rPr>
        <w:t xml:space="preserve">and separate </w:t>
      </w:r>
      <w:r w:rsidR="00A312C7">
        <w:rPr>
          <w:rFonts w:ascii="Times New Roman" w:eastAsia="Times New Roman" w:hAnsi="Times New Roman" w:cs="Times New Roman"/>
          <w:spacing w:val="3"/>
          <w:sz w:val="24"/>
          <w:szCs w:val="24"/>
          <w:bdr w:val="none" w:sz="0" w:space="0" w:color="auto" w:frame="1"/>
        </w:rPr>
        <w:t>topics</w:t>
      </w:r>
      <w:r w:rsidR="00841735">
        <w:rPr>
          <w:rFonts w:ascii="Times New Roman" w:eastAsia="Times New Roman" w:hAnsi="Times New Roman" w:cs="Times New Roman"/>
          <w:spacing w:val="3"/>
          <w:sz w:val="24"/>
          <w:szCs w:val="24"/>
          <w:bdr w:val="none" w:sz="0" w:space="0" w:color="auto" w:frame="1"/>
        </w:rPr>
        <w:t>.</w:t>
      </w:r>
    </w:p>
    <w:p w14:paraId="38EA3174" w14:textId="73870B4D" w:rsidR="00B90DCB" w:rsidRDefault="00B90DCB" w:rsidP="00DC4CEC">
      <w:pPr>
        <w:spacing w:line="480" w:lineRule="auto"/>
        <w:rPr>
          <w:rFonts w:ascii="Times New Roman" w:eastAsia="Times New Roman" w:hAnsi="Times New Roman" w:cs="Times New Roman"/>
          <w:spacing w:val="3"/>
          <w:sz w:val="24"/>
          <w:szCs w:val="24"/>
          <w:bdr w:val="none" w:sz="0" w:space="0" w:color="auto" w:frame="1"/>
        </w:rPr>
      </w:pPr>
      <w:r>
        <w:rPr>
          <w:rFonts w:ascii="Times New Roman" w:eastAsia="Times New Roman" w:hAnsi="Times New Roman" w:cs="Times New Roman"/>
          <w:spacing w:val="3"/>
          <w:sz w:val="24"/>
          <w:szCs w:val="24"/>
          <w:bdr w:val="none" w:sz="0" w:space="0" w:color="auto" w:frame="1"/>
        </w:rPr>
        <w:t>However, under the terms of John’s employment, he has a contracted agreement. The agreement was made prior to his change in religion. According to the terms of the employment contract, John’s job responsibilities consist of delivery of packages on the east side of town on Mondays, Wednesdays, and Fridays.</w:t>
      </w:r>
      <w:r w:rsidR="008A7D10">
        <w:rPr>
          <w:rFonts w:ascii="Times New Roman" w:eastAsia="Times New Roman" w:hAnsi="Times New Roman" w:cs="Times New Roman"/>
          <w:spacing w:val="3"/>
          <w:sz w:val="24"/>
          <w:szCs w:val="24"/>
          <w:bdr w:val="none" w:sz="0" w:space="0" w:color="auto" w:frame="1"/>
        </w:rPr>
        <w:t xml:space="preserve"> In the past John has made such deliveries without issue.</w:t>
      </w:r>
      <w:r w:rsidR="00353633">
        <w:rPr>
          <w:rFonts w:ascii="Times New Roman" w:eastAsia="Times New Roman" w:hAnsi="Times New Roman" w:cs="Times New Roman"/>
          <w:spacing w:val="3"/>
          <w:sz w:val="24"/>
          <w:szCs w:val="24"/>
          <w:bdr w:val="none" w:sz="0" w:space="0" w:color="auto" w:frame="1"/>
        </w:rPr>
        <w:t xml:space="preserve"> Recently, that has changed according to a notification that has been received from John.</w:t>
      </w:r>
    </w:p>
    <w:p w14:paraId="1EC97146" w14:textId="2D1120A0" w:rsidR="004F5FD3" w:rsidRDefault="004F5FD3" w:rsidP="00DC4CEC">
      <w:pPr>
        <w:spacing w:line="480" w:lineRule="auto"/>
        <w:rPr>
          <w:rFonts w:ascii="Times New Roman" w:eastAsia="Times New Roman" w:hAnsi="Times New Roman" w:cs="Times New Roman"/>
          <w:spacing w:val="3"/>
          <w:sz w:val="24"/>
          <w:szCs w:val="24"/>
          <w:bdr w:val="none" w:sz="0" w:space="0" w:color="auto" w:frame="1"/>
        </w:rPr>
      </w:pPr>
      <w:r>
        <w:rPr>
          <w:rFonts w:ascii="Times New Roman" w:eastAsia="Times New Roman" w:hAnsi="Times New Roman" w:cs="Times New Roman"/>
          <w:spacing w:val="3"/>
          <w:sz w:val="24"/>
          <w:szCs w:val="24"/>
          <w:bdr w:val="none" w:sz="0" w:space="0" w:color="auto" w:frame="1"/>
        </w:rPr>
        <w:t>“</w:t>
      </w:r>
      <w:r w:rsidRPr="004F5FD3">
        <w:rPr>
          <w:rFonts w:ascii="Times New Roman" w:eastAsia="Times New Roman" w:hAnsi="Times New Roman" w:cs="Times New Roman"/>
          <w:spacing w:val="3"/>
          <w:sz w:val="24"/>
          <w:szCs w:val="24"/>
          <w:bdr w:val="none" w:sz="0" w:space="0" w:color="auto" w:frame="1"/>
        </w:rPr>
        <w:t>An applicant or employee who seeks religious accommodation must make the employer aware both of the need for accommodation and that it is being requested due to a conflict between religion and work.</w:t>
      </w:r>
      <w:r>
        <w:rPr>
          <w:rFonts w:ascii="Times New Roman" w:eastAsia="Times New Roman" w:hAnsi="Times New Roman" w:cs="Times New Roman"/>
          <w:spacing w:val="3"/>
          <w:sz w:val="24"/>
          <w:szCs w:val="24"/>
          <w:bdr w:val="none" w:sz="0" w:space="0" w:color="auto" w:frame="1"/>
        </w:rPr>
        <w:t xml:space="preserve">” </w:t>
      </w:r>
      <w:r w:rsidRPr="004F5FD3">
        <w:rPr>
          <w:rFonts w:ascii="Times New Roman" w:eastAsia="Times New Roman" w:hAnsi="Times New Roman" w:cs="Times New Roman"/>
          <w:spacing w:val="3"/>
          <w:sz w:val="24"/>
          <w:szCs w:val="24"/>
          <w:bdr w:val="none" w:sz="0" w:space="0" w:color="auto" w:frame="1"/>
        </w:rPr>
        <w:t>("Section 12 Religious Discrimination: Religion", 2008)</w:t>
      </w:r>
    </w:p>
    <w:p w14:paraId="5B3872FF" w14:textId="25B42325" w:rsidR="00A200FC" w:rsidRDefault="00A200FC" w:rsidP="00DC4CEC">
      <w:pPr>
        <w:spacing w:line="480" w:lineRule="auto"/>
        <w:rPr>
          <w:rFonts w:ascii="Times New Roman" w:eastAsia="Times New Roman" w:hAnsi="Times New Roman" w:cs="Times New Roman"/>
          <w:spacing w:val="3"/>
          <w:sz w:val="24"/>
          <w:szCs w:val="24"/>
          <w:bdr w:val="none" w:sz="0" w:space="0" w:color="auto" w:frame="1"/>
        </w:rPr>
      </w:pPr>
      <w:r>
        <w:rPr>
          <w:rFonts w:ascii="Times New Roman" w:eastAsia="Times New Roman" w:hAnsi="Times New Roman" w:cs="Times New Roman"/>
          <w:spacing w:val="3"/>
          <w:sz w:val="24"/>
          <w:szCs w:val="24"/>
          <w:bdr w:val="none" w:sz="0" w:space="0" w:color="auto" w:frame="1"/>
        </w:rPr>
        <w:lastRenderedPageBreak/>
        <w:t xml:space="preserve">Though John signed a contract agreeing to deliver packages on the east side of town on Mondays, Wednesdays, and Fridays, it is my position that it is not a forfeiture of rights provided to him via </w:t>
      </w:r>
      <w:r w:rsidRPr="00A200FC">
        <w:rPr>
          <w:rFonts w:ascii="Times New Roman" w:eastAsia="Times New Roman" w:hAnsi="Times New Roman" w:cs="Times New Roman"/>
          <w:spacing w:val="3"/>
          <w:sz w:val="24"/>
          <w:szCs w:val="24"/>
          <w:bdr w:val="none" w:sz="0" w:space="0" w:color="auto" w:frame="1"/>
        </w:rPr>
        <w:t>Title VII of the Civil Rights Act of 1964</w:t>
      </w:r>
      <w:r>
        <w:rPr>
          <w:rFonts w:ascii="Times New Roman" w:eastAsia="Times New Roman" w:hAnsi="Times New Roman" w:cs="Times New Roman"/>
          <w:spacing w:val="3"/>
          <w:sz w:val="24"/>
          <w:szCs w:val="24"/>
          <w:bdr w:val="none" w:sz="0" w:space="0" w:color="auto" w:frame="1"/>
        </w:rPr>
        <w:t>.</w:t>
      </w:r>
      <w:r w:rsidR="00513691">
        <w:rPr>
          <w:rFonts w:ascii="Times New Roman" w:eastAsia="Times New Roman" w:hAnsi="Times New Roman" w:cs="Times New Roman"/>
          <w:spacing w:val="3"/>
          <w:sz w:val="24"/>
          <w:szCs w:val="24"/>
          <w:bdr w:val="none" w:sz="0" w:space="0" w:color="auto" w:frame="1"/>
        </w:rPr>
        <w:t xml:space="preserve"> The company is not only under a legal obligation to provide reasonable accommodation but also a moral obligation to be inclusive an accommodating all employees.</w:t>
      </w:r>
    </w:p>
    <w:p w14:paraId="799316A9" w14:textId="725FEF63" w:rsidR="00513691" w:rsidRDefault="00513691" w:rsidP="00513691">
      <w:pPr>
        <w:spacing w:line="480" w:lineRule="auto"/>
        <w:rPr>
          <w:rFonts w:ascii="Times New Roman" w:eastAsia="Times New Roman" w:hAnsi="Times New Roman" w:cs="Times New Roman"/>
          <w:spacing w:val="3"/>
          <w:sz w:val="24"/>
          <w:szCs w:val="24"/>
          <w:bdr w:val="none" w:sz="0" w:space="0" w:color="auto" w:frame="1"/>
        </w:rPr>
      </w:pPr>
      <w:r w:rsidRPr="00513691">
        <w:rPr>
          <w:rFonts w:ascii="Times New Roman" w:eastAsia="Times New Roman" w:hAnsi="Times New Roman" w:cs="Times New Roman"/>
          <w:spacing w:val="3"/>
          <w:sz w:val="24"/>
          <w:szCs w:val="24"/>
          <w:bdr w:val="none" w:sz="0" w:space="0" w:color="auto" w:frame="1"/>
        </w:rPr>
        <w:t xml:space="preserve">“An accommodation is not “reasonable” if it merely lessens rather than eliminates the conflict between religion and work, provided eliminating the conflict would not impose an undue hardship. Eliminating the conflict between a work rule and an employee’s religious belief, practice, or observance means accommodating the employee without unnecessarily disadvantaging the employee’s terms, conditions, or privileges of employment.” </w:t>
      </w:r>
      <w:r w:rsidRPr="004F5FD3">
        <w:rPr>
          <w:rFonts w:ascii="Times New Roman" w:eastAsia="Times New Roman" w:hAnsi="Times New Roman" w:cs="Times New Roman"/>
          <w:spacing w:val="3"/>
          <w:sz w:val="24"/>
          <w:szCs w:val="24"/>
          <w:bdr w:val="none" w:sz="0" w:space="0" w:color="auto" w:frame="1"/>
        </w:rPr>
        <w:t>("Section 12 Religious Discrimination: Religion", 2008)</w:t>
      </w:r>
    </w:p>
    <w:p w14:paraId="0C014EF9" w14:textId="51D1EC1F" w:rsidR="00353633" w:rsidRDefault="008A7D10" w:rsidP="00DC4CEC">
      <w:pPr>
        <w:spacing w:line="480" w:lineRule="auto"/>
        <w:rPr>
          <w:rFonts w:ascii="Times New Roman" w:eastAsia="Times New Roman" w:hAnsi="Times New Roman" w:cs="Times New Roman"/>
          <w:spacing w:val="3"/>
          <w:sz w:val="24"/>
          <w:szCs w:val="24"/>
          <w:bdr w:val="none" w:sz="0" w:space="0" w:color="auto" w:frame="1"/>
        </w:rPr>
      </w:pPr>
      <w:r>
        <w:rPr>
          <w:rFonts w:ascii="Times New Roman" w:eastAsia="Times New Roman" w:hAnsi="Times New Roman" w:cs="Times New Roman"/>
          <w:spacing w:val="3"/>
          <w:sz w:val="24"/>
          <w:szCs w:val="24"/>
          <w:bdr w:val="none" w:sz="0" w:space="0" w:color="auto" w:frame="1"/>
        </w:rPr>
        <w:t>Presently</w:t>
      </w:r>
      <w:r w:rsidR="00353633">
        <w:rPr>
          <w:rFonts w:ascii="Times New Roman" w:eastAsia="Times New Roman" w:hAnsi="Times New Roman" w:cs="Times New Roman"/>
          <w:spacing w:val="3"/>
          <w:sz w:val="24"/>
          <w:szCs w:val="24"/>
          <w:bdr w:val="none" w:sz="0" w:space="0" w:color="auto" w:frame="1"/>
        </w:rPr>
        <w:t>,</w:t>
      </w:r>
      <w:r>
        <w:rPr>
          <w:rFonts w:ascii="Times New Roman" w:eastAsia="Times New Roman" w:hAnsi="Times New Roman" w:cs="Times New Roman"/>
          <w:spacing w:val="3"/>
          <w:sz w:val="24"/>
          <w:szCs w:val="24"/>
          <w:bdr w:val="none" w:sz="0" w:space="0" w:color="auto" w:frame="1"/>
        </w:rPr>
        <w:t xml:space="preserve"> it is John’s position that based on his religion, he will be unable to make deliveries on the east side of town on Mondays, Wednesdays, and Fridays.</w:t>
      </w:r>
      <w:r w:rsidR="00353633">
        <w:rPr>
          <w:rFonts w:ascii="Times New Roman" w:eastAsia="Times New Roman" w:hAnsi="Times New Roman" w:cs="Times New Roman"/>
          <w:spacing w:val="3"/>
          <w:sz w:val="24"/>
          <w:szCs w:val="24"/>
          <w:bdr w:val="none" w:sz="0" w:space="0" w:color="auto" w:frame="1"/>
        </w:rPr>
        <w:t xml:space="preserve"> Johns has cited that that if he continues to make deliveries on the east side of town on Mondays, Wednesdays, and Fridays, it will violate religious beliefs that are protected under </w:t>
      </w:r>
      <w:r w:rsidR="00353633" w:rsidRPr="00DC4CEC">
        <w:rPr>
          <w:rFonts w:ascii="Times New Roman" w:eastAsia="Times New Roman" w:hAnsi="Times New Roman" w:cs="Times New Roman"/>
          <w:spacing w:val="3"/>
          <w:sz w:val="24"/>
          <w:szCs w:val="24"/>
          <w:bdr w:val="none" w:sz="0" w:space="0" w:color="auto" w:frame="1"/>
        </w:rPr>
        <w:t>Title VII, The Civil Rights Act of 1964</w:t>
      </w:r>
      <w:r w:rsidR="00353633">
        <w:rPr>
          <w:rFonts w:ascii="Times New Roman" w:eastAsia="Times New Roman" w:hAnsi="Times New Roman" w:cs="Times New Roman"/>
          <w:spacing w:val="3"/>
          <w:sz w:val="24"/>
          <w:szCs w:val="24"/>
          <w:bdr w:val="none" w:sz="0" w:space="0" w:color="auto" w:frame="1"/>
        </w:rPr>
        <w:t xml:space="preserve">. The </w:t>
      </w:r>
      <w:r w:rsidR="001B1EFB">
        <w:rPr>
          <w:rFonts w:ascii="Times New Roman" w:eastAsia="Times New Roman" w:hAnsi="Times New Roman" w:cs="Times New Roman"/>
          <w:spacing w:val="3"/>
          <w:sz w:val="24"/>
          <w:szCs w:val="24"/>
          <w:bdr w:val="none" w:sz="0" w:space="0" w:color="auto" w:frame="1"/>
        </w:rPr>
        <w:t>company is now faced with a</w:t>
      </w:r>
      <w:r w:rsidR="00CB4BE7">
        <w:rPr>
          <w:rFonts w:ascii="Times New Roman" w:eastAsia="Times New Roman" w:hAnsi="Times New Roman" w:cs="Times New Roman"/>
          <w:spacing w:val="3"/>
          <w:sz w:val="24"/>
          <w:szCs w:val="24"/>
          <w:bdr w:val="none" w:sz="0" w:space="0" w:color="auto" w:frame="1"/>
        </w:rPr>
        <w:t>n</w:t>
      </w:r>
      <w:r w:rsidR="001B1EFB">
        <w:rPr>
          <w:rFonts w:ascii="Times New Roman" w:eastAsia="Times New Roman" w:hAnsi="Times New Roman" w:cs="Times New Roman"/>
          <w:spacing w:val="3"/>
          <w:sz w:val="24"/>
          <w:szCs w:val="24"/>
          <w:bdr w:val="none" w:sz="0" w:space="0" w:color="auto" w:frame="1"/>
        </w:rPr>
        <w:t xml:space="preserve"> excessive hardship due to John’s sudden change in his stance regarding the delivery terms of his employment contract. The company has highly valuable business obligations to deliver packages on the east side of town on Mondays, Wednesdays, and Fridays.</w:t>
      </w:r>
      <w:r w:rsidR="00CB4BE7">
        <w:rPr>
          <w:rFonts w:ascii="Times New Roman" w:eastAsia="Times New Roman" w:hAnsi="Times New Roman" w:cs="Times New Roman"/>
          <w:spacing w:val="3"/>
          <w:sz w:val="24"/>
          <w:szCs w:val="24"/>
          <w:bdr w:val="none" w:sz="0" w:space="0" w:color="auto" w:frame="1"/>
        </w:rPr>
        <w:t xml:space="preserve"> The potential failure to fulfil those </w:t>
      </w:r>
      <w:r w:rsidR="004B0657">
        <w:rPr>
          <w:rFonts w:ascii="Times New Roman" w:eastAsia="Times New Roman" w:hAnsi="Times New Roman" w:cs="Times New Roman"/>
          <w:spacing w:val="3"/>
          <w:sz w:val="24"/>
          <w:szCs w:val="24"/>
          <w:bdr w:val="none" w:sz="0" w:space="0" w:color="auto" w:frame="1"/>
        </w:rPr>
        <w:t>deliveries</w:t>
      </w:r>
      <w:r w:rsidR="0034395B">
        <w:rPr>
          <w:rFonts w:ascii="Times New Roman" w:eastAsia="Times New Roman" w:hAnsi="Times New Roman" w:cs="Times New Roman"/>
          <w:spacing w:val="3"/>
          <w:sz w:val="24"/>
          <w:szCs w:val="24"/>
          <w:bdr w:val="none" w:sz="0" w:space="0" w:color="auto" w:frame="1"/>
        </w:rPr>
        <w:t>,</w:t>
      </w:r>
      <w:r w:rsidR="00CB4BE7">
        <w:rPr>
          <w:rFonts w:ascii="Times New Roman" w:eastAsia="Times New Roman" w:hAnsi="Times New Roman" w:cs="Times New Roman"/>
          <w:spacing w:val="3"/>
          <w:sz w:val="24"/>
          <w:szCs w:val="24"/>
          <w:bdr w:val="none" w:sz="0" w:space="0" w:color="auto" w:frame="1"/>
        </w:rPr>
        <w:t xml:space="preserve"> places the company at risk of losing those business accounts.</w:t>
      </w:r>
    </w:p>
    <w:p w14:paraId="7D5C5326" w14:textId="29374C33" w:rsidR="005F51DD" w:rsidRDefault="005F51DD" w:rsidP="00DC4CEC">
      <w:pPr>
        <w:spacing w:line="480" w:lineRule="auto"/>
        <w:rPr>
          <w:rFonts w:ascii="Times New Roman" w:eastAsia="Times New Roman" w:hAnsi="Times New Roman" w:cs="Times New Roman"/>
          <w:spacing w:val="3"/>
          <w:sz w:val="24"/>
          <w:szCs w:val="24"/>
          <w:bdr w:val="none" w:sz="0" w:space="0" w:color="auto" w:frame="1"/>
        </w:rPr>
      </w:pPr>
      <w:r>
        <w:rPr>
          <w:rFonts w:ascii="Times New Roman" w:eastAsia="Times New Roman" w:hAnsi="Times New Roman" w:cs="Times New Roman"/>
          <w:spacing w:val="3"/>
          <w:sz w:val="24"/>
          <w:szCs w:val="24"/>
          <w:bdr w:val="none" w:sz="0" w:space="0" w:color="auto" w:frame="1"/>
        </w:rPr>
        <w:t>“</w:t>
      </w:r>
      <w:r w:rsidRPr="005F51DD">
        <w:rPr>
          <w:rFonts w:ascii="Times New Roman" w:eastAsia="Times New Roman" w:hAnsi="Times New Roman" w:cs="Times New Roman"/>
          <w:spacing w:val="3"/>
          <w:sz w:val="24"/>
          <w:szCs w:val="24"/>
          <w:bdr w:val="none" w:sz="0" w:space="0" w:color="auto" w:frame="1"/>
        </w:rPr>
        <w:t xml:space="preserve">It also is important to remember that even if an employer concludes that an individual’s professed belief is sincerely held and religious, it is only required to grant those requests for </w:t>
      </w:r>
      <w:r w:rsidRPr="005F51DD">
        <w:rPr>
          <w:rFonts w:ascii="Times New Roman" w:eastAsia="Times New Roman" w:hAnsi="Times New Roman" w:cs="Times New Roman"/>
          <w:spacing w:val="3"/>
          <w:sz w:val="24"/>
          <w:szCs w:val="24"/>
          <w:bdr w:val="none" w:sz="0" w:space="0" w:color="auto" w:frame="1"/>
        </w:rPr>
        <w:lastRenderedPageBreak/>
        <w:t>accommodation that do not pose an undue hardship on the conduct of its business.”</w:t>
      </w:r>
      <w:r>
        <w:rPr>
          <w:rFonts w:ascii="Times New Roman" w:eastAsia="Times New Roman" w:hAnsi="Times New Roman" w:cs="Times New Roman"/>
          <w:spacing w:val="3"/>
          <w:sz w:val="24"/>
          <w:szCs w:val="24"/>
          <w:bdr w:val="none" w:sz="0" w:space="0" w:color="auto" w:frame="1"/>
        </w:rPr>
        <w:t xml:space="preserve"> </w:t>
      </w:r>
      <w:r w:rsidRPr="004F5FD3">
        <w:rPr>
          <w:rFonts w:ascii="Times New Roman" w:eastAsia="Times New Roman" w:hAnsi="Times New Roman" w:cs="Times New Roman"/>
          <w:spacing w:val="3"/>
          <w:sz w:val="24"/>
          <w:szCs w:val="24"/>
          <w:bdr w:val="none" w:sz="0" w:space="0" w:color="auto" w:frame="1"/>
        </w:rPr>
        <w:t>("Section 12 Religious Discrimination: Religion", 2008)</w:t>
      </w:r>
      <w:r w:rsidR="00DB724B">
        <w:rPr>
          <w:rFonts w:ascii="Times New Roman" w:eastAsia="Times New Roman" w:hAnsi="Times New Roman" w:cs="Times New Roman"/>
          <w:spacing w:val="3"/>
          <w:sz w:val="24"/>
          <w:szCs w:val="24"/>
          <w:bdr w:val="none" w:sz="0" w:space="0" w:color="auto" w:frame="1"/>
        </w:rPr>
        <w:t xml:space="preserve"> It is my position that the company should not take the antagonistic stance of requiring the employee to prove sincerity of belief but to focus on the issue of accommodation in order that the company can more toward a position of resolving the issue in as little time as possible. This will help </w:t>
      </w:r>
      <w:r w:rsidR="00D00E55">
        <w:rPr>
          <w:rFonts w:ascii="Times New Roman" w:eastAsia="Times New Roman" w:hAnsi="Times New Roman" w:cs="Times New Roman"/>
          <w:spacing w:val="3"/>
          <w:sz w:val="24"/>
          <w:szCs w:val="24"/>
          <w:bdr w:val="none" w:sz="0" w:space="0" w:color="auto" w:frame="1"/>
        </w:rPr>
        <w:t>maintain the continuity of the business.</w:t>
      </w:r>
      <w:r w:rsidR="00D53095">
        <w:rPr>
          <w:rFonts w:ascii="Times New Roman" w:eastAsia="Times New Roman" w:hAnsi="Times New Roman" w:cs="Times New Roman"/>
          <w:spacing w:val="3"/>
          <w:sz w:val="24"/>
          <w:szCs w:val="24"/>
          <w:bdr w:val="none" w:sz="0" w:space="0" w:color="auto" w:frame="1"/>
        </w:rPr>
        <w:t xml:space="preserve"> “</w:t>
      </w:r>
      <w:r w:rsidR="00D53095" w:rsidRPr="00D53095">
        <w:rPr>
          <w:rFonts w:ascii="Times New Roman" w:eastAsia="Times New Roman" w:hAnsi="Times New Roman" w:cs="Times New Roman"/>
          <w:spacing w:val="3"/>
          <w:sz w:val="24"/>
          <w:szCs w:val="24"/>
          <w:bdr w:val="none" w:sz="0" w:space="0" w:color="auto" w:frame="1"/>
        </w:rPr>
        <w:t>Employers must reasonably accommodate an employee’s religious belief even if the belief is not based on the doctrines of a traditionally recognized religion, such as Christianity or Judaism, or a denomination, such as Baptist. The only requirement is that the belief be sincerely held by the employee</w:t>
      </w:r>
      <w:r w:rsidR="00D53095">
        <w:rPr>
          <w:rFonts w:ascii="Times New Roman" w:eastAsia="Times New Roman" w:hAnsi="Times New Roman" w:cs="Times New Roman"/>
          <w:spacing w:val="3"/>
          <w:sz w:val="24"/>
          <w:szCs w:val="24"/>
          <w:bdr w:val="none" w:sz="0" w:space="0" w:color="auto" w:frame="1"/>
        </w:rPr>
        <w:t>.”</w:t>
      </w:r>
      <w:r w:rsidR="00EA7DCB">
        <w:rPr>
          <w:rFonts w:ascii="Times New Roman" w:eastAsia="Times New Roman" w:hAnsi="Times New Roman" w:cs="Times New Roman"/>
          <w:spacing w:val="3"/>
          <w:sz w:val="24"/>
          <w:szCs w:val="24"/>
          <w:bdr w:val="none" w:sz="0" w:space="0" w:color="auto" w:frame="1"/>
        </w:rPr>
        <w:t xml:space="preserve"> (</w:t>
      </w:r>
      <w:r w:rsidR="00EA7DCB" w:rsidRPr="00EA7DCB">
        <w:rPr>
          <w:rFonts w:ascii="Times New Roman" w:eastAsia="Times New Roman" w:hAnsi="Times New Roman" w:cs="Times New Roman"/>
          <w:spacing w:val="3"/>
          <w:sz w:val="24"/>
          <w:szCs w:val="24"/>
          <w:bdr w:val="none" w:sz="0" w:space="0" w:color="auto" w:frame="1"/>
        </w:rPr>
        <w:t>Miller</w:t>
      </w:r>
      <w:r w:rsidR="00EA7DCB">
        <w:rPr>
          <w:rFonts w:ascii="Times New Roman" w:eastAsia="Times New Roman" w:hAnsi="Times New Roman" w:cs="Times New Roman"/>
          <w:spacing w:val="3"/>
          <w:sz w:val="24"/>
          <w:szCs w:val="24"/>
          <w:bdr w:val="none" w:sz="0" w:space="0" w:color="auto" w:frame="1"/>
        </w:rPr>
        <w:t xml:space="preserve"> </w:t>
      </w:r>
      <w:r w:rsidR="00EA7DCB" w:rsidRPr="00EA7DCB">
        <w:rPr>
          <w:rFonts w:ascii="Times New Roman" w:eastAsia="Times New Roman" w:hAnsi="Times New Roman" w:cs="Times New Roman"/>
          <w:spacing w:val="3"/>
          <w:sz w:val="24"/>
          <w:szCs w:val="24"/>
          <w:bdr w:val="none" w:sz="0" w:space="0" w:color="auto" w:frame="1"/>
        </w:rPr>
        <w:t>and Jentz</w:t>
      </w:r>
      <w:r w:rsidR="00EA7DCB">
        <w:rPr>
          <w:rFonts w:ascii="Times New Roman" w:eastAsia="Times New Roman" w:hAnsi="Times New Roman" w:cs="Times New Roman"/>
          <w:spacing w:val="3"/>
          <w:sz w:val="24"/>
          <w:szCs w:val="24"/>
          <w:bdr w:val="none" w:sz="0" w:space="0" w:color="auto" w:frame="1"/>
        </w:rPr>
        <w:t xml:space="preserve">, </w:t>
      </w:r>
      <w:r w:rsidR="00EA7DCB" w:rsidRPr="00EA7DCB">
        <w:rPr>
          <w:rFonts w:ascii="Times New Roman" w:eastAsia="Times New Roman" w:hAnsi="Times New Roman" w:cs="Times New Roman"/>
          <w:spacing w:val="3"/>
          <w:sz w:val="24"/>
          <w:szCs w:val="24"/>
          <w:bdr w:val="none" w:sz="0" w:space="0" w:color="auto" w:frame="1"/>
        </w:rPr>
        <w:t>2015)</w:t>
      </w:r>
    </w:p>
    <w:p w14:paraId="742EBE65" w14:textId="7EF59F64" w:rsidR="006C51E1" w:rsidRPr="006C51E1" w:rsidRDefault="006C51E1" w:rsidP="00DC4CEC">
      <w:pPr>
        <w:spacing w:line="480" w:lineRule="auto"/>
        <w:rPr>
          <w:rFonts w:ascii="Times New Roman" w:eastAsia="Times New Roman" w:hAnsi="Times New Roman" w:cs="Times New Roman"/>
          <w:b/>
          <w:bCs/>
          <w:spacing w:val="3"/>
          <w:sz w:val="24"/>
          <w:szCs w:val="24"/>
          <w:bdr w:val="none" w:sz="0" w:space="0" w:color="auto" w:frame="1"/>
        </w:rPr>
      </w:pPr>
      <w:r w:rsidRPr="006C51E1">
        <w:rPr>
          <w:rFonts w:ascii="Times New Roman" w:eastAsia="Times New Roman" w:hAnsi="Times New Roman" w:cs="Times New Roman"/>
          <w:b/>
          <w:bCs/>
          <w:spacing w:val="3"/>
          <w:sz w:val="24"/>
          <w:szCs w:val="24"/>
          <w:bdr w:val="none" w:sz="0" w:space="0" w:color="auto" w:frame="1"/>
        </w:rPr>
        <w:t>UNDERSTANDING THE CHALLENGE</w:t>
      </w:r>
    </w:p>
    <w:p w14:paraId="29C93882" w14:textId="555843A6" w:rsidR="001C7CB9" w:rsidRDefault="001C7CB9" w:rsidP="00DC4CEC">
      <w:pPr>
        <w:spacing w:line="480" w:lineRule="auto"/>
        <w:rPr>
          <w:rFonts w:ascii="Times New Roman" w:eastAsia="Times New Roman" w:hAnsi="Times New Roman" w:cs="Times New Roman"/>
          <w:spacing w:val="3"/>
          <w:sz w:val="24"/>
          <w:szCs w:val="24"/>
          <w:bdr w:val="none" w:sz="0" w:space="0" w:color="auto" w:frame="1"/>
        </w:rPr>
      </w:pPr>
      <w:r>
        <w:rPr>
          <w:rFonts w:ascii="Times New Roman" w:eastAsia="Times New Roman" w:hAnsi="Times New Roman" w:cs="Times New Roman"/>
          <w:spacing w:val="3"/>
          <w:sz w:val="24"/>
          <w:szCs w:val="24"/>
          <w:bdr w:val="none" w:sz="0" w:space="0" w:color="auto" w:frame="1"/>
        </w:rPr>
        <w:t xml:space="preserve">Our company has a legal obligation </w:t>
      </w:r>
      <w:r w:rsidRPr="001C7CB9">
        <w:rPr>
          <w:rFonts w:ascii="Times New Roman" w:eastAsia="Times New Roman" w:hAnsi="Times New Roman" w:cs="Times New Roman"/>
          <w:spacing w:val="3"/>
          <w:sz w:val="24"/>
          <w:szCs w:val="24"/>
          <w:bdr w:val="none" w:sz="0" w:space="0" w:color="auto" w:frame="1"/>
        </w:rPr>
        <w:t xml:space="preserve">to be sure that </w:t>
      </w:r>
      <w:r>
        <w:rPr>
          <w:rFonts w:ascii="Times New Roman" w:eastAsia="Times New Roman" w:hAnsi="Times New Roman" w:cs="Times New Roman"/>
          <w:spacing w:val="3"/>
          <w:sz w:val="24"/>
          <w:szCs w:val="24"/>
          <w:bdr w:val="none" w:sz="0" w:space="0" w:color="auto" w:frame="1"/>
        </w:rPr>
        <w:t>we</w:t>
      </w:r>
      <w:r w:rsidRPr="001C7CB9">
        <w:rPr>
          <w:rFonts w:ascii="Times New Roman" w:eastAsia="Times New Roman" w:hAnsi="Times New Roman" w:cs="Times New Roman"/>
          <w:spacing w:val="3"/>
          <w:sz w:val="24"/>
          <w:szCs w:val="24"/>
          <w:bdr w:val="none" w:sz="0" w:space="0" w:color="auto" w:frame="1"/>
        </w:rPr>
        <w:t xml:space="preserve"> are compliant under Title VII, The Civil Rights Act of 1964</w:t>
      </w:r>
      <w:r>
        <w:rPr>
          <w:rFonts w:ascii="Times New Roman" w:eastAsia="Times New Roman" w:hAnsi="Times New Roman" w:cs="Times New Roman"/>
          <w:spacing w:val="3"/>
          <w:sz w:val="24"/>
          <w:szCs w:val="24"/>
          <w:bdr w:val="none" w:sz="0" w:space="0" w:color="auto" w:frame="1"/>
        </w:rPr>
        <w:t xml:space="preserve">. Our company also has a duty to the employee to be inclusive and accommodating. </w:t>
      </w:r>
      <w:r w:rsidR="007A2918">
        <w:rPr>
          <w:rFonts w:ascii="Times New Roman" w:eastAsia="Times New Roman" w:hAnsi="Times New Roman" w:cs="Times New Roman"/>
          <w:spacing w:val="3"/>
          <w:sz w:val="24"/>
          <w:szCs w:val="24"/>
          <w:bdr w:val="none" w:sz="0" w:space="0" w:color="auto" w:frame="1"/>
        </w:rPr>
        <w:t>Our company is com</w:t>
      </w:r>
      <w:r>
        <w:rPr>
          <w:rFonts w:ascii="Times New Roman" w:eastAsia="Times New Roman" w:hAnsi="Times New Roman" w:cs="Times New Roman"/>
          <w:spacing w:val="3"/>
          <w:sz w:val="24"/>
          <w:szCs w:val="24"/>
          <w:bdr w:val="none" w:sz="0" w:space="0" w:color="auto" w:frame="1"/>
        </w:rPr>
        <w:t>mitted to fostering a company culture that welcomes diversity, accommodates employees of various backgrounds</w:t>
      </w:r>
      <w:r w:rsidR="007A2918">
        <w:rPr>
          <w:rFonts w:ascii="Times New Roman" w:eastAsia="Times New Roman" w:hAnsi="Times New Roman" w:cs="Times New Roman"/>
          <w:spacing w:val="3"/>
          <w:sz w:val="24"/>
          <w:szCs w:val="24"/>
          <w:bdr w:val="none" w:sz="0" w:space="0" w:color="auto" w:frame="1"/>
        </w:rPr>
        <w:t xml:space="preserve"> and faiths,</w:t>
      </w:r>
      <w:r>
        <w:rPr>
          <w:rFonts w:ascii="Times New Roman" w:eastAsia="Times New Roman" w:hAnsi="Times New Roman" w:cs="Times New Roman"/>
          <w:spacing w:val="3"/>
          <w:sz w:val="24"/>
          <w:szCs w:val="24"/>
          <w:bdr w:val="none" w:sz="0" w:space="0" w:color="auto" w:frame="1"/>
        </w:rPr>
        <w:t xml:space="preserve"> and is inclusive</w:t>
      </w:r>
      <w:r w:rsidR="000B38D7">
        <w:rPr>
          <w:rFonts w:ascii="Times New Roman" w:eastAsia="Times New Roman" w:hAnsi="Times New Roman" w:cs="Times New Roman"/>
          <w:spacing w:val="3"/>
          <w:sz w:val="24"/>
          <w:szCs w:val="24"/>
          <w:bdr w:val="none" w:sz="0" w:space="0" w:color="auto" w:frame="1"/>
        </w:rPr>
        <w:t xml:space="preserve">. In pursuit </w:t>
      </w:r>
      <w:r w:rsidR="00405295">
        <w:rPr>
          <w:rFonts w:ascii="Times New Roman" w:eastAsia="Times New Roman" w:hAnsi="Times New Roman" w:cs="Times New Roman"/>
          <w:spacing w:val="3"/>
          <w:sz w:val="24"/>
          <w:szCs w:val="24"/>
          <w:bdr w:val="none" w:sz="0" w:space="0" w:color="auto" w:frame="1"/>
        </w:rPr>
        <w:t xml:space="preserve">of company policy and the law, it is necessary to understand the specific challenges that the employee’s job responsibilities present from him. </w:t>
      </w:r>
      <w:r w:rsidR="005B706F">
        <w:rPr>
          <w:rFonts w:ascii="Times New Roman" w:eastAsia="Times New Roman" w:hAnsi="Times New Roman" w:cs="Times New Roman"/>
          <w:spacing w:val="3"/>
          <w:sz w:val="24"/>
          <w:szCs w:val="24"/>
          <w:bdr w:val="none" w:sz="0" w:space="0" w:color="auto" w:frame="1"/>
        </w:rPr>
        <w:t xml:space="preserve">The company believes that religion is a personal matter, to that end we refrain from posing intrusive questions to the employee. </w:t>
      </w:r>
      <w:r w:rsidR="00405295">
        <w:rPr>
          <w:rFonts w:ascii="Times New Roman" w:eastAsia="Times New Roman" w:hAnsi="Times New Roman" w:cs="Times New Roman"/>
          <w:spacing w:val="3"/>
          <w:sz w:val="24"/>
          <w:szCs w:val="24"/>
          <w:bdr w:val="none" w:sz="0" w:space="0" w:color="auto" w:frame="1"/>
        </w:rPr>
        <w:t xml:space="preserve">I </w:t>
      </w:r>
      <w:r w:rsidR="005B706F">
        <w:rPr>
          <w:rFonts w:ascii="Times New Roman" w:eastAsia="Times New Roman" w:hAnsi="Times New Roman" w:cs="Times New Roman"/>
          <w:spacing w:val="3"/>
          <w:sz w:val="24"/>
          <w:szCs w:val="24"/>
          <w:bdr w:val="none" w:sz="0" w:space="0" w:color="auto" w:frame="1"/>
        </w:rPr>
        <w:t>have devised the following factors whereby to create possible solutions to meet the employee’s needs and the needs of the business</w:t>
      </w:r>
      <w:r w:rsidR="00405295">
        <w:rPr>
          <w:rFonts w:ascii="Times New Roman" w:eastAsia="Times New Roman" w:hAnsi="Times New Roman" w:cs="Times New Roman"/>
          <w:spacing w:val="3"/>
          <w:sz w:val="24"/>
          <w:szCs w:val="24"/>
          <w:bdr w:val="none" w:sz="0" w:space="0" w:color="auto" w:frame="1"/>
        </w:rPr>
        <w:t xml:space="preserve">: </w:t>
      </w:r>
    </w:p>
    <w:p w14:paraId="6C8635E7" w14:textId="27DDE591" w:rsidR="008D7733" w:rsidRDefault="008D7733" w:rsidP="000B4848">
      <w:pPr>
        <w:pStyle w:val="ListParagraph"/>
        <w:numPr>
          <w:ilvl w:val="0"/>
          <w:numId w:val="29"/>
        </w:numPr>
        <w:spacing w:line="480" w:lineRule="auto"/>
        <w:rPr>
          <w:rFonts w:ascii="Times New Roman" w:eastAsia="Times New Roman" w:hAnsi="Times New Roman" w:cs="Times New Roman"/>
          <w:spacing w:val="3"/>
          <w:sz w:val="24"/>
          <w:szCs w:val="24"/>
          <w:bdr w:val="none" w:sz="0" w:space="0" w:color="auto" w:frame="1"/>
        </w:rPr>
      </w:pPr>
      <w:r w:rsidRPr="000B4848">
        <w:rPr>
          <w:rFonts w:ascii="Times New Roman" w:eastAsia="Times New Roman" w:hAnsi="Times New Roman" w:cs="Times New Roman"/>
          <w:spacing w:val="3"/>
          <w:sz w:val="24"/>
          <w:szCs w:val="24"/>
          <w:bdr w:val="none" w:sz="0" w:space="0" w:color="auto" w:frame="1"/>
        </w:rPr>
        <w:t>Is the issue the act of delivery?</w:t>
      </w:r>
    </w:p>
    <w:p w14:paraId="06BCBB54" w14:textId="3CEC7D79" w:rsidR="008A223D" w:rsidRPr="000B4848" w:rsidRDefault="008A223D" w:rsidP="000B4848">
      <w:pPr>
        <w:pStyle w:val="ListParagraph"/>
        <w:numPr>
          <w:ilvl w:val="0"/>
          <w:numId w:val="29"/>
        </w:numPr>
        <w:spacing w:line="480" w:lineRule="auto"/>
        <w:rPr>
          <w:rFonts w:ascii="Times New Roman" w:eastAsia="Times New Roman" w:hAnsi="Times New Roman" w:cs="Times New Roman"/>
          <w:spacing w:val="3"/>
          <w:sz w:val="24"/>
          <w:szCs w:val="24"/>
          <w:bdr w:val="none" w:sz="0" w:space="0" w:color="auto" w:frame="1"/>
        </w:rPr>
      </w:pPr>
      <w:r>
        <w:rPr>
          <w:rFonts w:ascii="Times New Roman" w:eastAsia="Times New Roman" w:hAnsi="Times New Roman" w:cs="Times New Roman"/>
          <w:spacing w:val="3"/>
          <w:sz w:val="24"/>
          <w:szCs w:val="24"/>
          <w:bdr w:val="none" w:sz="0" w:space="0" w:color="auto" w:frame="1"/>
        </w:rPr>
        <w:t>Is the issue the type of businesses being delivered to?</w:t>
      </w:r>
    </w:p>
    <w:p w14:paraId="66B2639A" w14:textId="55C7C966" w:rsidR="006C51E1" w:rsidRPr="000B4848" w:rsidRDefault="006C51E1" w:rsidP="000B4848">
      <w:pPr>
        <w:pStyle w:val="ListParagraph"/>
        <w:numPr>
          <w:ilvl w:val="0"/>
          <w:numId w:val="29"/>
        </w:numPr>
        <w:spacing w:line="480" w:lineRule="auto"/>
        <w:rPr>
          <w:rFonts w:ascii="Times New Roman" w:eastAsia="Times New Roman" w:hAnsi="Times New Roman" w:cs="Times New Roman"/>
          <w:spacing w:val="3"/>
          <w:sz w:val="24"/>
          <w:szCs w:val="24"/>
          <w:bdr w:val="none" w:sz="0" w:space="0" w:color="auto" w:frame="1"/>
        </w:rPr>
      </w:pPr>
      <w:r w:rsidRPr="000B4848">
        <w:rPr>
          <w:rFonts w:ascii="Times New Roman" w:eastAsia="Times New Roman" w:hAnsi="Times New Roman" w:cs="Times New Roman"/>
          <w:spacing w:val="3"/>
          <w:sz w:val="24"/>
          <w:szCs w:val="24"/>
          <w:bdr w:val="none" w:sz="0" w:space="0" w:color="auto" w:frame="1"/>
        </w:rPr>
        <w:t>Is the employee facing a time-constraint issue?</w:t>
      </w:r>
    </w:p>
    <w:p w14:paraId="344ADA1A" w14:textId="174C5700" w:rsidR="006C51E1" w:rsidRPr="000B4848" w:rsidRDefault="006C51E1" w:rsidP="000B4848">
      <w:pPr>
        <w:pStyle w:val="ListParagraph"/>
        <w:numPr>
          <w:ilvl w:val="0"/>
          <w:numId w:val="29"/>
        </w:numPr>
        <w:spacing w:line="480" w:lineRule="auto"/>
        <w:rPr>
          <w:rFonts w:ascii="Times New Roman" w:eastAsia="Times New Roman" w:hAnsi="Times New Roman" w:cs="Times New Roman"/>
          <w:spacing w:val="3"/>
          <w:sz w:val="24"/>
          <w:szCs w:val="24"/>
          <w:bdr w:val="none" w:sz="0" w:space="0" w:color="auto" w:frame="1"/>
        </w:rPr>
      </w:pPr>
      <w:r w:rsidRPr="000B4848">
        <w:rPr>
          <w:rFonts w:ascii="Times New Roman" w:eastAsia="Times New Roman" w:hAnsi="Times New Roman" w:cs="Times New Roman"/>
          <w:spacing w:val="3"/>
          <w:sz w:val="24"/>
          <w:szCs w:val="24"/>
          <w:bdr w:val="none" w:sz="0" w:space="0" w:color="auto" w:frame="1"/>
        </w:rPr>
        <w:lastRenderedPageBreak/>
        <w:t>Is it a matter of the days that the deliveries take place?</w:t>
      </w:r>
    </w:p>
    <w:p w14:paraId="736B337B" w14:textId="0B6A4A2D" w:rsidR="006C51E1" w:rsidRDefault="006C51E1" w:rsidP="000B4848">
      <w:pPr>
        <w:pStyle w:val="ListParagraph"/>
        <w:numPr>
          <w:ilvl w:val="0"/>
          <w:numId w:val="29"/>
        </w:numPr>
        <w:spacing w:line="480" w:lineRule="auto"/>
        <w:rPr>
          <w:rFonts w:ascii="Times New Roman" w:eastAsia="Times New Roman" w:hAnsi="Times New Roman" w:cs="Times New Roman"/>
          <w:spacing w:val="3"/>
          <w:sz w:val="24"/>
          <w:szCs w:val="24"/>
          <w:bdr w:val="none" w:sz="0" w:space="0" w:color="auto" w:frame="1"/>
        </w:rPr>
      </w:pPr>
      <w:r w:rsidRPr="000B4848">
        <w:rPr>
          <w:rFonts w:ascii="Times New Roman" w:eastAsia="Times New Roman" w:hAnsi="Times New Roman" w:cs="Times New Roman"/>
          <w:spacing w:val="3"/>
          <w:sz w:val="24"/>
          <w:szCs w:val="24"/>
          <w:bdr w:val="none" w:sz="0" w:space="0" w:color="auto" w:frame="1"/>
        </w:rPr>
        <w:t>I</w:t>
      </w:r>
      <w:r w:rsidR="00555C9B" w:rsidRPr="000B4848">
        <w:rPr>
          <w:rFonts w:ascii="Times New Roman" w:eastAsia="Times New Roman" w:hAnsi="Times New Roman" w:cs="Times New Roman"/>
          <w:spacing w:val="3"/>
          <w:sz w:val="24"/>
          <w:szCs w:val="24"/>
          <w:bdr w:val="none" w:sz="0" w:space="0" w:color="auto" w:frame="1"/>
        </w:rPr>
        <w:t>s</w:t>
      </w:r>
      <w:r w:rsidRPr="000B4848">
        <w:rPr>
          <w:rFonts w:ascii="Times New Roman" w:eastAsia="Times New Roman" w:hAnsi="Times New Roman" w:cs="Times New Roman"/>
          <w:spacing w:val="3"/>
          <w:sz w:val="24"/>
          <w:szCs w:val="24"/>
          <w:bdr w:val="none" w:sz="0" w:space="0" w:color="auto" w:frame="1"/>
        </w:rPr>
        <w:t xml:space="preserve"> the location a challenge for the employee?</w:t>
      </w:r>
    </w:p>
    <w:p w14:paraId="3E9ECBD0" w14:textId="14116BD9" w:rsidR="000631E6" w:rsidRDefault="000631E6" w:rsidP="007345AB">
      <w:pPr>
        <w:spacing w:line="480" w:lineRule="auto"/>
        <w:rPr>
          <w:rFonts w:ascii="Times New Roman" w:eastAsia="Times New Roman" w:hAnsi="Times New Roman" w:cs="Times New Roman"/>
          <w:spacing w:val="3"/>
          <w:sz w:val="24"/>
          <w:szCs w:val="24"/>
          <w:bdr w:val="none" w:sz="0" w:space="0" w:color="auto" w:frame="1"/>
        </w:rPr>
      </w:pPr>
      <w:r w:rsidRPr="005F38FE">
        <w:rPr>
          <w:rFonts w:ascii="Times New Roman" w:eastAsia="Times New Roman" w:hAnsi="Times New Roman" w:cs="Times New Roman"/>
          <w:spacing w:val="3"/>
          <w:sz w:val="24"/>
          <w:szCs w:val="24"/>
          <w:bdr w:val="none" w:sz="0" w:space="0" w:color="auto" w:frame="1"/>
        </w:rPr>
        <w:t>“While an employer is not required by Title VII to conduct a discussion with an employee before denying the employee’s accommodation request, as a practical matter it can be important to do so.”</w:t>
      </w:r>
      <w:r w:rsidR="005F38FE" w:rsidRPr="005F38FE">
        <w:rPr>
          <w:rFonts w:ascii="Times New Roman" w:eastAsia="Times New Roman" w:hAnsi="Times New Roman" w:cs="Times New Roman"/>
          <w:spacing w:val="3"/>
          <w:sz w:val="24"/>
          <w:szCs w:val="24"/>
          <w:bdr w:val="none" w:sz="0" w:space="0" w:color="auto" w:frame="1"/>
        </w:rPr>
        <w:t xml:space="preserve"> </w:t>
      </w:r>
      <w:r w:rsidR="005F38FE" w:rsidRPr="004F5FD3">
        <w:rPr>
          <w:rFonts w:ascii="Times New Roman" w:eastAsia="Times New Roman" w:hAnsi="Times New Roman" w:cs="Times New Roman"/>
          <w:spacing w:val="3"/>
          <w:sz w:val="24"/>
          <w:szCs w:val="24"/>
          <w:bdr w:val="none" w:sz="0" w:space="0" w:color="auto" w:frame="1"/>
        </w:rPr>
        <w:t>("Section 12 Religious Discrimination: Religion", 2008)</w:t>
      </w:r>
    </w:p>
    <w:p w14:paraId="017F5931" w14:textId="69F857DE" w:rsidR="00A0157A" w:rsidRPr="007345AB" w:rsidRDefault="007345AB" w:rsidP="007345AB">
      <w:pPr>
        <w:spacing w:line="480" w:lineRule="auto"/>
        <w:rPr>
          <w:rFonts w:ascii="Times New Roman" w:eastAsia="Times New Roman" w:hAnsi="Times New Roman" w:cs="Times New Roman"/>
          <w:spacing w:val="3"/>
          <w:sz w:val="24"/>
          <w:szCs w:val="24"/>
          <w:bdr w:val="none" w:sz="0" w:space="0" w:color="auto" w:frame="1"/>
        </w:rPr>
      </w:pPr>
      <w:r>
        <w:rPr>
          <w:rFonts w:ascii="Times New Roman" w:eastAsia="Times New Roman" w:hAnsi="Times New Roman" w:cs="Times New Roman"/>
          <w:spacing w:val="3"/>
          <w:sz w:val="24"/>
          <w:szCs w:val="24"/>
          <w:bdr w:val="none" w:sz="0" w:space="0" w:color="auto" w:frame="1"/>
        </w:rPr>
        <w:t xml:space="preserve">Although </w:t>
      </w:r>
      <w:r w:rsidR="00821F2B">
        <w:rPr>
          <w:rFonts w:ascii="Times New Roman" w:eastAsia="Times New Roman" w:hAnsi="Times New Roman" w:cs="Times New Roman"/>
          <w:spacing w:val="3"/>
          <w:sz w:val="24"/>
          <w:szCs w:val="24"/>
          <w:bdr w:val="none" w:sz="0" w:space="0" w:color="auto" w:frame="1"/>
        </w:rPr>
        <w:t xml:space="preserve">the following questions are an attempt to identify the possible challenges that are a conflict for the employee, we can only identify the specific cause by making the inquiry to the employee. </w:t>
      </w:r>
      <w:r w:rsidR="000631E6">
        <w:rPr>
          <w:rFonts w:ascii="Times New Roman" w:eastAsia="Times New Roman" w:hAnsi="Times New Roman" w:cs="Times New Roman"/>
          <w:spacing w:val="3"/>
          <w:sz w:val="24"/>
          <w:szCs w:val="24"/>
          <w:bdr w:val="none" w:sz="0" w:space="0" w:color="auto" w:frame="1"/>
        </w:rPr>
        <w:t>It is my position that any attempt to move forward without a discussion with the employee</w:t>
      </w:r>
      <w:r w:rsidR="005F38FE">
        <w:rPr>
          <w:rFonts w:ascii="Times New Roman" w:eastAsia="Times New Roman" w:hAnsi="Times New Roman" w:cs="Times New Roman"/>
          <w:spacing w:val="3"/>
          <w:sz w:val="24"/>
          <w:szCs w:val="24"/>
          <w:bdr w:val="none" w:sz="0" w:space="0" w:color="auto" w:frame="1"/>
        </w:rPr>
        <w:t>, is ineffective and the aforementioned questions should be presented to the employee.</w:t>
      </w:r>
      <w:r w:rsidR="00A0157A">
        <w:rPr>
          <w:rFonts w:ascii="Times New Roman" w:eastAsia="Times New Roman" w:hAnsi="Times New Roman" w:cs="Times New Roman"/>
          <w:spacing w:val="3"/>
          <w:sz w:val="24"/>
          <w:szCs w:val="24"/>
          <w:bdr w:val="none" w:sz="0" w:space="0" w:color="auto" w:frame="1"/>
        </w:rPr>
        <w:t xml:space="preserve"> A discussion with the employee will provide clarity of the conflict whereby an “reasonable accommodation” as provided by </w:t>
      </w:r>
      <w:r w:rsidR="00A0157A" w:rsidRPr="001C7CB9">
        <w:rPr>
          <w:rFonts w:ascii="Times New Roman" w:eastAsia="Times New Roman" w:hAnsi="Times New Roman" w:cs="Times New Roman"/>
          <w:spacing w:val="3"/>
          <w:sz w:val="24"/>
          <w:szCs w:val="24"/>
          <w:bdr w:val="none" w:sz="0" w:space="0" w:color="auto" w:frame="1"/>
        </w:rPr>
        <w:t>Title VII</w:t>
      </w:r>
      <w:r w:rsidR="00A0157A">
        <w:rPr>
          <w:rFonts w:ascii="Times New Roman" w:eastAsia="Times New Roman" w:hAnsi="Times New Roman" w:cs="Times New Roman"/>
          <w:spacing w:val="3"/>
          <w:sz w:val="24"/>
          <w:szCs w:val="24"/>
          <w:bdr w:val="none" w:sz="0" w:space="0" w:color="auto" w:frame="1"/>
        </w:rPr>
        <w:t xml:space="preserve"> of</w:t>
      </w:r>
      <w:r w:rsidR="00A0157A" w:rsidRPr="001C7CB9">
        <w:rPr>
          <w:rFonts w:ascii="Times New Roman" w:eastAsia="Times New Roman" w:hAnsi="Times New Roman" w:cs="Times New Roman"/>
          <w:spacing w:val="3"/>
          <w:sz w:val="24"/>
          <w:szCs w:val="24"/>
          <w:bdr w:val="none" w:sz="0" w:space="0" w:color="auto" w:frame="1"/>
        </w:rPr>
        <w:t xml:space="preserve"> The Civil Rights Act of 1964</w:t>
      </w:r>
      <w:r w:rsidR="00A0157A">
        <w:rPr>
          <w:rFonts w:ascii="Times New Roman" w:eastAsia="Times New Roman" w:hAnsi="Times New Roman" w:cs="Times New Roman"/>
          <w:spacing w:val="3"/>
          <w:sz w:val="24"/>
          <w:szCs w:val="24"/>
          <w:bdr w:val="none" w:sz="0" w:space="0" w:color="auto" w:frame="1"/>
        </w:rPr>
        <w:t>.</w:t>
      </w:r>
      <w:r w:rsidR="00615908">
        <w:rPr>
          <w:rFonts w:ascii="Times New Roman" w:eastAsia="Times New Roman" w:hAnsi="Times New Roman" w:cs="Times New Roman"/>
          <w:spacing w:val="3"/>
          <w:sz w:val="24"/>
          <w:szCs w:val="24"/>
          <w:bdr w:val="none" w:sz="0" w:space="0" w:color="auto" w:frame="1"/>
        </w:rPr>
        <w:t xml:space="preserve"> </w:t>
      </w:r>
      <w:r w:rsidR="00A0157A">
        <w:rPr>
          <w:rFonts w:ascii="Times New Roman" w:eastAsia="Times New Roman" w:hAnsi="Times New Roman" w:cs="Times New Roman"/>
          <w:spacing w:val="3"/>
          <w:sz w:val="24"/>
          <w:szCs w:val="24"/>
          <w:bdr w:val="none" w:sz="0" w:space="0" w:color="auto" w:frame="1"/>
        </w:rPr>
        <w:t>In an attempt to consider some possible solutions, listed some solutions</w:t>
      </w:r>
      <w:r w:rsidR="00E416EB">
        <w:rPr>
          <w:rFonts w:ascii="Times New Roman" w:eastAsia="Times New Roman" w:hAnsi="Times New Roman" w:cs="Times New Roman"/>
          <w:spacing w:val="3"/>
          <w:sz w:val="24"/>
          <w:szCs w:val="24"/>
          <w:bdr w:val="none" w:sz="0" w:space="0" w:color="auto" w:frame="1"/>
        </w:rPr>
        <w:t xml:space="preserve"> has been created as a response the possible factors that are causing the conflict.</w:t>
      </w:r>
    </w:p>
    <w:p w14:paraId="4A2B5F04" w14:textId="618B33B0" w:rsidR="00863130" w:rsidRDefault="00AD4927" w:rsidP="00DC4CEC">
      <w:pPr>
        <w:spacing w:line="480" w:lineRule="auto"/>
        <w:rPr>
          <w:rFonts w:ascii="Times New Roman" w:eastAsia="Times New Roman" w:hAnsi="Times New Roman" w:cs="Times New Roman"/>
          <w:b/>
          <w:bCs/>
          <w:spacing w:val="3"/>
          <w:sz w:val="24"/>
          <w:szCs w:val="24"/>
          <w:bdr w:val="none" w:sz="0" w:space="0" w:color="auto" w:frame="1"/>
        </w:rPr>
      </w:pPr>
      <w:r w:rsidRPr="00AD4927">
        <w:rPr>
          <w:rFonts w:ascii="Times New Roman" w:eastAsia="Times New Roman" w:hAnsi="Times New Roman" w:cs="Times New Roman"/>
          <w:b/>
          <w:bCs/>
          <w:spacing w:val="3"/>
          <w:sz w:val="24"/>
          <w:szCs w:val="24"/>
          <w:bdr w:val="none" w:sz="0" w:space="0" w:color="auto" w:frame="1"/>
        </w:rPr>
        <w:t>REMEDIES</w:t>
      </w:r>
    </w:p>
    <w:p w14:paraId="778CDD78" w14:textId="2EE29A36" w:rsidR="008D7733" w:rsidRDefault="008D7733" w:rsidP="000B4848">
      <w:pPr>
        <w:pStyle w:val="ListParagraph"/>
        <w:numPr>
          <w:ilvl w:val="0"/>
          <w:numId w:val="30"/>
        </w:numPr>
        <w:spacing w:line="480" w:lineRule="auto"/>
        <w:rPr>
          <w:rFonts w:ascii="Times New Roman" w:eastAsia="Times New Roman" w:hAnsi="Times New Roman" w:cs="Times New Roman"/>
          <w:spacing w:val="3"/>
          <w:sz w:val="24"/>
          <w:szCs w:val="24"/>
          <w:bdr w:val="none" w:sz="0" w:space="0" w:color="auto" w:frame="1"/>
        </w:rPr>
      </w:pPr>
      <w:r w:rsidRPr="000B4848">
        <w:rPr>
          <w:rFonts w:ascii="Times New Roman" w:eastAsia="Times New Roman" w:hAnsi="Times New Roman" w:cs="Times New Roman"/>
          <w:spacing w:val="3"/>
          <w:sz w:val="24"/>
          <w:szCs w:val="24"/>
          <w:bdr w:val="none" w:sz="0" w:space="0" w:color="auto" w:frame="1"/>
        </w:rPr>
        <w:t>Reassign the employee to a different job position.</w:t>
      </w:r>
      <w:r w:rsidR="008B2FE9">
        <w:rPr>
          <w:rFonts w:ascii="Times New Roman" w:eastAsia="Times New Roman" w:hAnsi="Times New Roman" w:cs="Times New Roman"/>
          <w:spacing w:val="3"/>
          <w:sz w:val="24"/>
          <w:szCs w:val="24"/>
          <w:bdr w:val="none" w:sz="0" w:space="0" w:color="auto" w:frame="1"/>
        </w:rPr>
        <w:t xml:space="preserve"> This would be a lateral reassignment.</w:t>
      </w:r>
    </w:p>
    <w:p w14:paraId="3DD6EC9A" w14:textId="047CF262" w:rsidR="008A223D" w:rsidRPr="000B4848" w:rsidRDefault="008A223D" w:rsidP="000B4848">
      <w:pPr>
        <w:pStyle w:val="ListParagraph"/>
        <w:numPr>
          <w:ilvl w:val="0"/>
          <w:numId w:val="30"/>
        </w:numPr>
        <w:spacing w:line="480" w:lineRule="auto"/>
        <w:rPr>
          <w:rFonts w:ascii="Times New Roman" w:eastAsia="Times New Roman" w:hAnsi="Times New Roman" w:cs="Times New Roman"/>
          <w:spacing w:val="3"/>
          <w:sz w:val="24"/>
          <w:szCs w:val="24"/>
          <w:bdr w:val="none" w:sz="0" w:space="0" w:color="auto" w:frame="1"/>
        </w:rPr>
      </w:pPr>
      <w:r>
        <w:rPr>
          <w:rFonts w:ascii="Times New Roman" w:eastAsia="Times New Roman" w:hAnsi="Times New Roman" w:cs="Times New Roman"/>
          <w:spacing w:val="3"/>
          <w:sz w:val="24"/>
          <w:szCs w:val="24"/>
          <w:bdr w:val="none" w:sz="0" w:space="0" w:color="auto" w:frame="1"/>
        </w:rPr>
        <w:t>Allow the employee to deliver to businesses suitable to the employee.</w:t>
      </w:r>
    </w:p>
    <w:p w14:paraId="15BA76C2" w14:textId="695298A0" w:rsidR="008D7733" w:rsidRPr="000B4848" w:rsidRDefault="008D7733" w:rsidP="000B4848">
      <w:pPr>
        <w:pStyle w:val="ListParagraph"/>
        <w:numPr>
          <w:ilvl w:val="0"/>
          <w:numId w:val="30"/>
        </w:numPr>
        <w:spacing w:line="480" w:lineRule="auto"/>
        <w:rPr>
          <w:rFonts w:ascii="Times New Roman" w:eastAsia="Times New Roman" w:hAnsi="Times New Roman" w:cs="Times New Roman"/>
          <w:spacing w:val="3"/>
          <w:sz w:val="24"/>
          <w:szCs w:val="24"/>
          <w:bdr w:val="none" w:sz="0" w:space="0" w:color="auto" w:frame="1"/>
        </w:rPr>
      </w:pPr>
      <w:r w:rsidRPr="000B4848">
        <w:rPr>
          <w:rFonts w:ascii="Times New Roman" w:eastAsia="Times New Roman" w:hAnsi="Times New Roman" w:cs="Times New Roman"/>
          <w:spacing w:val="3"/>
          <w:sz w:val="24"/>
          <w:szCs w:val="24"/>
          <w:bdr w:val="none" w:sz="0" w:space="0" w:color="auto" w:frame="1"/>
        </w:rPr>
        <w:t>Create a different delivery schedule for the employee.</w:t>
      </w:r>
    </w:p>
    <w:p w14:paraId="161D13ED" w14:textId="297E9A68" w:rsidR="006C51E1" w:rsidRPr="000B4848" w:rsidRDefault="006C51E1" w:rsidP="000B4848">
      <w:pPr>
        <w:pStyle w:val="ListParagraph"/>
        <w:numPr>
          <w:ilvl w:val="0"/>
          <w:numId w:val="30"/>
        </w:numPr>
        <w:spacing w:line="480" w:lineRule="auto"/>
        <w:rPr>
          <w:rFonts w:ascii="Times New Roman" w:eastAsia="Times New Roman" w:hAnsi="Times New Roman" w:cs="Times New Roman"/>
          <w:spacing w:val="3"/>
          <w:sz w:val="24"/>
          <w:szCs w:val="24"/>
          <w:bdr w:val="none" w:sz="0" w:space="0" w:color="auto" w:frame="1"/>
        </w:rPr>
      </w:pPr>
      <w:r w:rsidRPr="000B4848">
        <w:rPr>
          <w:rFonts w:ascii="Times New Roman" w:eastAsia="Times New Roman" w:hAnsi="Times New Roman" w:cs="Times New Roman"/>
          <w:spacing w:val="3"/>
          <w:sz w:val="24"/>
          <w:szCs w:val="24"/>
          <w:bdr w:val="none" w:sz="0" w:space="0" w:color="auto" w:frame="1"/>
        </w:rPr>
        <w:t>Make deliveries a day early</w:t>
      </w:r>
      <w:r w:rsidR="00555C9B" w:rsidRPr="000B4848">
        <w:rPr>
          <w:rFonts w:ascii="Times New Roman" w:eastAsia="Times New Roman" w:hAnsi="Times New Roman" w:cs="Times New Roman"/>
          <w:spacing w:val="3"/>
          <w:sz w:val="24"/>
          <w:szCs w:val="24"/>
          <w:bdr w:val="none" w:sz="0" w:space="0" w:color="auto" w:frame="1"/>
        </w:rPr>
        <w:t>.</w:t>
      </w:r>
    </w:p>
    <w:p w14:paraId="78F63E7A" w14:textId="7875240F" w:rsidR="00555C9B" w:rsidRPr="000B4848" w:rsidRDefault="00555C9B" w:rsidP="000B4848">
      <w:pPr>
        <w:pStyle w:val="ListParagraph"/>
        <w:numPr>
          <w:ilvl w:val="0"/>
          <w:numId w:val="30"/>
        </w:numPr>
        <w:spacing w:line="480" w:lineRule="auto"/>
        <w:rPr>
          <w:rFonts w:ascii="Times New Roman" w:eastAsia="Times New Roman" w:hAnsi="Times New Roman" w:cs="Times New Roman"/>
          <w:spacing w:val="3"/>
          <w:sz w:val="24"/>
          <w:szCs w:val="24"/>
          <w:bdr w:val="none" w:sz="0" w:space="0" w:color="auto" w:frame="1"/>
        </w:rPr>
      </w:pPr>
      <w:r w:rsidRPr="000B4848">
        <w:rPr>
          <w:rFonts w:ascii="Times New Roman" w:eastAsia="Times New Roman" w:hAnsi="Times New Roman" w:cs="Times New Roman"/>
          <w:spacing w:val="3"/>
          <w:sz w:val="24"/>
          <w:szCs w:val="24"/>
          <w:bdr w:val="none" w:sz="0" w:space="0" w:color="auto" w:frame="1"/>
        </w:rPr>
        <w:t>Reassign the employee to a different delivery route containing locations in another area of town.</w:t>
      </w:r>
    </w:p>
    <w:p w14:paraId="14BDDADE" w14:textId="144ECCED" w:rsidR="00615908" w:rsidRPr="00615908" w:rsidRDefault="00615908" w:rsidP="00DC4CEC">
      <w:pPr>
        <w:spacing w:line="480" w:lineRule="auto"/>
        <w:rPr>
          <w:rFonts w:ascii="Times New Roman" w:eastAsia="Times New Roman" w:hAnsi="Times New Roman" w:cs="Times New Roman"/>
          <w:spacing w:val="3"/>
          <w:sz w:val="24"/>
          <w:szCs w:val="24"/>
          <w:bdr w:val="none" w:sz="0" w:space="0" w:color="auto" w:frame="1"/>
        </w:rPr>
      </w:pPr>
      <w:r w:rsidRPr="00615908">
        <w:rPr>
          <w:rFonts w:ascii="Times New Roman" w:eastAsia="Times New Roman" w:hAnsi="Times New Roman" w:cs="Times New Roman"/>
          <w:spacing w:val="3"/>
          <w:sz w:val="24"/>
          <w:szCs w:val="24"/>
          <w:bdr w:val="none" w:sz="0" w:space="0" w:color="auto" w:frame="1"/>
        </w:rPr>
        <w:lastRenderedPageBreak/>
        <w:t>“An employer may be able to reasonably accommodate an employee by allowing flexible arrival and departure times, floating or optional holidays, flexible work breaks, use of lunch time in exchange for early departure, staggered work hours, and other means to enable an employee to make up time lost due to the observance of religious practices.”</w:t>
      </w:r>
      <w:r w:rsidR="00F8206E">
        <w:rPr>
          <w:rFonts w:ascii="Times New Roman" w:eastAsia="Times New Roman" w:hAnsi="Times New Roman" w:cs="Times New Roman"/>
          <w:spacing w:val="3"/>
          <w:sz w:val="24"/>
          <w:szCs w:val="24"/>
          <w:bdr w:val="none" w:sz="0" w:space="0" w:color="auto" w:frame="1"/>
        </w:rPr>
        <w:t xml:space="preserve"> </w:t>
      </w:r>
      <w:r w:rsidR="00F8206E" w:rsidRPr="004F5FD3">
        <w:rPr>
          <w:rFonts w:ascii="Times New Roman" w:eastAsia="Times New Roman" w:hAnsi="Times New Roman" w:cs="Times New Roman"/>
          <w:spacing w:val="3"/>
          <w:sz w:val="24"/>
          <w:szCs w:val="24"/>
          <w:bdr w:val="none" w:sz="0" w:space="0" w:color="auto" w:frame="1"/>
        </w:rPr>
        <w:t>("Section 12 Religious Discrimination: Religion", 2008)</w:t>
      </w:r>
    </w:p>
    <w:p w14:paraId="0FD61481" w14:textId="78D4CF9D" w:rsidR="00615908" w:rsidRDefault="00615908" w:rsidP="00DC4CEC">
      <w:pPr>
        <w:spacing w:line="480" w:lineRule="auto"/>
        <w:rPr>
          <w:rFonts w:ascii="Times New Roman" w:eastAsia="Times New Roman" w:hAnsi="Times New Roman" w:cs="Times New Roman"/>
          <w:spacing w:val="3"/>
          <w:sz w:val="24"/>
          <w:szCs w:val="24"/>
          <w:bdr w:val="none" w:sz="0" w:space="0" w:color="auto" w:frame="1"/>
        </w:rPr>
      </w:pPr>
      <w:r w:rsidRPr="00615908">
        <w:rPr>
          <w:rFonts w:ascii="Times New Roman" w:eastAsia="Times New Roman" w:hAnsi="Times New Roman" w:cs="Times New Roman"/>
          <w:spacing w:val="3"/>
          <w:sz w:val="24"/>
          <w:szCs w:val="24"/>
          <w:bdr w:val="none" w:sz="0" w:space="0" w:color="auto" w:frame="1"/>
        </w:rPr>
        <w:t>“When an employee’s religious belief or practice conflicts with a particular task, appropriate accommodations may include relieving the employee of the task or transferring the employee to a different position or location that eliminates the conflict with the employee’s religion.”</w:t>
      </w:r>
      <w:r w:rsidR="00F8206E">
        <w:rPr>
          <w:rFonts w:ascii="Times New Roman" w:eastAsia="Times New Roman" w:hAnsi="Times New Roman" w:cs="Times New Roman"/>
          <w:spacing w:val="3"/>
          <w:sz w:val="24"/>
          <w:szCs w:val="24"/>
          <w:bdr w:val="none" w:sz="0" w:space="0" w:color="auto" w:frame="1"/>
        </w:rPr>
        <w:t xml:space="preserve"> </w:t>
      </w:r>
      <w:r w:rsidR="00F8206E" w:rsidRPr="004F5FD3">
        <w:rPr>
          <w:rFonts w:ascii="Times New Roman" w:eastAsia="Times New Roman" w:hAnsi="Times New Roman" w:cs="Times New Roman"/>
          <w:spacing w:val="3"/>
          <w:sz w:val="24"/>
          <w:szCs w:val="24"/>
          <w:bdr w:val="none" w:sz="0" w:space="0" w:color="auto" w:frame="1"/>
        </w:rPr>
        <w:t>("Section 12 Religious Discrimination: Religion", 2008)</w:t>
      </w:r>
    </w:p>
    <w:p w14:paraId="0E618C22" w14:textId="60CA24E5" w:rsidR="00952ACB" w:rsidRDefault="00952ACB" w:rsidP="00DC4CEC">
      <w:pPr>
        <w:spacing w:line="480" w:lineRule="auto"/>
        <w:rPr>
          <w:rFonts w:ascii="Times New Roman" w:eastAsia="Times New Roman" w:hAnsi="Times New Roman" w:cs="Times New Roman"/>
          <w:spacing w:val="3"/>
          <w:sz w:val="24"/>
          <w:szCs w:val="24"/>
          <w:bdr w:val="none" w:sz="0" w:space="0" w:color="auto" w:frame="1"/>
        </w:rPr>
      </w:pPr>
      <w:r>
        <w:rPr>
          <w:rFonts w:ascii="Times New Roman" w:eastAsia="Times New Roman" w:hAnsi="Times New Roman" w:cs="Times New Roman"/>
          <w:spacing w:val="3"/>
          <w:sz w:val="24"/>
          <w:szCs w:val="24"/>
          <w:bdr w:val="none" w:sz="0" w:space="0" w:color="auto" w:frame="1"/>
        </w:rPr>
        <w:t xml:space="preserve">It has been stated that the employee, John’s, not performing his job responsibilities </w:t>
      </w:r>
      <w:r w:rsidRPr="00346A24">
        <w:rPr>
          <w:rFonts w:ascii="Times New Roman" w:eastAsia="Times New Roman" w:hAnsi="Times New Roman" w:cs="Times New Roman"/>
          <w:spacing w:val="3"/>
          <w:sz w:val="24"/>
          <w:szCs w:val="24"/>
          <w:bdr w:val="none" w:sz="0" w:space="0" w:color="auto" w:frame="1"/>
        </w:rPr>
        <w:t xml:space="preserve">would cause an undue hardship for the company. </w:t>
      </w:r>
      <w:r w:rsidR="00C21257" w:rsidRPr="00346A24">
        <w:rPr>
          <w:rFonts w:ascii="Times New Roman" w:eastAsia="Times New Roman" w:hAnsi="Times New Roman" w:cs="Times New Roman"/>
          <w:spacing w:val="3"/>
          <w:sz w:val="24"/>
          <w:szCs w:val="24"/>
          <w:bdr w:val="none" w:sz="0" w:space="0" w:color="auto" w:frame="1"/>
        </w:rPr>
        <w:t>“</w:t>
      </w:r>
      <w:r w:rsidRPr="00346A24">
        <w:rPr>
          <w:rFonts w:ascii="Times New Roman" w:eastAsia="Times New Roman" w:hAnsi="Times New Roman" w:cs="Times New Roman"/>
          <w:spacing w:val="3"/>
          <w:sz w:val="24"/>
          <w:szCs w:val="24"/>
          <w:bdr w:val="none" w:sz="0" w:space="0" w:color="auto" w:frame="1"/>
        </w:rPr>
        <w:t>Undue hardship may be shown if the accommodation would impose “more than </w:t>
      </w:r>
      <w:r w:rsidRPr="00346A24">
        <w:rPr>
          <w:rFonts w:ascii="Times New Roman" w:eastAsia="Times New Roman" w:hAnsi="Times New Roman" w:cs="Times New Roman"/>
          <w:i/>
          <w:iCs/>
          <w:spacing w:val="3"/>
          <w:sz w:val="24"/>
          <w:szCs w:val="24"/>
          <w:bdr w:val="none" w:sz="0" w:space="0" w:color="auto" w:frame="1"/>
        </w:rPr>
        <w:t>de minimis</w:t>
      </w:r>
      <w:r w:rsidRPr="00346A24">
        <w:rPr>
          <w:rFonts w:ascii="Times New Roman" w:eastAsia="Times New Roman" w:hAnsi="Times New Roman" w:cs="Times New Roman"/>
          <w:spacing w:val="3"/>
          <w:sz w:val="24"/>
          <w:szCs w:val="24"/>
          <w:bdr w:val="none" w:sz="0" w:space="0" w:color="auto" w:frame="1"/>
        </w:rPr>
        <w:t> cost” on the operation of the employer’s business.</w:t>
      </w:r>
      <w:r w:rsidR="00C21257" w:rsidRPr="00346A24">
        <w:rPr>
          <w:rFonts w:ascii="Times New Roman" w:eastAsia="Times New Roman" w:hAnsi="Times New Roman" w:cs="Times New Roman"/>
          <w:spacing w:val="3"/>
          <w:sz w:val="24"/>
          <w:szCs w:val="24"/>
          <w:bdr w:val="none" w:sz="0" w:space="0" w:color="auto" w:frame="1"/>
        </w:rPr>
        <w:t xml:space="preserve">” </w:t>
      </w:r>
      <w:r w:rsidR="00C21257" w:rsidRPr="004F5FD3">
        <w:rPr>
          <w:rFonts w:ascii="Times New Roman" w:eastAsia="Times New Roman" w:hAnsi="Times New Roman" w:cs="Times New Roman"/>
          <w:spacing w:val="3"/>
          <w:sz w:val="24"/>
          <w:szCs w:val="24"/>
          <w:bdr w:val="none" w:sz="0" w:space="0" w:color="auto" w:frame="1"/>
        </w:rPr>
        <w:t>("Section 12 Religious Discrimination: Religion", 2008)</w:t>
      </w:r>
      <w:r w:rsidR="00C21257">
        <w:rPr>
          <w:rFonts w:ascii="Times New Roman" w:eastAsia="Times New Roman" w:hAnsi="Times New Roman" w:cs="Times New Roman"/>
          <w:spacing w:val="3"/>
          <w:sz w:val="24"/>
          <w:szCs w:val="24"/>
          <w:bdr w:val="none" w:sz="0" w:space="0" w:color="auto" w:frame="1"/>
        </w:rPr>
        <w:t xml:space="preserve"> The undue hardship is appears conditional. It is not a matter of John preforming the specific deliveries but a matter of the delivery being completed. Any employee can make such deliveries.</w:t>
      </w:r>
      <w:r w:rsidR="00346A24">
        <w:rPr>
          <w:rFonts w:ascii="Times New Roman" w:eastAsia="Times New Roman" w:hAnsi="Times New Roman" w:cs="Times New Roman"/>
          <w:spacing w:val="3"/>
          <w:sz w:val="24"/>
          <w:szCs w:val="24"/>
          <w:bdr w:val="none" w:sz="0" w:space="0" w:color="auto" w:frame="1"/>
        </w:rPr>
        <w:t xml:space="preserve"> The undue hardship is eliminated if the deliveries are completed.</w:t>
      </w:r>
    </w:p>
    <w:p w14:paraId="45F63E35" w14:textId="304F05DD" w:rsidR="00BA1F4F" w:rsidRPr="00346A24" w:rsidRDefault="00BA1F4F" w:rsidP="00DC4CEC">
      <w:pPr>
        <w:spacing w:line="480" w:lineRule="auto"/>
        <w:rPr>
          <w:rFonts w:ascii="Times New Roman" w:eastAsia="Times New Roman" w:hAnsi="Times New Roman" w:cs="Times New Roman"/>
          <w:spacing w:val="3"/>
          <w:sz w:val="24"/>
          <w:szCs w:val="24"/>
          <w:bdr w:val="none" w:sz="0" w:space="0" w:color="auto" w:frame="1"/>
        </w:rPr>
      </w:pPr>
      <w:r>
        <w:rPr>
          <w:rFonts w:ascii="Times New Roman" w:eastAsia="Times New Roman" w:hAnsi="Times New Roman" w:cs="Times New Roman"/>
          <w:spacing w:val="3"/>
          <w:sz w:val="24"/>
          <w:szCs w:val="24"/>
          <w:bdr w:val="none" w:sz="0" w:space="0" w:color="auto" w:frame="1"/>
        </w:rPr>
        <w:t xml:space="preserve">It is my position that the proposed remedies are a feasible solution to the conflict regarding the religious rights of the employee and the business interest of the company. </w:t>
      </w:r>
      <w:r w:rsidR="00EA5F27">
        <w:rPr>
          <w:rFonts w:ascii="Times New Roman" w:eastAsia="Times New Roman" w:hAnsi="Times New Roman" w:cs="Times New Roman"/>
          <w:spacing w:val="3"/>
          <w:sz w:val="24"/>
          <w:szCs w:val="24"/>
          <w:bdr w:val="none" w:sz="0" w:space="0" w:color="auto" w:frame="1"/>
        </w:rPr>
        <w:t>A</w:t>
      </w:r>
      <w:r>
        <w:rPr>
          <w:rFonts w:ascii="Times New Roman" w:eastAsia="Times New Roman" w:hAnsi="Times New Roman" w:cs="Times New Roman"/>
          <w:spacing w:val="3"/>
          <w:sz w:val="24"/>
          <w:szCs w:val="24"/>
          <w:bdr w:val="none" w:sz="0" w:space="0" w:color="auto" w:frame="1"/>
        </w:rPr>
        <w:t xml:space="preserve"> discussion</w:t>
      </w:r>
      <w:r w:rsidR="00EA5F27">
        <w:rPr>
          <w:rFonts w:ascii="Times New Roman" w:eastAsia="Times New Roman" w:hAnsi="Times New Roman" w:cs="Times New Roman"/>
          <w:spacing w:val="3"/>
          <w:sz w:val="24"/>
          <w:szCs w:val="24"/>
          <w:bdr w:val="none" w:sz="0" w:space="0" w:color="auto" w:frame="1"/>
        </w:rPr>
        <w:t xml:space="preserve"> with the employee</w:t>
      </w:r>
      <w:r>
        <w:rPr>
          <w:rFonts w:ascii="Times New Roman" w:eastAsia="Times New Roman" w:hAnsi="Times New Roman" w:cs="Times New Roman"/>
          <w:spacing w:val="3"/>
          <w:sz w:val="24"/>
          <w:szCs w:val="24"/>
          <w:bdr w:val="none" w:sz="0" w:space="0" w:color="auto" w:frame="1"/>
        </w:rPr>
        <w:t xml:space="preserve"> is necessary to identity which of the proposed solutions is adequate.</w:t>
      </w:r>
    </w:p>
    <w:p w14:paraId="6F93134C" w14:textId="77777777" w:rsidR="00346A24" w:rsidRDefault="00DC4CEC" w:rsidP="00DC4CEC">
      <w:pPr>
        <w:spacing w:line="480" w:lineRule="auto"/>
        <w:rPr>
          <w:sz w:val="24"/>
          <w:szCs w:val="24"/>
        </w:rPr>
      </w:pPr>
      <w:r>
        <w:rPr>
          <w:rFonts w:ascii="Times New Roman" w:hAnsi="Times New Roman" w:cs="Times New Roman"/>
          <w:b/>
          <w:bCs/>
          <w:sz w:val="24"/>
          <w:szCs w:val="24"/>
        </w:rPr>
        <w:t>CONCLUSION</w:t>
      </w:r>
      <w:r>
        <w:rPr>
          <w:sz w:val="24"/>
          <w:szCs w:val="24"/>
        </w:rPr>
        <w:t xml:space="preserve"> </w:t>
      </w:r>
    </w:p>
    <w:p w14:paraId="18B1413F" w14:textId="6B42F9B0" w:rsidR="002C5885" w:rsidRPr="001A5845" w:rsidRDefault="004B3A46" w:rsidP="00DC4CEC">
      <w:pPr>
        <w:spacing w:line="480" w:lineRule="auto"/>
        <w:rPr>
          <w:rFonts w:ascii="Times New Roman" w:eastAsia="Times New Roman" w:hAnsi="Times New Roman" w:cs="Times New Roman"/>
          <w:spacing w:val="3"/>
          <w:sz w:val="24"/>
          <w:szCs w:val="24"/>
          <w:bdr w:val="none" w:sz="0" w:space="0" w:color="auto" w:frame="1"/>
        </w:rPr>
      </w:pPr>
      <w:r w:rsidRPr="001A5845">
        <w:rPr>
          <w:rFonts w:ascii="Times New Roman" w:eastAsia="Times New Roman" w:hAnsi="Times New Roman" w:cs="Times New Roman"/>
          <w:spacing w:val="3"/>
          <w:sz w:val="24"/>
          <w:szCs w:val="24"/>
          <w:bdr w:val="none" w:sz="0" w:space="0" w:color="auto" w:frame="1"/>
        </w:rPr>
        <w:t xml:space="preserve">The employee as notified the company of a conflict with his job responsibilities and his religion. The employee has made it clear that he cannot make deliveries </w:t>
      </w:r>
      <w:r>
        <w:rPr>
          <w:rFonts w:ascii="Times New Roman" w:eastAsia="Times New Roman" w:hAnsi="Times New Roman" w:cs="Times New Roman"/>
          <w:spacing w:val="3"/>
          <w:sz w:val="24"/>
          <w:szCs w:val="24"/>
          <w:bdr w:val="none" w:sz="0" w:space="0" w:color="auto" w:frame="1"/>
        </w:rPr>
        <w:t xml:space="preserve">on the east side of </w:t>
      </w:r>
      <w:r>
        <w:rPr>
          <w:rFonts w:ascii="Times New Roman" w:eastAsia="Times New Roman" w:hAnsi="Times New Roman" w:cs="Times New Roman"/>
          <w:spacing w:val="3"/>
          <w:sz w:val="24"/>
          <w:szCs w:val="24"/>
          <w:bdr w:val="none" w:sz="0" w:space="0" w:color="auto" w:frame="1"/>
        </w:rPr>
        <w:lastRenderedPageBreak/>
        <w:t xml:space="preserve">town on Mondays, Wednesdays, and Fridays. </w:t>
      </w:r>
      <w:r w:rsidRPr="001A5845">
        <w:rPr>
          <w:rFonts w:ascii="Times New Roman" w:eastAsia="Times New Roman" w:hAnsi="Times New Roman" w:cs="Times New Roman"/>
          <w:spacing w:val="3"/>
          <w:sz w:val="24"/>
          <w:szCs w:val="24"/>
          <w:bdr w:val="none" w:sz="0" w:space="0" w:color="auto" w:frame="1"/>
        </w:rPr>
        <w:t xml:space="preserve">The company should make reasonable effort to accommodate the employee. A discussion with the employee should take place in order to discover the specifics of delivery conflicts. This will allow the company to make appropriate </w:t>
      </w:r>
      <w:r w:rsidR="00CD2400" w:rsidRPr="001A5845">
        <w:rPr>
          <w:rFonts w:ascii="Times New Roman" w:eastAsia="Times New Roman" w:hAnsi="Times New Roman" w:cs="Times New Roman"/>
          <w:spacing w:val="3"/>
          <w:sz w:val="24"/>
          <w:szCs w:val="24"/>
          <w:bdr w:val="none" w:sz="0" w:space="0" w:color="auto" w:frame="1"/>
        </w:rPr>
        <w:t>accommodations</w:t>
      </w:r>
      <w:r w:rsidRPr="001A5845">
        <w:rPr>
          <w:rFonts w:ascii="Times New Roman" w:eastAsia="Times New Roman" w:hAnsi="Times New Roman" w:cs="Times New Roman"/>
          <w:spacing w:val="3"/>
          <w:sz w:val="24"/>
          <w:szCs w:val="24"/>
          <w:bdr w:val="none" w:sz="0" w:space="0" w:color="auto" w:frame="1"/>
        </w:rPr>
        <w:t>.</w:t>
      </w:r>
      <w:r w:rsidR="001A5845" w:rsidRPr="001A5845">
        <w:rPr>
          <w:rFonts w:ascii="Times New Roman" w:eastAsia="Times New Roman" w:hAnsi="Times New Roman" w:cs="Times New Roman"/>
          <w:spacing w:val="3"/>
          <w:sz w:val="24"/>
          <w:szCs w:val="24"/>
          <w:bdr w:val="none" w:sz="0" w:space="0" w:color="auto" w:frame="1"/>
        </w:rPr>
        <w:t xml:space="preserve"> The employee’s work effect is a very good one. While all employees are valued, I view John as a highly valued employee based on his record of performance and it would be an undue hardship to the company to not accommodate the employee.</w:t>
      </w:r>
      <w:r w:rsidR="001A5845">
        <w:rPr>
          <w:rFonts w:ascii="Times New Roman" w:eastAsia="Times New Roman" w:hAnsi="Times New Roman" w:cs="Times New Roman"/>
          <w:spacing w:val="3"/>
          <w:sz w:val="24"/>
          <w:szCs w:val="24"/>
          <w:bdr w:val="none" w:sz="0" w:space="0" w:color="auto" w:frame="1"/>
        </w:rPr>
        <w:t xml:space="preserve"> John is an ideal employee.</w:t>
      </w:r>
      <w:r w:rsidR="002C5885" w:rsidRPr="001A5845">
        <w:rPr>
          <w:rFonts w:ascii="Times New Roman" w:eastAsia="Times New Roman" w:hAnsi="Times New Roman" w:cs="Times New Roman"/>
          <w:spacing w:val="3"/>
          <w:sz w:val="24"/>
          <w:szCs w:val="24"/>
          <w:bdr w:val="none" w:sz="0" w:space="0" w:color="auto" w:frame="1"/>
        </w:rPr>
        <w:br w:type="page"/>
      </w:r>
    </w:p>
    <w:p w14:paraId="1CF0D702" w14:textId="36BD56A1" w:rsidR="007E0C4A" w:rsidRDefault="007E0C4A" w:rsidP="00C350E5">
      <w:pPr>
        <w:pStyle w:val="Heading2"/>
        <w:spacing w:before="0" w:beforeAutospacing="0" w:after="240" w:afterAutospacing="0"/>
        <w:rPr>
          <w:rFonts w:eastAsiaTheme="minorHAnsi"/>
          <w:sz w:val="24"/>
          <w:szCs w:val="24"/>
        </w:rPr>
      </w:pPr>
      <w:r w:rsidRPr="004642C2">
        <w:rPr>
          <w:rFonts w:eastAsiaTheme="minorHAnsi"/>
          <w:sz w:val="24"/>
          <w:szCs w:val="24"/>
        </w:rPr>
        <w:lastRenderedPageBreak/>
        <w:t>References</w:t>
      </w:r>
    </w:p>
    <w:p w14:paraId="6C6D7AA0" w14:textId="6E4B047E" w:rsidR="004F426C" w:rsidRDefault="004F426C" w:rsidP="00D53D5C">
      <w:pPr>
        <w:pStyle w:val="Heading2"/>
        <w:spacing w:after="240"/>
        <w:rPr>
          <w:rFonts w:eastAsiaTheme="minorHAnsi"/>
          <w:b w:val="0"/>
          <w:bCs w:val="0"/>
          <w:sz w:val="24"/>
          <w:szCs w:val="24"/>
        </w:rPr>
      </w:pPr>
      <w:r w:rsidRPr="004F426C">
        <w:rPr>
          <w:rFonts w:eastAsiaTheme="minorHAnsi"/>
          <w:b w:val="0"/>
          <w:bCs w:val="0"/>
          <w:sz w:val="24"/>
          <w:szCs w:val="24"/>
        </w:rPr>
        <w:t>42 U.S. Code § 2000e–2 - Unlawful employment practices. (n.d.). Retrieved April 11, 2020, from https://www.law.cornell.edu/uscode/text/42/2000e-2</w:t>
      </w:r>
    </w:p>
    <w:p w14:paraId="5B5A114B" w14:textId="0C74805F" w:rsidR="00C41A0A" w:rsidRDefault="00C41A0A" w:rsidP="00D53D5C">
      <w:pPr>
        <w:pStyle w:val="Heading2"/>
        <w:spacing w:after="240"/>
        <w:rPr>
          <w:rFonts w:eastAsiaTheme="minorHAnsi"/>
          <w:b w:val="0"/>
          <w:bCs w:val="0"/>
          <w:sz w:val="24"/>
          <w:szCs w:val="24"/>
        </w:rPr>
      </w:pPr>
      <w:r w:rsidRPr="00C41A0A">
        <w:rPr>
          <w:rFonts w:eastAsiaTheme="minorHAnsi"/>
          <w:b w:val="0"/>
          <w:bCs w:val="0"/>
          <w:sz w:val="24"/>
          <w:szCs w:val="24"/>
        </w:rPr>
        <w:t>Baltzell, G. W. (n.d.). Constitution of the United States - We the People. Retrieved April 11, 2020, from https://constitutionus.com/</w:t>
      </w:r>
    </w:p>
    <w:p w14:paraId="14D0BAB2" w14:textId="2A4605D2" w:rsidR="00C71A55" w:rsidRDefault="00C71A55" w:rsidP="00D53D5C">
      <w:pPr>
        <w:pStyle w:val="Heading2"/>
        <w:spacing w:after="240"/>
        <w:rPr>
          <w:rFonts w:eastAsiaTheme="minorHAnsi"/>
          <w:b w:val="0"/>
          <w:bCs w:val="0"/>
          <w:sz w:val="24"/>
          <w:szCs w:val="24"/>
        </w:rPr>
      </w:pPr>
      <w:r w:rsidRPr="00C71A55">
        <w:rPr>
          <w:rFonts w:eastAsiaTheme="minorHAnsi"/>
          <w:b w:val="0"/>
          <w:bCs w:val="0"/>
          <w:sz w:val="24"/>
          <w:szCs w:val="24"/>
        </w:rPr>
        <w:t>BU 642-8 Business and Labor Law Unit 6 Assignment. (n.d.). Retrieved April 10, 2020, from https://herzing.instructure.com/courses/9740/assignments/249043</w:t>
      </w:r>
    </w:p>
    <w:p w14:paraId="44FC1242" w14:textId="0F495064" w:rsidR="00A200FC" w:rsidRDefault="00A200FC" w:rsidP="00D53D5C">
      <w:pPr>
        <w:pStyle w:val="Heading2"/>
        <w:spacing w:after="240"/>
        <w:rPr>
          <w:rFonts w:eastAsiaTheme="minorHAnsi"/>
          <w:b w:val="0"/>
          <w:bCs w:val="0"/>
          <w:sz w:val="24"/>
          <w:szCs w:val="24"/>
        </w:rPr>
      </w:pPr>
      <w:r w:rsidRPr="00A200FC">
        <w:rPr>
          <w:rFonts w:eastAsiaTheme="minorHAnsi"/>
          <w:b w:val="0"/>
          <w:bCs w:val="0"/>
          <w:sz w:val="24"/>
          <w:szCs w:val="24"/>
        </w:rPr>
        <w:t>Justice Department files religious discrimination lawsuit. (2009, July-August). Law Enforcement Product News, 20(5), 54. Retrieved from https://link.gale.com/apps/doc/A204548530/PPCJ?u=lirn50909&amp;sid=PPCJ&amp;xid=dd3cfeb2</w:t>
      </w:r>
    </w:p>
    <w:p w14:paraId="62C27D43" w14:textId="270EE638" w:rsidR="00A200FC" w:rsidRDefault="00A200FC" w:rsidP="00D53D5C">
      <w:pPr>
        <w:pStyle w:val="Heading2"/>
        <w:spacing w:after="240"/>
        <w:rPr>
          <w:rFonts w:eastAsiaTheme="minorHAnsi"/>
          <w:b w:val="0"/>
          <w:bCs w:val="0"/>
          <w:sz w:val="24"/>
          <w:szCs w:val="24"/>
        </w:rPr>
      </w:pPr>
      <w:r w:rsidRPr="00A200FC">
        <w:rPr>
          <w:rFonts w:eastAsiaTheme="minorHAnsi"/>
          <w:b w:val="0"/>
          <w:bCs w:val="0"/>
          <w:sz w:val="24"/>
          <w:szCs w:val="24"/>
        </w:rPr>
        <w:t>Justice Department Files Religious Discrimination Lawsuit Against Essex County, New Jersey. (2014, September 16). Retrieved from https://www.justice.gov/opa/pr/justice-department-files-religious-discrimination-lawsuit-against-essex-county-new-jersey</w:t>
      </w:r>
    </w:p>
    <w:p w14:paraId="674C859E" w14:textId="77777777" w:rsidR="0016475E" w:rsidRDefault="0016475E" w:rsidP="00D53D5C">
      <w:pPr>
        <w:pStyle w:val="Heading2"/>
        <w:spacing w:after="240"/>
        <w:rPr>
          <w:rFonts w:eastAsiaTheme="minorHAnsi"/>
          <w:b w:val="0"/>
          <w:bCs w:val="0"/>
          <w:sz w:val="24"/>
          <w:szCs w:val="24"/>
        </w:rPr>
      </w:pPr>
      <w:r w:rsidRPr="0016475E">
        <w:rPr>
          <w:rFonts w:eastAsiaTheme="minorHAnsi"/>
          <w:b w:val="0"/>
          <w:bCs w:val="0"/>
          <w:sz w:val="24"/>
          <w:szCs w:val="24"/>
        </w:rPr>
        <w:t>Halbert, T. and Elain I. (2010). Law and ethics in the business environment. 8th ed. Mason: Cengage</w:t>
      </w:r>
    </w:p>
    <w:p w14:paraId="63979A33" w14:textId="7AA53D6B" w:rsidR="0016475E" w:rsidRDefault="0016475E" w:rsidP="00D53D5C">
      <w:pPr>
        <w:pStyle w:val="Heading2"/>
        <w:spacing w:after="240"/>
        <w:rPr>
          <w:rFonts w:eastAsiaTheme="minorHAnsi"/>
          <w:b w:val="0"/>
          <w:bCs w:val="0"/>
          <w:sz w:val="24"/>
          <w:szCs w:val="24"/>
        </w:rPr>
      </w:pPr>
      <w:r w:rsidRPr="0016475E">
        <w:rPr>
          <w:rFonts w:eastAsiaTheme="minorHAnsi"/>
          <w:b w:val="0"/>
          <w:bCs w:val="0"/>
          <w:sz w:val="24"/>
          <w:szCs w:val="24"/>
        </w:rPr>
        <w:t>Miller, R. and Jentz, G. (2015). Fundamentals of business law. Summarized cases. 10th ed. Mason: Cengage Learning.</w:t>
      </w:r>
    </w:p>
    <w:p w14:paraId="7CD6ECE6" w14:textId="438F17FA" w:rsidR="004F5FD3" w:rsidRDefault="004F5FD3" w:rsidP="00D53D5C">
      <w:pPr>
        <w:pStyle w:val="Heading2"/>
        <w:spacing w:after="240"/>
        <w:rPr>
          <w:rFonts w:eastAsiaTheme="minorHAnsi"/>
          <w:b w:val="0"/>
          <w:bCs w:val="0"/>
          <w:sz w:val="24"/>
          <w:szCs w:val="24"/>
        </w:rPr>
      </w:pPr>
      <w:r w:rsidRPr="004F5FD3">
        <w:rPr>
          <w:rFonts w:eastAsiaTheme="minorHAnsi"/>
          <w:b w:val="0"/>
          <w:bCs w:val="0"/>
          <w:sz w:val="24"/>
          <w:szCs w:val="24"/>
        </w:rPr>
        <w:t>Section 12 Religious Discrimination: Religion. (2008, July 22). Retrieved from https://www.eeoc.gov/policy/docs/religion.html#_Toc203359520</w:t>
      </w:r>
    </w:p>
    <w:p w14:paraId="254CCB80" w14:textId="5D9D7679" w:rsidR="00F31578" w:rsidRDefault="00D53D5C" w:rsidP="00D53D5C">
      <w:pPr>
        <w:pStyle w:val="Heading2"/>
        <w:spacing w:after="240"/>
        <w:rPr>
          <w:rFonts w:eastAsiaTheme="minorHAnsi"/>
          <w:b w:val="0"/>
          <w:bCs w:val="0"/>
          <w:sz w:val="24"/>
          <w:szCs w:val="24"/>
        </w:rPr>
      </w:pPr>
      <w:r w:rsidRPr="00D53D5C">
        <w:rPr>
          <w:rFonts w:eastAsiaTheme="minorHAnsi"/>
          <w:b w:val="0"/>
          <w:bCs w:val="0"/>
          <w:sz w:val="24"/>
          <w:szCs w:val="24"/>
        </w:rPr>
        <w:t>Title VII of the Civil Rights Act of 1964. (n.d.). Retrieved April 10, 2020, from https://www.eeoc.gov/laws/statutes/titlevii.cfm</w:t>
      </w:r>
    </w:p>
    <w:p w14:paraId="13A16592" w14:textId="21393E41" w:rsidR="00D53D5C" w:rsidRPr="00D53D5C" w:rsidRDefault="00D53D5C" w:rsidP="00D53D5C">
      <w:pPr>
        <w:pStyle w:val="Heading2"/>
        <w:spacing w:after="240"/>
        <w:rPr>
          <w:rFonts w:eastAsiaTheme="minorHAnsi"/>
          <w:b w:val="0"/>
          <w:bCs w:val="0"/>
          <w:sz w:val="24"/>
          <w:szCs w:val="24"/>
        </w:rPr>
      </w:pPr>
      <w:r w:rsidRPr="00D53D5C">
        <w:rPr>
          <w:rFonts w:eastAsiaTheme="minorHAnsi"/>
          <w:b w:val="0"/>
          <w:bCs w:val="0"/>
          <w:sz w:val="24"/>
          <w:szCs w:val="24"/>
        </w:rPr>
        <w:t>Title VII,</w:t>
      </w:r>
      <w:r w:rsidR="00A22DAE">
        <w:rPr>
          <w:rFonts w:eastAsiaTheme="minorHAnsi"/>
          <w:b w:val="0"/>
          <w:bCs w:val="0"/>
          <w:sz w:val="24"/>
          <w:szCs w:val="24"/>
        </w:rPr>
        <w:t xml:space="preserve"> </w:t>
      </w:r>
      <w:r w:rsidRPr="00D53D5C">
        <w:rPr>
          <w:rFonts w:eastAsiaTheme="minorHAnsi"/>
          <w:b w:val="0"/>
          <w:bCs w:val="0"/>
          <w:sz w:val="24"/>
          <w:szCs w:val="24"/>
        </w:rPr>
        <w:t>Civil Rights Act of 1964, as amended. (n.d.). Retrieved April 10, 2020, from https://www.dol.gov/agencies/oasam/centers-offices/civil-rights-center/statutes/title-vii-civil-rights-act-of-1964</w:t>
      </w:r>
    </w:p>
    <w:p w14:paraId="430D7887" w14:textId="77777777" w:rsidR="00D53D5C" w:rsidRPr="004642C2" w:rsidRDefault="00D53D5C" w:rsidP="00D53D5C">
      <w:pPr>
        <w:pStyle w:val="Heading2"/>
        <w:spacing w:after="240"/>
        <w:rPr>
          <w:sz w:val="24"/>
          <w:szCs w:val="24"/>
          <w:shd w:val="clear" w:color="auto" w:fill="FFFFFF"/>
        </w:rPr>
      </w:pPr>
    </w:p>
    <w:sectPr w:rsidR="00D53D5C" w:rsidRPr="004642C2" w:rsidSect="00DE4B5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00AA3" w14:textId="77777777" w:rsidR="00924F64" w:rsidRDefault="00924F64" w:rsidP="005052E1">
      <w:pPr>
        <w:spacing w:after="0" w:line="240" w:lineRule="auto"/>
      </w:pPr>
      <w:r>
        <w:separator/>
      </w:r>
    </w:p>
  </w:endnote>
  <w:endnote w:type="continuationSeparator" w:id="0">
    <w:p w14:paraId="2B7C75E5" w14:textId="77777777" w:rsidR="00924F64" w:rsidRDefault="00924F64"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B6917" w14:textId="77777777" w:rsidR="00924F64" w:rsidRDefault="00924F64" w:rsidP="005052E1">
      <w:pPr>
        <w:spacing w:after="0" w:line="240" w:lineRule="auto"/>
      </w:pPr>
      <w:r>
        <w:separator/>
      </w:r>
    </w:p>
  </w:footnote>
  <w:footnote w:type="continuationSeparator" w:id="0">
    <w:p w14:paraId="40096021" w14:textId="77777777" w:rsidR="00924F64" w:rsidRDefault="00924F64"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16984" w14:textId="678A5820" w:rsidR="00C579A6" w:rsidRPr="00C3654E" w:rsidRDefault="00C579A6" w:rsidP="00C3654E">
    <w:pPr>
      <w:pStyle w:val="Header"/>
    </w:pPr>
    <w:r w:rsidRPr="00C3654E">
      <w:rPr>
        <w:rFonts w:ascii="Times New Roman" w:eastAsia="Times New Roman" w:hAnsi="Times New Roman" w:cs="Times New Roman"/>
        <w:sz w:val="24"/>
        <w:szCs w:val="24"/>
      </w:rPr>
      <w:t xml:space="preserve">Unit </w:t>
    </w:r>
    <w:r w:rsidR="00AE3173">
      <w:rPr>
        <w:rFonts w:ascii="Times New Roman" w:eastAsia="Times New Roman" w:hAnsi="Times New Roman" w:cs="Times New Roman"/>
        <w:sz w:val="24"/>
        <w:szCs w:val="24"/>
      </w:rPr>
      <w:t>6</w:t>
    </w:r>
    <w:r w:rsidRPr="00C3654E">
      <w:rPr>
        <w:rFonts w:ascii="Times New Roman" w:eastAsia="Times New Roman" w:hAnsi="Times New Roman" w:cs="Times New Roman"/>
        <w:sz w:val="24"/>
        <w:szCs w:val="24"/>
      </w:rPr>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31D7"/>
    <w:multiLevelType w:val="hybridMultilevel"/>
    <w:tmpl w:val="6BFAB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E3466"/>
    <w:multiLevelType w:val="hybridMultilevel"/>
    <w:tmpl w:val="ECDE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F0226"/>
    <w:multiLevelType w:val="hybridMultilevel"/>
    <w:tmpl w:val="419C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E25B6"/>
    <w:multiLevelType w:val="hybridMultilevel"/>
    <w:tmpl w:val="35B6F840"/>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20661927"/>
    <w:multiLevelType w:val="multilevel"/>
    <w:tmpl w:val="5E44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87010"/>
    <w:multiLevelType w:val="hybridMultilevel"/>
    <w:tmpl w:val="6FA45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D5A0D"/>
    <w:multiLevelType w:val="multilevel"/>
    <w:tmpl w:val="D77A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637A7"/>
    <w:multiLevelType w:val="hybridMultilevel"/>
    <w:tmpl w:val="35B6F840"/>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 w15:restartNumberingAfterBreak="0">
    <w:nsid w:val="26C46F99"/>
    <w:multiLevelType w:val="hybridMultilevel"/>
    <w:tmpl w:val="42D43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CE204C"/>
    <w:multiLevelType w:val="hybridMultilevel"/>
    <w:tmpl w:val="6EC0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8254C5"/>
    <w:multiLevelType w:val="hybridMultilevel"/>
    <w:tmpl w:val="85021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D66CA1"/>
    <w:multiLevelType w:val="hybridMultilevel"/>
    <w:tmpl w:val="3E5C9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3154B2"/>
    <w:multiLevelType w:val="multilevel"/>
    <w:tmpl w:val="E156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381F22"/>
    <w:multiLevelType w:val="hybridMultilevel"/>
    <w:tmpl w:val="35B6F840"/>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4" w15:restartNumberingAfterBreak="0">
    <w:nsid w:val="57C90422"/>
    <w:multiLevelType w:val="hybridMultilevel"/>
    <w:tmpl w:val="B7142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9F46A8"/>
    <w:multiLevelType w:val="hybridMultilevel"/>
    <w:tmpl w:val="AB7E6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627C33"/>
    <w:multiLevelType w:val="hybridMultilevel"/>
    <w:tmpl w:val="150E2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F03C91"/>
    <w:multiLevelType w:val="hybridMultilevel"/>
    <w:tmpl w:val="8CFC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3E6C10"/>
    <w:multiLevelType w:val="hybridMultilevel"/>
    <w:tmpl w:val="06183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C24ED4"/>
    <w:multiLevelType w:val="hybridMultilevel"/>
    <w:tmpl w:val="ADA2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F11DB"/>
    <w:multiLevelType w:val="hybridMultilevel"/>
    <w:tmpl w:val="6FA45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6E033B"/>
    <w:multiLevelType w:val="hybridMultilevel"/>
    <w:tmpl w:val="CA56B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AB69F3"/>
    <w:multiLevelType w:val="hybridMultilevel"/>
    <w:tmpl w:val="B7142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40709E"/>
    <w:multiLevelType w:val="multilevel"/>
    <w:tmpl w:val="3C52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063F9"/>
    <w:multiLevelType w:val="hybridMultilevel"/>
    <w:tmpl w:val="25547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0C02D8"/>
    <w:multiLevelType w:val="hybridMultilevel"/>
    <w:tmpl w:val="6B40D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8542DE"/>
    <w:multiLevelType w:val="hybridMultilevel"/>
    <w:tmpl w:val="225A2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D54F8C"/>
    <w:multiLevelType w:val="hybridMultilevel"/>
    <w:tmpl w:val="150E2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980768">
    <w:abstractNumId w:val="13"/>
  </w:num>
  <w:num w:numId="2" w16cid:durableId="1489983750">
    <w:abstractNumId w:val="3"/>
  </w:num>
  <w:num w:numId="3" w16cid:durableId="2049451224">
    <w:abstractNumId w:val="7"/>
  </w:num>
  <w:num w:numId="4" w16cid:durableId="990135137">
    <w:abstractNumId w:val="0"/>
  </w:num>
  <w:num w:numId="5" w16cid:durableId="1797875015">
    <w:abstractNumId w:val="2"/>
  </w:num>
  <w:num w:numId="6" w16cid:durableId="1342584485">
    <w:abstractNumId w:val="8"/>
  </w:num>
  <w:num w:numId="7" w16cid:durableId="1149446642">
    <w:abstractNumId w:val="26"/>
  </w:num>
  <w:num w:numId="8" w16cid:durableId="207498240">
    <w:abstractNumId w:val="1"/>
  </w:num>
  <w:num w:numId="9" w16cid:durableId="66811539">
    <w:abstractNumId w:val="17"/>
  </w:num>
  <w:num w:numId="10" w16cid:durableId="1652052817">
    <w:abstractNumId w:val="15"/>
  </w:num>
  <w:num w:numId="11" w16cid:durableId="1602491668">
    <w:abstractNumId w:val="9"/>
  </w:num>
  <w:num w:numId="12" w16cid:durableId="484324622">
    <w:abstractNumId w:val="19"/>
  </w:num>
  <w:num w:numId="13" w16cid:durableId="1196194091">
    <w:abstractNumId w:val="23"/>
  </w:num>
  <w:num w:numId="14" w16cid:durableId="146481496">
    <w:abstractNumId w:val="12"/>
  </w:num>
  <w:num w:numId="15" w16cid:durableId="1515730701">
    <w:abstractNumId w:val="6"/>
  </w:num>
  <w:num w:numId="16" w16cid:durableId="104076958">
    <w:abstractNumId w:val="4"/>
  </w:num>
  <w:num w:numId="17" w16cid:durableId="5966437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041555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21473244">
    <w:abstractNumId w:val="10"/>
  </w:num>
  <w:num w:numId="20" w16cid:durableId="809402276">
    <w:abstractNumId w:val="24"/>
  </w:num>
  <w:num w:numId="21" w16cid:durableId="498692931">
    <w:abstractNumId w:val="21"/>
  </w:num>
  <w:num w:numId="22" w16cid:durableId="710806432">
    <w:abstractNumId w:val="16"/>
  </w:num>
  <w:num w:numId="23" w16cid:durableId="539632696">
    <w:abstractNumId w:val="22"/>
  </w:num>
  <w:num w:numId="24" w16cid:durableId="1878813928">
    <w:abstractNumId w:val="14"/>
  </w:num>
  <w:num w:numId="25" w16cid:durableId="1155150721">
    <w:abstractNumId w:val="20"/>
  </w:num>
  <w:num w:numId="26" w16cid:durableId="774907686">
    <w:abstractNumId w:val="27"/>
  </w:num>
  <w:num w:numId="27" w16cid:durableId="280190542">
    <w:abstractNumId w:val="5"/>
  </w:num>
  <w:num w:numId="28" w16cid:durableId="938758815">
    <w:abstractNumId w:val="18"/>
  </w:num>
  <w:num w:numId="29" w16cid:durableId="1065494512">
    <w:abstractNumId w:val="11"/>
  </w:num>
  <w:num w:numId="30" w16cid:durableId="1667856760">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0710"/>
    <w:rsid w:val="00002878"/>
    <w:rsid w:val="00002923"/>
    <w:rsid w:val="000042AF"/>
    <w:rsid w:val="000054EB"/>
    <w:rsid w:val="000068B8"/>
    <w:rsid w:val="00006CCA"/>
    <w:rsid w:val="00012637"/>
    <w:rsid w:val="00021705"/>
    <w:rsid w:val="00024B12"/>
    <w:rsid w:val="00024C47"/>
    <w:rsid w:val="000270C0"/>
    <w:rsid w:val="0003738B"/>
    <w:rsid w:val="000405F1"/>
    <w:rsid w:val="00040AE9"/>
    <w:rsid w:val="00040EE2"/>
    <w:rsid w:val="00041FB2"/>
    <w:rsid w:val="0004225F"/>
    <w:rsid w:val="00044BBF"/>
    <w:rsid w:val="00045CAD"/>
    <w:rsid w:val="00051163"/>
    <w:rsid w:val="00060AE2"/>
    <w:rsid w:val="000631E6"/>
    <w:rsid w:val="000655FA"/>
    <w:rsid w:val="0006596F"/>
    <w:rsid w:val="00065A9C"/>
    <w:rsid w:val="000711C1"/>
    <w:rsid w:val="00071713"/>
    <w:rsid w:val="000729D9"/>
    <w:rsid w:val="00072A3B"/>
    <w:rsid w:val="00076776"/>
    <w:rsid w:val="000810BB"/>
    <w:rsid w:val="00085DAB"/>
    <w:rsid w:val="00090404"/>
    <w:rsid w:val="00090A8E"/>
    <w:rsid w:val="00094784"/>
    <w:rsid w:val="0009699E"/>
    <w:rsid w:val="000A026D"/>
    <w:rsid w:val="000A1F1E"/>
    <w:rsid w:val="000A5D21"/>
    <w:rsid w:val="000B07D9"/>
    <w:rsid w:val="000B2783"/>
    <w:rsid w:val="000B38D7"/>
    <w:rsid w:val="000B3BCF"/>
    <w:rsid w:val="000B3F8B"/>
    <w:rsid w:val="000B42EF"/>
    <w:rsid w:val="000B4848"/>
    <w:rsid w:val="000B4B43"/>
    <w:rsid w:val="000B6198"/>
    <w:rsid w:val="000C0CD5"/>
    <w:rsid w:val="000C16F1"/>
    <w:rsid w:val="000C7B8B"/>
    <w:rsid w:val="000C7CCB"/>
    <w:rsid w:val="000D067D"/>
    <w:rsid w:val="000D0886"/>
    <w:rsid w:val="000D0D6E"/>
    <w:rsid w:val="000D21F9"/>
    <w:rsid w:val="000D3B20"/>
    <w:rsid w:val="000D4869"/>
    <w:rsid w:val="000E08E1"/>
    <w:rsid w:val="000E1BE3"/>
    <w:rsid w:val="000E3B89"/>
    <w:rsid w:val="000E3D54"/>
    <w:rsid w:val="000E5EF5"/>
    <w:rsid w:val="000F1574"/>
    <w:rsid w:val="000F366B"/>
    <w:rsid w:val="000F3EBE"/>
    <w:rsid w:val="000F5695"/>
    <w:rsid w:val="000F5819"/>
    <w:rsid w:val="000F75C1"/>
    <w:rsid w:val="00100FF2"/>
    <w:rsid w:val="00106444"/>
    <w:rsid w:val="0010788C"/>
    <w:rsid w:val="00110E7D"/>
    <w:rsid w:val="00111499"/>
    <w:rsid w:val="001175E6"/>
    <w:rsid w:val="00125A71"/>
    <w:rsid w:val="00125A98"/>
    <w:rsid w:val="00125F5E"/>
    <w:rsid w:val="00131C0F"/>
    <w:rsid w:val="00132CC9"/>
    <w:rsid w:val="00133486"/>
    <w:rsid w:val="00134856"/>
    <w:rsid w:val="00146EF2"/>
    <w:rsid w:val="00147ECD"/>
    <w:rsid w:val="001560C6"/>
    <w:rsid w:val="00160551"/>
    <w:rsid w:val="00161942"/>
    <w:rsid w:val="00161DE1"/>
    <w:rsid w:val="001622C8"/>
    <w:rsid w:val="001626D9"/>
    <w:rsid w:val="0016475E"/>
    <w:rsid w:val="00166474"/>
    <w:rsid w:val="00173682"/>
    <w:rsid w:val="00177551"/>
    <w:rsid w:val="00177A21"/>
    <w:rsid w:val="00183AF5"/>
    <w:rsid w:val="00183B41"/>
    <w:rsid w:val="001955EC"/>
    <w:rsid w:val="001A3F4B"/>
    <w:rsid w:val="001A5845"/>
    <w:rsid w:val="001A695A"/>
    <w:rsid w:val="001B1EFB"/>
    <w:rsid w:val="001B294E"/>
    <w:rsid w:val="001B3103"/>
    <w:rsid w:val="001B5793"/>
    <w:rsid w:val="001C7AC4"/>
    <w:rsid w:val="001C7CB9"/>
    <w:rsid w:val="001D7F18"/>
    <w:rsid w:val="001E1EB6"/>
    <w:rsid w:val="001E2613"/>
    <w:rsid w:val="001F1C94"/>
    <w:rsid w:val="0020118D"/>
    <w:rsid w:val="002031F3"/>
    <w:rsid w:val="0020331D"/>
    <w:rsid w:val="00204006"/>
    <w:rsid w:val="00204974"/>
    <w:rsid w:val="00204A84"/>
    <w:rsid w:val="00205F04"/>
    <w:rsid w:val="002117C2"/>
    <w:rsid w:val="00214EAE"/>
    <w:rsid w:val="00214F26"/>
    <w:rsid w:val="00215457"/>
    <w:rsid w:val="0021579F"/>
    <w:rsid w:val="002157E2"/>
    <w:rsid w:val="00220317"/>
    <w:rsid w:val="00230F47"/>
    <w:rsid w:val="00235D83"/>
    <w:rsid w:val="00240535"/>
    <w:rsid w:val="00242142"/>
    <w:rsid w:val="002428DA"/>
    <w:rsid w:val="002429B6"/>
    <w:rsid w:val="00243420"/>
    <w:rsid w:val="00243690"/>
    <w:rsid w:val="00244948"/>
    <w:rsid w:val="00250F15"/>
    <w:rsid w:val="00251847"/>
    <w:rsid w:val="00257722"/>
    <w:rsid w:val="0025799B"/>
    <w:rsid w:val="00266BC8"/>
    <w:rsid w:val="0026704A"/>
    <w:rsid w:val="00267669"/>
    <w:rsid w:val="00272C6B"/>
    <w:rsid w:val="00273D24"/>
    <w:rsid w:val="00275E94"/>
    <w:rsid w:val="0028081A"/>
    <w:rsid w:val="002842BB"/>
    <w:rsid w:val="0029082E"/>
    <w:rsid w:val="0029576D"/>
    <w:rsid w:val="00295BD6"/>
    <w:rsid w:val="002A0C8E"/>
    <w:rsid w:val="002A1BAD"/>
    <w:rsid w:val="002A32A8"/>
    <w:rsid w:val="002A3E32"/>
    <w:rsid w:val="002A4F23"/>
    <w:rsid w:val="002B65CE"/>
    <w:rsid w:val="002C5885"/>
    <w:rsid w:val="002C7417"/>
    <w:rsid w:val="002D0FAD"/>
    <w:rsid w:val="002D16C6"/>
    <w:rsid w:val="002D2867"/>
    <w:rsid w:val="002E2351"/>
    <w:rsid w:val="002E5D9B"/>
    <w:rsid w:val="002E6336"/>
    <w:rsid w:val="002F3578"/>
    <w:rsid w:val="002F592D"/>
    <w:rsid w:val="002F5D83"/>
    <w:rsid w:val="002F76E1"/>
    <w:rsid w:val="003014D8"/>
    <w:rsid w:val="003027A1"/>
    <w:rsid w:val="003027BE"/>
    <w:rsid w:val="00304A27"/>
    <w:rsid w:val="00306443"/>
    <w:rsid w:val="00306721"/>
    <w:rsid w:val="0031091E"/>
    <w:rsid w:val="00310C94"/>
    <w:rsid w:val="0031117D"/>
    <w:rsid w:val="0031230E"/>
    <w:rsid w:val="00314DC1"/>
    <w:rsid w:val="003158BC"/>
    <w:rsid w:val="00315DD0"/>
    <w:rsid w:val="00316CB0"/>
    <w:rsid w:val="00317522"/>
    <w:rsid w:val="00321350"/>
    <w:rsid w:val="00322043"/>
    <w:rsid w:val="00327A11"/>
    <w:rsid w:val="00331407"/>
    <w:rsid w:val="00333A97"/>
    <w:rsid w:val="00335F47"/>
    <w:rsid w:val="003376D4"/>
    <w:rsid w:val="00337D86"/>
    <w:rsid w:val="00340E6D"/>
    <w:rsid w:val="0034395B"/>
    <w:rsid w:val="003443EA"/>
    <w:rsid w:val="00345512"/>
    <w:rsid w:val="00345B52"/>
    <w:rsid w:val="00345DB8"/>
    <w:rsid w:val="00346A24"/>
    <w:rsid w:val="003477B0"/>
    <w:rsid w:val="003506D0"/>
    <w:rsid w:val="00351205"/>
    <w:rsid w:val="00353633"/>
    <w:rsid w:val="00357991"/>
    <w:rsid w:val="00360703"/>
    <w:rsid w:val="00360E8C"/>
    <w:rsid w:val="003615DF"/>
    <w:rsid w:val="00361B9D"/>
    <w:rsid w:val="00364C16"/>
    <w:rsid w:val="00364FE2"/>
    <w:rsid w:val="00365707"/>
    <w:rsid w:val="00366408"/>
    <w:rsid w:val="00371471"/>
    <w:rsid w:val="0037570D"/>
    <w:rsid w:val="00377C89"/>
    <w:rsid w:val="00380317"/>
    <w:rsid w:val="0038117A"/>
    <w:rsid w:val="00383A2C"/>
    <w:rsid w:val="00384B8D"/>
    <w:rsid w:val="00384C40"/>
    <w:rsid w:val="00392091"/>
    <w:rsid w:val="00394666"/>
    <w:rsid w:val="003B215A"/>
    <w:rsid w:val="003B58BE"/>
    <w:rsid w:val="003B762C"/>
    <w:rsid w:val="003C1EBB"/>
    <w:rsid w:val="003C3F6D"/>
    <w:rsid w:val="003C5A97"/>
    <w:rsid w:val="003D109B"/>
    <w:rsid w:val="003D1BC4"/>
    <w:rsid w:val="003D5D6B"/>
    <w:rsid w:val="003D68B8"/>
    <w:rsid w:val="003E116B"/>
    <w:rsid w:val="003E3BBF"/>
    <w:rsid w:val="003E3BE6"/>
    <w:rsid w:val="003E4B56"/>
    <w:rsid w:val="003E656B"/>
    <w:rsid w:val="003E7E7B"/>
    <w:rsid w:val="003F27D1"/>
    <w:rsid w:val="003F3D72"/>
    <w:rsid w:val="003F3DA6"/>
    <w:rsid w:val="003F492B"/>
    <w:rsid w:val="00403FC1"/>
    <w:rsid w:val="0040421B"/>
    <w:rsid w:val="00405295"/>
    <w:rsid w:val="0040797B"/>
    <w:rsid w:val="00407D35"/>
    <w:rsid w:val="00421998"/>
    <w:rsid w:val="00424550"/>
    <w:rsid w:val="00424AF8"/>
    <w:rsid w:val="00425FB4"/>
    <w:rsid w:val="00427DC2"/>
    <w:rsid w:val="00431431"/>
    <w:rsid w:val="0043419C"/>
    <w:rsid w:val="0043433B"/>
    <w:rsid w:val="004344F7"/>
    <w:rsid w:val="004352EA"/>
    <w:rsid w:val="004367B2"/>
    <w:rsid w:val="00441725"/>
    <w:rsid w:val="004451A3"/>
    <w:rsid w:val="00446BB6"/>
    <w:rsid w:val="004502D5"/>
    <w:rsid w:val="00454089"/>
    <w:rsid w:val="00455A46"/>
    <w:rsid w:val="004571B9"/>
    <w:rsid w:val="0046183A"/>
    <w:rsid w:val="004642C2"/>
    <w:rsid w:val="00467DBB"/>
    <w:rsid w:val="00470615"/>
    <w:rsid w:val="00471B9B"/>
    <w:rsid w:val="0047524E"/>
    <w:rsid w:val="004758FB"/>
    <w:rsid w:val="00477757"/>
    <w:rsid w:val="0047789F"/>
    <w:rsid w:val="00477C7F"/>
    <w:rsid w:val="004825C2"/>
    <w:rsid w:val="004863D5"/>
    <w:rsid w:val="0048798E"/>
    <w:rsid w:val="00493A88"/>
    <w:rsid w:val="00493AE5"/>
    <w:rsid w:val="004968E9"/>
    <w:rsid w:val="004A0E26"/>
    <w:rsid w:val="004A127E"/>
    <w:rsid w:val="004A2674"/>
    <w:rsid w:val="004A50B9"/>
    <w:rsid w:val="004A5DC4"/>
    <w:rsid w:val="004A7E6B"/>
    <w:rsid w:val="004B0657"/>
    <w:rsid w:val="004B11B9"/>
    <w:rsid w:val="004B1D95"/>
    <w:rsid w:val="004B29FA"/>
    <w:rsid w:val="004B3A46"/>
    <w:rsid w:val="004B5358"/>
    <w:rsid w:val="004B5438"/>
    <w:rsid w:val="004B6A11"/>
    <w:rsid w:val="004C1FD4"/>
    <w:rsid w:val="004C5C73"/>
    <w:rsid w:val="004C6110"/>
    <w:rsid w:val="004C66AA"/>
    <w:rsid w:val="004D0230"/>
    <w:rsid w:val="004D4860"/>
    <w:rsid w:val="004E1D9E"/>
    <w:rsid w:val="004E285A"/>
    <w:rsid w:val="004E34EF"/>
    <w:rsid w:val="004E6C8B"/>
    <w:rsid w:val="004E7094"/>
    <w:rsid w:val="004F0CF6"/>
    <w:rsid w:val="004F15D9"/>
    <w:rsid w:val="004F23F5"/>
    <w:rsid w:val="004F426C"/>
    <w:rsid w:val="004F4827"/>
    <w:rsid w:val="004F5257"/>
    <w:rsid w:val="004F5FD3"/>
    <w:rsid w:val="0050006B"/>
    <w:rsid w:val="00502BB6"/>
    <w:rsid w:val="00502C81"/>
    <w:rsid w:val="0050389B"/>
    <w:rsid w:val="005047C6"/>
    <w:rsid w:val="005052E1"/>
    <w:rsid w:val="00506368"/>
    <w:rsid w:val="00507607"/>
    <w:rsid w:val="00510B39"/>
    <w:rsid w:val="00511B1D"/>
    <w:rsid w:val="00513691"/>
    <w:rsid w:val="00514333"/>
    <w:rsid w:val="00515DEB"/>
    <w:rsid w:val="00517DCF"/>
    <w:rsid w:val="00517EA4"/>
    <w:rsid w:val="0052072E"/>
    <w:rsid w:val="00520993"/>
    <w:rsid w:val="00520A96"/>
    <w:rsid w:val="00520EE9"/>
    <w:rsid w:val="00522073"/>
    <w:rsid w:val="00522A7A"/>
    <w:rsid w:val="00523891"/>
    <w:rsid w:val="005251C1"/>
    <w:rsid w:val="005274D4"/>
    <w:rsid w:val="005274F7"/>
    <w:rsid w:val="005326CC"/>
    <w:rsid w:val="00534D28"/>
    <w:rsid w:val="0053542B"/>
    <w:rsid w:val="00537E7E"/>
    <w:rsid w:val="005407A0"/>
    <w:rsid w:val="00545AAE"/>
    <w:rsid w:val="00547903"/>
    <w:rsid w:val="00547ED7"/>
    <w:rsid w:val="00551159"/>
    <w:rsid w:val="00551C9A"/>
    <w:rsid w:val="00555C9B"/>
    <w:rsid w:val="00556622"/>
    <w:rsid w:val="00557F5D"/>
    <w:rsid w:val="00560182"/>
    <w:rsid w:val="005606F9"/>
    <w:rsid w:val="00561FA3"/>
    <w:rsid w:val="00565BE4"/>
    <w:rsid w:val="00566835"/>
    <w:rsid w:val="00567D17"/>
    <w:rsid w:val="00567EFF"/>
    <w:rsid w:val="00570076"/>
    <w:rsid w:val="0057057A"/>
    <w:rsid w:val="00570AC0"/>
    <w:rsid w:val="005718E4"/>
    <w:rsid w:val="00571C68"/>
    <w:rsid w:val="0057519F"/>
    <w:rsid w:val="00575ECF"/>
    <w:rsid w:val="00576038"/>
    <w:rsid w:val="00576669"/>
    <w:rsid w:val="00580530"/>
    <w:rsid w:val="00582B59"/>
    <w:rsid w:val="00587F74"/>
    <w:rsid w:val="005924D5"/>
    <w:rsid w:val="005931EF"/>
    <w:rsid w:val="0059613B"/>
    <w:rsid w:val="005B2C65"/>
    <w:rsid w:val="005B2ED3"/>
    <w:rsid w:val="005B41AF"/>
    <w:rsid w:val="005B55E8"/>
    <w:rsid w:val="005B706F"/>
    <w:rsid w:val="005C44B9"/>
    <w:rsid w:val="005C4FDA"/>
    <w:rsid w:val="005D0D13"/>
    <w:rsid w:val="005D6406"/>
    <w:rsid w:val="005E2245"/>
    <w:rsid w:val="005E2B8F"/>
    <w:rsid w:val="005E4DC5"/>
    <w:rsid w:val="005E785E"/>
    <w:rsid w:val="005F0A15"/>
    <w:rsid w:val="005F38FE"/>
    <w:rsid w:val="005F51DD"/>
    <w:rsid w:val="00601081"/>
    <w:rsid w:val="00601EEA"/>
    <w:rsid w:val="00606A09"/>
    <w:rsid w:val="006072B1"/>
    <w:rsid w:val="00607693"/>
    <w:rsid w:val="00610815"/>
    <w:rsid w:val="00611592"/>
    <w:rsid w:val="00613C4D"/>
    <w:rsid w:val="00615908"/>
    <w:rsid w:val="00616A8F"/>
    <w:rsid w:val="00617ADC"/>
    <w:rsid w:val="00622EDA"/>
    <w:rsid w:val="0062374E"/>
    <w:rsid w:val="00624A1F"/>
    <w:rsid w:val="00624DD6"/>
    <w:rsid w:val="00627EDF"/>
    <w:rsid w:val="00630C54"/>
    <w:rsid w:val="00632ED9"/>
    <w:rsid w:val="00634E92"/>
    <w:rsid w:val="00636748"/>
    <w:rsid w:val="006375B2"/>
    <w:rsid w:val="006428AB"/>
    <w:rsid w:val="00642A1D"/>
    <w:rsid w:val="00643E9B"/>
    <w:rsid w:val="00646E9F"/>
    <w:rsid w:val="00651149"/>
    <w:rsid w:val="00651A48"/>
    <w:rsid w:val="00651A79"/>
    <w:rsid w:val="00654B27"/>
    <w:rsid w:val="00655BA3"/>
    <w:rsid w:val="0066033B"/>
    <w:rsid w:val="00663104"/>
    <w:rsid w:val="006652B4"/>
    <w:rsid w:val="006703DE"/>
    <w:rsid w:val="00671E69"/>
    <w:rsid w:val="006747FC"/>
    <w:rsid w:val="006754BB"/>
    <w:rsid w:val="006811D4"/>
    <w:rsid w:val="0068192F"/>
    <w:rsid w:val="00685149"/>
    <w:rsid w:val="006870E5"/>
    <w:rsid w:val="00696340"/>
    <w:rsid w:val="0069679D"/>
    <w:rsid w:val="00697C1A"/>
    <w:rsid w:val="006A31FE"/>
    <w:rsid w:val="006A5B44"/>
    <w:rsid w:val="006B5594"/>
    <w:rsid w:val="006B6FAD"/>
    <w:rsid w:val="006C1908"/>
    <w:rsid w:val="006C231E"/>
    <w:rsid w:val="006C29C0"/>
    <w:rsid w:val="006C33F8"/>
    <w:rsid w:val="006C3955"/>
    <w:rsid w:val="006C46F1"/>
    <w:rsid w:val="006C51E1"/>
    <w:rsid w:val="006D2CDC"/>
    <w:rsid w:val="006D5942"/>
    <w:rsid w:val="006D7546"/>
    <w:rsid w:val="006E5194"/>
    <w:rsid w:val="006F0B2E"/>
    <w:rsid w:val="006F2107"/>
    <w:rsid w:val="006F3B60"/>
    <w:rsid w:val="006F5787"/>
    <w:rsid w:val="006F714D"/>
    <w:rsid w:val="006F7EEC"/>
    <w:rsid w:val="00700F5B"/>
    <w:rsid w:val="0070297C"/>
    <w:rsid w:val="00703875"/>
    <w:rsid w:val="00705C7E"/>
    <w:rsid w:val="00705ECE"/>
    <w:rsid w:val="00706E18"/>
    <w:rsid w:val="00707686"/>
    <w:rsid w:val="0071300D"/>
    <w:rsid w:val="0071348C"/>
    <w:rsid w:val="00714106"/>
    <w:rsid w:val="00715D73"/>
    <w:rsid w:val="007205B6"/>
    <w:rsid w:val="007209E7"/>
    <w:rsid w:val="007236EF"/>
    <w:rsid w:val="007251C3"/>
    <w:rsid w:val="007251C6"/>
    <w:rsid w:val="00725566"/>
    <w:rsid w:val="00726704"/>
    <w:rsid w:val="00727C24"/>
    <w:rsid w:val="007345AB"/>
    <w:rsid w:val="007346B9"/>
    <w:rsid w:val="00736AC4"/>
    <w:rsid w:val="0074040A"/>
    <w:rsid w:val="0074464A"/>
    <w:rsid w:val="00746FCE"/>
    <w:rsid w:val="0074729D"/>
    <w:rsid w:val="0074799E"/>
    <w:rsid w:val="00750810"/>
    <w:rsid w:val="00750C44"/>
    <w:rsid w:val="007510CC"/>
    <w:rsid w:val="00752283"/>
    <w:rsid w:val="00752FDC"/>
    <w:rsid w:val="00754ED2"/>
    <w:rsid w:val="0075512D"/>
    <w:rsid w:val="00755C80"/>
    <w:rsid w:val="0075767F"/>
    <w:rsid w:val="0075793F"/>
    <w:rsid w:val="00761963"/>
    <w:rsid w:val="007641F1"/>
    <w:rsid w:val="007655C3"/>
    <w:rsid w:val="007657ED"/>
    <w:rsid w:val="00767C21"/>
    <w:rsid w:val="00774932"/>
    <w:rsid w:val="00775821"/>
    <w:rsid w:val="00775C67"/>
    <w:rsid w:val="007810ED"/>
    <w:rsid w:val="00782D68"/>
    <w:rsid w:val="007832DD"/>
    <w:rsid w:val="007833F8"/>
    <w:rsid w:val="007845D3"/>
    <w:rsid w:val="00785356"/>
    <w:rsid w:val="00785597"/>
    <w:rsid w:val="00786446"/>
    <w:rsid w:val="00786C61"/>
    <w:rsid w:val="00790387"/>
    <w:rsid w:val="0079157D"/>
    <w:rsid w:val="00791960"/>
    <w:rsid w:val="007920A0"/>
    <w:rsid w:val="00792A9F"/>
    <w:rsid w:val="00794E72"/>
    <w:rsid w:val="007A22D8"/>
    <w:rsid w:val="007A2918"/>
    <w:rsid w:val="007A4C9E"/>
    <w:rsid w:val="007B12BC"/>
    <w:rsid w:val="007B6F69"/>
    <w:rsid w:val="007B71DD"/>
    <w:rsid w:val="007C5CF2"/>
    <w:rsid w:val="007C7E43"/>
    <w:rsid w:val="007D5A48"/>
    <w:rsid w:val="007E0C4A"/>
    <w:rsid w:val="007E2A80"/>
    <w:rsid w:val="007E3FD3"/>
    <w:rsid w:val="007E502F"/>
    <w:rsid w:val="007F075C"/>
    <w:rsid w:val="007F4F85"/>
    <w:rsid w:val="007F5E57"/>
    <w:rsid w:val="007F6A26"/>
    <w:rsid w:val="00801038"/>
    <w:rsid w:val="00802D3E"/>
    <w:rsid w:val="00804043"/>
    <w:rsid w:val="00804EF2"/>
    <w:rsid w:val="00811A9B"/>
    <w:rsid w:val="008125AE"/>
    <w:rsid w:val="008127AD"/>
    <w:rsid w:val="0081326F"/>
    <w:rsid w:val="00816439"/>
    <w:rsid w:val="00821F2B"/>
    <w:rsid w:val="00825DEC"/>
    <w:rsid w:val="008262D0"/>
    <w:rsid w:val="00834E33"/>
    <w:rsid w:val="008379C5"/>
    <w:rsid w:val="00837CBA"/>
    <w:rsid w:val="00841735"/>
    <w:rsid w:val="00841C61"/>
    <w:rsid w:val="00845BF3"/>
    <w:rsid w:val="00851761"/>
    <w:rsid w:val="008530B8"/>
    <w:rsid w:val="008623F1"/>
    <w:rsid w:val="00863130"/>
    <w:rsid w:val="00864F5E"/>
    <w:rsid w:val="0086519F"/>
    <w:rsid w:val="00866B06"/>
    <w:rsid w:val="00866D28"/>
    <w:rsid w:val="00874C32"/>
    <w:rsid w:val="00877D40"/>
    <w:rsid w:val="00881853"/>
    <w:rsid w:val="00883885"/>
    <w:rsid w:val="008858FF"/>
    <w:rsid w:val="00885C3A"/>
    <w:rsid w:val="00892291"/>
    <w:rsid w:val="008942AF"/>
    <w:rsid w:val="00896DD6"/>
    <w:rsid w:val="008A0AD3"/>
    <w:rsid w:val="008A1393"/>
    <w:rsid w:val="008A223D"/>
    <w:rsid w:val="008A54D0"/>
    <w:rsid w:val="008A7D10"/>
    <w:rsid w:val="008B136B"/>
    <w:rsid w:val="008B1E79"/>
    <w:rsid w:val="008B2449"/>
    <w:rsid w:val="008B2FE9"/>
    <w:rsid w:val="008C3328"/>
    <w:rsid w:val="008C46A9"/>
    <w:rsid w:val="008D0680"/>
    <w:rsid w:val="008D1132"/>
    <w:rsid w:val="008D5A12"/>
    <w:rsid w:val="008D64F2"/>
    <w:rsid w:val="008D6573"/>
    <w:rsid w:val="008D6DF6"/>
    <w:rsid w:val="008D7733"/>
    <w:rsid w:val="008E6352"/>
    <w:rsid w:val="008F0035"/>
    <w:rsid w:val="008F7CE0"/>
    <w:rsid w:val="009049CF"/>
    <w:rsid w:val="00905893"/>
    <w:rsid w:val="0091118B"/>
    <w:rsid w:val="00916D74"/>
    <w:rsid w:val="00921689"/>
    <w:rsid w:val="009225D5"/>
    <w:rsid w:val="00924F64"/>
    <w:rsid w:val="00925C8A"/>
    <w:rsid w:val="009265DC"/>
    <w:rsid w:val="00930AAC"/>
    <w:rsid w:val="00934E78"/>
    <w:rsid w:val="0093562D"/>
    <w:rsid w:val="00937355"/>
    <w:rsid w:val="00943AED"/>
    <w:rsid w:val="009515A8"/>
    <w:rsid w:val="00952ACB"/>
    <w:rsid w:val="0095655E"/>
    <w:rsid w:val="009566EA"/>
    <w:rsid w:val="00963A88"/>
    <w:rsid w:val="00965DD5"/>
    <w:rsid w:val="009678AB"/>
    <w:rsid w:val="0097293B"/>
    <w:rsid w:val="00974B2F"/>
    <w:rsid w:val="00976231"/>
    <w:rsid w:val="00976954"/>
    <w:rsid w:val="00982BB5"/>
    <w:rsid w:val="00983FB1"/>
    <w:rsid w:val="00986F76"/>
    <w:rsid w:val="00992A67"/>
    <w:rsid w:val="00992DF2"/>
    <w:rsid w:val="0099458B"/>
    <w:rsid w:val="0099527E"/>
    <w:rsid w:val="00995A8D"/>
    <w:rsid w:val="009970D3"/>
    <w:rsid w:val="009A2808"/>
    <w:rsid w:val="009A3DBC"/>
    <w:rsid w:val="009A435D"/>
    <w:rsid w:val="009A66FC"/>
    <w:rsid w:val="009B0CB9"/>
    <w:rsid w:val="009B24D6"/>
    <w:rsid w:val="009B5648"/>
    <w:rsid w:val="009C0104"/>
    <w:rsid w:val="009C181A"/>
    <w:rsid w:val="009C1950"/>
    <w:rsid w:val="009C1E80"/>
    <w:rsid w:val="009C2837"/>
    <w:rsid w:val="009C3879"/>
    <w:rsid w:val="009C5066"/>
    <w:rsid w:val="009C624F"/>
    <w:rsid w:val="009C6F2B"/>
    <w:rsid w:val="009D0EDE"/>
    <w:rsid w:val="009D1435"/>
    <w:rsid w:val="009D2335"/>
    <w:rsid w:val="009D5377"/>
    <w:rsid w:val="009D53E9"/>
    <w:rsid w:val="009D7C90"/>
    <w:rsid w:val="009E1A97"/>
    <w:rsid w:val="009E310C"/>
    <w:rsid w:val="009E34B7"/>
    <w:rsid w:val="009E77C0"/>
    <w:rsid w:val="009F238F"/>
    <w:rsid w:val="009F3623"/>
    <w:rsid w:val="009F5819"/>
    <w:rsid w:val="009F754F"/>
    <w:rsid w:val="009F7844"/>
    <w:rsid w:val="00A00C67"/>
    <w:rsid w:val="00A00EDA"/>
    <w:rsid w:val="00A0157A"/>
    <w:rsid w:val="00A12140"/>
    <w:rsid w:val="00A14871"/>
    <w:rsid w:val="00A17C02"/>
    <w:rsid w:val="00A200FC"/>
    <w:rsid w:val="00A21525"/>
    <w:rsid w:val="00A22DAE"/>
    <w:rsid w:val="00A30ADE"/>
    <w:rsid w:val="00A312C7"/>
    <w:rsid w:val="00A3247E"/>
    <w:rsid w:val="00A3349D"/>
    <w:rsid w:val="00A37924"/>
    <w:rsid w:val="00A41728"/>
    <w:rsid w:val="00A44381"/>
    <w:rsid w:val="00A506A7"/>
    <w:rsid w:val="00A50D03"/>
    <w:rsid w:val="00A574B4"/>
    <w:rsid w:val="00A615ED"/>
    <w:rsid w:val="00A61761"/>
    <w:rsid w:val="00A61788"/>
    <w:rsid w:val="00A648C3"/>
    <w:rsid w:val="00A65DA8"/>
    <w:rsid w:val="00A7454E"/>
    <w:rsid w:val="00A8057E"/>
    <w:rsid w:val="00A81082"/>
    <w:rsid w:val="00A83E1E"/>
    <w:rsid w:val="00A87EBA"/>
    <w:rsid w:val="00A9237D"/>
    <w:rsid w:val="00A92A9B"/>
    <w:rsid w:val="00A92F19"/>
    <w:rsid w:val="00A93E3C"/>
    <w:rsid w:val="00A956E0"/>
    <w:rsid w:val="00AB289A"/>
    <w:rsid w:val="00AB60AE"/>
    <w:rsid w:val="00AB788F"/>
    <w:rsid w:val="00AB7E18"/>
    <w:rsid w:val="00AC1E75"/>
    <w:rsid w:val="00AC2D82"/>
    <w:rsid w:val="00AC50A4"/>
    <w:rsid w:val="00AC56DD"/>
    <w:rsid w:val="00AC638C"/>
    <w:rsid w:val="00AC795E"/>
    <w:rsid w:val="00AD3D53"/>
    <w:rsid w:val="00AD4927"/>
    <w:rsid w:val="00AD58D7"/>
    <w:rsid w:val="00AD5C34"/>
    <w:rsid w:val="00AD663F"/>
    <w:rsid w:val="00AD7E9D"/>
    <w:rsid w:val="00AE1F57"/>
    <w:rsid w:val="00AE3173"/>
    <w:rsid w:val="00AE36D9"/>
    <w:rsid w:val="00AE5438"/>
    <w:rsid w:val="00AE6F68"/>
    <w:rsid w:val="00AE729A"/>
    <w:rsid w:val="00AF02AD"/>
    <w:rsid w:val="00AF2610"/>
    <w:rsid w:val="00AF2C9B"/>
    <w:rsid w:val="00AF2EF4"/>
    <w:rsid w:val="00AF3A01"/>
    <w:rsid w:val="00AF4B56"/>
    <w:rsid w:val="00B020B0"/>
    <w:rsid w:val="00B05736"/>
    <w:rsid w:val="00B108D1"/>
    <w:rsid w:val="00B11E75"/>
    <w:rsid w:val="00B17339"/>
    <w:rsid w:val="00B17BF3"/>
    <w:rsid w:val="00B20045"/>
    <w:rsid w:val="00B24858"/>
    <w:rsid w:val="00B25D7D"/>
    <w:rsid w:val="00B30839"/>
    <w:rsid w:val="00B3392C"/>
    <w:rsid w:val="00B351FB"/>
    <w:rsid w:val="00B3636B"/>
    <w:rsid w:val="00B3772C"/>
    <w:rsid w:val="00B37C4A"/>
    <w:rsid w:val="00B43482"/>
    <w:rsid w:val="00B45289"/>
    <w:rsid w:val="00B4596B"/>
    <w:rsid w:val="00B462B0"/>
    <w:rsid w:val="00B512A3"/>
    <w:rsid w:val="00B54943"/>
    <w:rsid w:val="00B5645B"/>
    <w:rsid w:val="00B5681B"/>
    <w:rsid w:val="00B60851"/>
    <w:rsid w:val="00B6209C"/>
    <w:rsid w:val="00B6244A"/>
    <w:rsid w:val="00B67EF6"/>
    <w:rsid w:val="00B67FA4"/>
    <w:rsid w:val="00B713DD"/>
    <w:rsid w:val="00B7306F"/>
    <w:rsid w:val="00B76FC0"/>
    <w:rsid w:val="00B855D6"/>
    <w:rsid w:val="00B86058"/>
    <w:rsid w:val="00B87CEE"/>
    <w:rsid w:val="00B9092E"/>
    <w:rsid w:val="00B90DCB"/>
    <w:rsid w:val="00B945EF"/>
    <w:rsid w:val="00B97FDD"/>
    <w:rsid w:val="00BA16C7"/>
    <w:rsid w:val="00BA1F4F"/>
    <w:rsid w:val="00BB24F9"/>
    <w:rsid w:val="00BC104E"/>
    <w:rsid w:val="00BC196E"/>
    <w:rsid w:val="00BC6B0A"/>
    <w:rsid w:val="00BC6BFF"/>
    <w:rsid w:val="00BD1EDD"/>
    <w:rsid w:val="00BD2E3C"/>
    <w:rsid w:val="00BD6B2E"/>
    <w:rsid w:val="00BE4DAD"/>
    <w:rsid w:val="00BE4E5F"/>
    <w:rsid w:val="00BE6DD0"/>
    <w:rsid w:val="00BE6EC0"/>
    <w:rsid w:val="00BE6F97"/>
    <w:rsid w:val="00BF16AB"/>
    <w:rsid w:val="00BF21EE"/>
    <w:rsid w:val="00BF3055"/>
    <w:rsid w:val="00BF4406"/>
    <w:rsid w:val="00BF4A4B"/>
    <w:rsid w:val="00BF4FD9"/>
    <w:rsid w:val="00BF630C"/>
    <w:rsid w:val="00C00005"/>
    <w:rsid w:val="00C000F8"/>
    <w:rsid w:val="00C11D78"/>
    <w:rsid w:val="00C129C2"/>
    <w:rsid w:val="00C14352"/>
    <w:rsid w:val="00C21257"/>
    <w:rsid w:val="00C222A8"/>
    <w:rsid w:val="00C22560"/>
    <w:rsid w:val="00C31ECC"/>
    <w:rsid w:val="00C34C12"/>
    <w:rsid w:val="00C350E5"/>
    <w:rsid w:val="00C3654E"/>
    <w:rsid w:val="00C3726D"/>
    <w:rsid w:val="00C41A0A"/>
    <w:rsid w:val="00C42199"/>
    <w:rsid w:val="00C45A77"/>
    <w:rsid w:val="00C465D4"/>
    <w:rsid w:val="00C526DD"/>
    <w:rsid w:val="00C53262"/>
    <w:rsid w:val="00C5361B"/>
    <w:rsid w:val="00C554F8"/>
    <w:rsid w:val="00C55AD0"/>
    <w:rsid w:val="00C55BEE"/>
    <w:rsid w:val="00C56B5A"/>
    <w:rsid w:val="00C579A6"/>
    <w:rsid w:val="00C65116"/>
    <w:rsid w:val="00C71A55"/>
    <w:rsid w:val="00C731F7"/>
    <w:rsid w:val="00C75987"/>
    <w:rsid w:val="00C75D41"/>
    <w:rsid w:val="00C779DA"/>
    <w:rsid w:val="00C84FAD"/>
    <w:rsid w:val="00C86792"/>
    <w:rsid w:val="00C92269"/>
    <w:rsid w:val="00C92999"/>
    <w:rsid w:val="00C949A0"/>
    <w:rsid w:val="00C9759D"/>
    <w:rsid w:val="00CA0FD9"/>
    <w:rsid w:val="00CA197A"/>
    <w:rsid w:val="00CA2A92"/>
    <w:rsid w:val="00CA382B"/>
    <w:rsid w:val="00CA46A3"/>
    <w:rsid w:val="00CA482C"/>
    <w:rsid w:val="00CA64E7"/>
    <w:rsid w:val="00CA740D"/>
    <w:rsid w:val="00CB1AF2"/>
    <w:rsid w:val="00CB2650"/>
    <w:rsid w:val="00CB4BE7"/>
    <w:rsid w:val="00CB60DE"/>
    <w:rsid w:val="00CC4F75"/>
    <w:rsid w:val="00CC7158"/>
    <w:rsid w:val="00CD2400"/>
    <w:rsid w:val="00CD3839"/>
    <w:rsid w:val="00CD4711"/>
    <w:rsid w:val="00CD6A1E"/>
    <w:rsid w:val="00CD7273"/>
    <w:rsid w:val="00CD7482"/>
    <w:rsid w:val="00CE051B"/>
    <w:rsid w:val="00CE0915"/>
    <w:rsid w:val="00CE0F4C"/>
    <w:rsid w:val="00CE1403"/>
    <w:rsid w:val="00CE200E"/>
    <w:rsid w:val="00CE5FC8"/>
    <w:rsid w:val="00CF13D4"/>
    <w:rsid w:val="00CF1721"/>
    <w:rsid w:val="00CF2F7D"/>
    <w:rsid w:val="00CF6146"/>
    <w:rsid w:val="00CF619A"/>
    <w:rsid w:val="00D00E55"/>
    <w:rsid w:val="00D051EC"/>
    <w:rsid w:val="00D0753B"/>
    <w:rsid w:val="00D138CD"/>
    <w:rsid w:val="00D2000D"/>
    <w:rsid w:val="00D21E01"/>
    <w:rsid w:val="00D231A8"/>
    <w:rsid w:val="00D244C6"/>
    <w:rsid w:val="00D26DBA"/>
    <w:rsid w:val="00D347C8"/>
    <w:rsid w:val="00D35368"/>
    <w:rsid w:val="00D3540D"/>
    <w:rsid w:val="00D35C14"/>
    <w:rsid w:val="00D41EB8"/>
    <w:rsid w:val="00D53095"/>
    <w:rsid w:val="00D53D5C"/>
    <w:rsid w:val="00D61245"/>
    <w:rsid w:val="00D62818"/>
    <w:rsid w:val="00D6288D"/>
    <w:rsid w:val="00D63B21"/>
    <w:rsid w:val="00D66D5E"/>
    <w:rsid w:val="00D73527"/>
    <w:rsid w:val="00D76108"/>
    <w:rsid w:val="00D76B74"/>
    <w:rsid w:val="00D80370"/>
    <w:rsid w:val="00D80F8A"/>
    <w:rsid w:val="00D817BA"/>
    <w:rsid w:val="00D82E95"/>
    <w:rsid w:val="00D85525"/>
    <w:rsid w:val="00D86AA0"/>
    <w:rsid w:val="00D86DCD"/>
    <w:rsid w:val="00D877D4"/>
    <w:rsid w:val="00D93394"/>
    <w:rsid w:val="00D9575A"/>
    <w:rsid w:val="00D95BD7"/>
    <w:rsid w:val="00D96CD8"/>
    <w:rsid w:val="00D96F22"/>
    <w:rsid w:val="00D97379"/>
    <w:rsid w:val="00DA0AD9"/>
    <w:rsid w:val="00DA0D16"/>
    <w:rsid w:val="00DA3C90"/>
    <w:rsid w:val="00DA50F7"/>
    <w:rsid w:val="00DB0125"/>
    <w:rsid w:val="00DB1AAE"/>
    <w:rsid w:val="00DB4711"/>
    <w:rsid w:val="00DB5C80"/>
    <w:rsid w:val="00DB7127"/>
    <w:rsid w:val="00DB7196"/>
    <w:rsid w:val="00DB724B"/>
    <w:rsid w:val="00DC30A8"/>
    <w:rsid w:val="00DC4CEC"/>
    <w:rsid w:val="00DC7851"/>
    <w:rsid w:val="00DD0A1C"/>
    <w:rsid w:val="00DD7999"/>
    <w:rsid w:val="00DE108E"/>
    <w:rsid w:val="00DE1560"/>
    <w:rsid w:val="00DE4B52"/>
    <w:rsid w:val="00DE7B9E"/>
    <w:rsid w:val="00DF0515"/>
    <w:rsid w:val="00DF1670"/>
    <w:rsid w:val="00DF3D09"/>
    <w:rsid w:val="00DF55A9"/>
    <w:rsid w:val="00DF7767"/>
    <w:rsid w:val="00E033A4"/>
    <w:rsid w:val="00E05BEC"/>
    <w:rsid w:val="00E12586"/>
    <w:rsid w:val="00E1773A"/>
    <w:rsid w:val="00E219F4"/>
    <w:rsid w:val="00E24C4C"/>
    <w:rsid w:val="00E27A15"/>
    <w:rsid w:val="00E32FBA"/>
    <w:rsid w:val="00E362C5"/>
    <w:rsid w:val="00E416EB"/>
    <w:rsid w:val="00E426C9"/>
    <w:rsid w:val="00E437EF"/>
    <w:rsid w:val="00E446E1"/>
    <w:rsid w:val="00E4608B"/>
    <w:rsid w:val="00E4610C"/>
    <w:rsid w:val="00E56CF0"/>
    <w:rsid w:val="00E61F04"/>
    <w:rsid w:val="00E62804"/>
    <w:rsid w:val="00E67322"/>
    <w:rsid w:val="00E702AC"/>
    <w:rsid w:val="00E736A3"/>
    <w:rsid w:val="00E73872"/>
    <w:rsid w:val="00E7744D"/>
    <w:rsid w:val="00E800ED"/>
    <w:rsid w:val="00E8517D"/>
    <w:rsid w:val="00E90E5B"/>
    <w:rsid w:val="00E950F7"/>
    <w:rsid w:val="00E95A1F"/>
    <w:rsid w:val="00E95AE4"/>
    <w:rsid w:val="00E97E0B"/>
    <w:rsid w:val="00EA1182"/>
    <w:rsid w:val="00EA4160"/>
    <w:rsid w:val="00EA5F27"/>
    <w:rsid w:val="00EA7DCB"/>
    <w:rsid w:val="00EB1550"/>
    <w:rsid w:val="00EB6460"/>
    <w:rsid w:val="00EB6B63"/>
    <w:rsid w:val="00EB77A1"/>
    <w:rsid w:val="00EC0834"/>
    <w:rsid w:val="00EC1A8C"/>
    <w:rsid w:val="00EC205E"/>
    <w:rsid w:val="00EC509D"/>
    <w:rsid w:val="00EC6046"/>
    <w:rsid w:val="00ED10DA"/>
    <w:rsid w:val="00ED31EB"/>
    <w:rsid w:val="00ED524A"/>
    <w:rsid w:val="00ED6506"/>
    <w:rsid w:val="00EE135B"/>
    <w:rsid w:val="00EE3790"/>
    <w:rsid w:val="00EE3EA0"/>
    <w:rsid w:val="00EE5257"/>
    <w:rsid w:val="00EE7FA8"/>
    <w:rsid w:val="00EF5DA7"/>
    <w:rsid w:val="00EF6CC2"/>
    <w:rsid w:val="00F016DB"/>
    <w:rsid w:val="00F01EDE"/>
    <w:rsid w:val="00F028BB"/>
    <w:rsid w:val="00F0358B"/>
    <w:rsid w:val="00F04FE5"/>
    <w:rsid w:val="00F0608C"/>
    <w:rsid w:val="00F06514"/>
    <w:rsid w:val="00F07651"/>
    <w:rsid w:val="00F116C3"/>
    <w:rsid w:val="00F2458B"/>
    <w:rsid w:val="00F24D11"/>
    <w:rsid w:val="00F31578"/>
    <w:rsid w:val="00F3507F"/>
    <w:rsid w:val="00F43654"/>
    <w:rsid w:val="00F43C24"/>
    <w:rsid w:val="00F54328"/>
    <w:rsid w:val="00F5531E"/>
    <w:rsid w:val="00F56562"/>
    <w:rsid w:val="00F6006D"/>
    <w:rsid w:val="00F60BD8"/>
    <w:rsid w:val="00F64397"/>
    <w:rsid w:val="00F6546D"/>
    <w:rsid w:val="00F703A3"/>
    <w:rsid w:val="00F73E73"/>
    <w:rsid w:val="00F7426D"/>
    <w:rsid w:val="00F74BEF"/>
    <w:rsid w:val="00F8206E"/>
    <w:rsid w:val="00F84BA0"/>
    <w:rsid w:val="00F91466"/>
    <w:rsid w:val="00F9422C"/>
    <w:rsid w:val="00F942F2"/>
    <w:rsid w:val="00F949E8"/>
    <w:rsid w:val="00F96155"/>
    <w:rsid w:val="00F9727A"/>
    <w:rsid w:val="00FA0EE4"/>
    <w:rsid w:val="00FA1209"/>
    <w:rsid w:val="00FA2D94"/>
    <w:rsid w:val="00FA4620"/>
    <w:rsid w:val="00FA5282"/>
    <w:rsid w:val="00FA5411"/>
    <w:rsid w:val="00FA5CB3"/>
    <w:rsid w:val="00FB06E1"/>
    <w:rsid w:val="00FB0EF1"/>
    <w:rsid w:val="00FB5E3A"/>
    <w:rsid w:val="00FB6516"/>
    <w:rsid w:val="00FB6968"/>
    <w:rsid w:val="00FB7274"/>
    <w:rsid w:val="00FC3FA9"/>
    <w:rsid w:val="00FD553E"/>
    <w:rsid w:val="00FD7DE2"/>
    <w:rsid w:val="00FE065D"/>
    <w:rsid w:val="00FE07FA"/>
    <w:rsid w:val="00FE4086"/>
    <w:rsid w:val="00FF4E33"/>
    <w:rsid w:val="00FF6603"/>
    <w:rsid w:val="00FF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EA008"/>
  <w15:chartTrackingRefBased/>
  <w15:docId w15:val="{5BE6843C-F8AA-48D6-8484-802511E1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93F"/>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24A1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semiHidden/>
    <w:rsid w:val="007920A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78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3735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3">
    <w:name w:val="Grid Table 6 Colorful Accent 3"/>
    <w:basedOn w:val="TableNormal"/>
    <w:uiPriority w:val="51"/>
    <w:rsid w:val="0093735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5">
    <w:name w:val="Grid Table 2 Accent 5"/>
    <w:basedOn w:val="TableNormal"/>
    <w:uiPriority w:val="47"/>
    <w:rsid w:val="0099527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it">
    <w:name w:val="hit"/>
    <w:basedOn w:val="DefaultParagraphFont"/>
    <w:rsid w:val="00BE6DD0"/>
  </w:style>
  <w:style w:type="character" w:customStyle="1" w:styleId="sc">
    <w:name w:val="sc"/>
    <w:basedOn w:val="DefaultParagraphFont"/>
    <w:rsid w:val="009C6F2B"/>
  </w:style>
  <w:style w:type="character" w:customStyle="1" w:styleId="label-inner">
    <w:name w:val="label-inner"/>
    <w:basedOn w:val="DefaultParagraphFont"/>
    <w:rsid w:val="009C6F2B"/>
  </w:style>
  <w:style w:type="character" w:customStyle="1" w:styleId="item">
    <w:name w:val="item"/>
    <w:basedOn w:val="DefaultParagraphFont"/>
    <w:rsid w:val="009C6F2B"/>
  </w:style>
  <w:style w:type="character" w:customStyle="1" w:styleId="Heading4Char">
    <w:name w:val="Heading 4 Char"/>
    <w:basedOn w:val="DefaultParagraphFont"/>
    <w:link w:val="Heading4"/>
    <w:uiPriority w:val="9"/>
    <w:semiHidden/>
    <w:rsid w:val="00624A1F"/>
    <w:rPr>
      <w:rFonts w:asciiTheme="majorHAnsi" w:eastAsiaTheme="majorEastAsia" w:hAnsiTheme="majorHAnsi" w:cstheme="majorBidi"/>
      <w:i/>
      <w:iCs/>
      <w:color w:val="365F91" w:themeColor="accent1" w:themeShade="BF"/>
    </w:rPr>
  </w:style>
  <w:style w:type="character" w:customStyle="1" w:styleId="if">
    <w:name w:val="if"/>
    <w:basedOn w:val="DefaultParagraphFont"/>
    <w:rsid w:val="00B5681B"/>
  </w:style>
  <w:style w:type="character" w:customStyle="1" w:styleId="spl">
    <w:name w:val="spl"/>
    <w:basedOn w:val="DefaultParagraphFont"/>
    <w:rsid w:val="00B5681B"/>
  </w:style>
  <w:style w:type="character" w:customStyle="1" w:styleId="dttext">
    <w:name w:val="dttext"/>
    <w:basedOn w:val="DefaultParagraphFont"/>
    <w:rsid w:val="00B5681B"/>
  </w:style>
  <w:style w:type="character" w:customStyle="1" w:styleId="num">
    <w:name w:val="num"/>
    <w:basedOn w:val="DefaultParagraphFont"/>
    <w:rsid w:val="00B5681B"/>
  </w:style>
  <w:style w:type="character" w:customStyle="1" w:styleId="letter">
    <w:name w:val="letter"/>
    <w:basedOn w:val="DefaultParagraphFont"/>
    <w:rsid w:val="00B5681B"/>
  </w:style>
  <w:style w:type="character" w:styleId="CommentReference">
    <w:name w:val="annotation reference"/>
    <w:basedOn w:val="DefaultParagraphFont"/>
    <w:uiPriority w:val="99"/>
    <w:semiHidden/>
    <w:unhideWhenUsed/>
    <w:rsid w:val="00DB724B"/>
    <w:rPr>
      <w:sz w:val="16"/>
      <w:szCs w:val="16"/>
    </w:rPr>
  </w:style>
  <w:style w:type="paragraph" w:styleId="CommentText">
    <w:name w:val="annotation text"/>
    <w:basedOn w:val="Normal"/>
    <w:link w:val="CommentTextChar"/>
    <w:uiPriority w:val="99"/>
    <w:semiHidden/>
    <w:unhideWhenUsed/>
    <w:rsid w:val="00DB724B"/>
    <w:pPr>
      <w:spacing w:line="240" w:lineRule="auto"/>
    </w:pPr>
    <w:rPr>
      <w:sz w:val="20"/>
      <w:szCs w:val="20"/>
    </w:rPr>
  </w:style>
  <w:style w:type="character" w:customStyle="1" w:styleId="CommentTextChar">
    <w:name w:val="Comment Text Char"/>
    <w:basedOn w:val="DefaultParagraphFont"/>
    <w:link w:val="CommentText"/>
    <w:uiPriority w:val="99"/>
    <w:semiHidden/>
    <w:rsid w:val="00DB724B"/>
    <w:rPr>
      <w:sz w:val="20"/>
      <w:szCs w:val="20"/>
    </w:rPr>
  </w:style>
  <w:style w:type="paragraph" w:styleId="CommentSubject">
    <w:name w:val="annotation subject"/>
    <w:basedOn w:val="CommentText"/>
    <w:next w:val="CommentText"/>
    <w:link w:val="CommentSubjectChar"/>
    <w:uiPriority w:val="99"/>
    <w:semiHidden/>
    <w:unhideWhenUsed/>
    <w:rsid w:val="00DB724B"/>
    <w:rPr>
      <w:b/>
      <w:bCs/>
    </w:rPr>
  </w:style>
  <w:style w:type="character" w:customStyle="1" w:styleId="CommentSubjectChar">
    <w:name w:val="Comment Subject Char"/>
    <w:basedOn w:val="CommentTextChar"/>
    <w:link w:val="CommentSubject"/>
    <w:uiPriority w:val="99"/>
    <w:semiHidden/>
    <w:rsid w:val="00DB724B"/>
    <w:rPr>
      <w:b/>
      <w:bCs/>
      <w:sz w:val="20"/>
      <w:szCs w:val="20"/>
    </w:rPr>
  </w:style>
  <w:style w:type="paragraph" w:styleId="BalloonText">
    <w:name w:val="Balloon Text"/>
    <w:basedOn w:val="Normal"/>
    <w:link w:val="BalloonTextChar"/>
    <w:uiPriority w:val="99"/>
    <w:semiHidden/>
    <w:unhideWhenUsed/>
    <w:rsid w:val="00DB7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56558503">
      <w:bodyDiv w:val="1"/>
      <w:marLeft w:val="0"/>
      <w:marRight w:val="0"/>
      <w:marTop w:val="0"/>
      <w:marBottom w:val="0"/>
      <w:divBdr>
        <w:top w:val="none" w:sz="0" w:space="0" w:color="auto"/>
        <w:left w:val="none" w:sz="0" w:space="0" w:color="auto"/>
        <w:bottom w:val="none" w:sz="0" w:space="0" w:color="auto"/>
        <w:right w:val="none" w:sz="0" w:space="0" w:color="auto"/>
      </w:divBdr>
      <w:divsChild>
        <w:div w:id="980231137">
          <w:marLeft w:val="-225"/>
          <w:marRight w:val="-225"/>
          <w:marTop w:val="270"/>
          <w:marBottom w:val="0"/>
          <w:divBdr>
            <w:top w:val="none" w:sz="0" w:space="0" w:color="auto"/>
            <w:left w:val="none" w:sz="0" w:space="0" w:color="auto"/>
            <w:bottom w:val="none" w:sz="0" w:space="0" w:color="auto"/>
            <w:right w:val="none" w:sz="0" w:space="0" w:color="auto"/>
          </w:divBdr>
          <w:divsChild>
            <w:div w:id="1587182048">
              <w:marLeft w:val="0"/>
              <w:marRight w:val="0"/>
              <w:marTop w:val="0"/>
              <w:marBottom w:val="0"/>
              <w:divBdr>
                <w:top w:val="none" w:sz="0" w:space="0" w:color="auto"/>
                <w:left w:val="none" w:sz="0" w:space="0" w:color="auto"/>
                <w:bottom w:val="none" w:sz="0" w:space="0" w:color="auto"/>
                <w:right w:val="none" w:sz="0" w:space="0" w:color="auto"/>
              </w:divBdr>
            </w:div>
          </w:divsChild>
        </w:div>
        <w:div w:id="2079740802">
          <w:marLeft w:val="0"/>
          <w:marRight w:val="0"/>
          <w:marTop w:val="0"/>
          <w:marBottom w:val="375"/>
          <w:divBdr>
            <w:top w:val="none" w:sz="0" w:space="0" w:color="auto"/>
            <w:left w:val="none" w:sz="0" w:space="0" w:color="auto"/>
            <w:bottom w:val="none" w:sz="0" w:space="0" w:color="auto"/>
            <w:right w:val="none" w:sz="0" w:space="0" w:color="auto"/>
          </w:divBdr>
          <w:divsChild>
            <w:div w:id="82728906">
              <w:marLeft w:val="0"/>
              <w:marRight w:val="0"/>
              <w:marTop w:val="0"/>
              <w:marBottom w:val="0"/>
              <w:divBdr>
                <w:top w:val="none" w:sz="0" w:space="0" w:color="auto"/>
                <w:left w:val="none" w:sz="0" w:space="0" w:color="auto"/>
                <w:bottom w:val="none" w:sz="0" w:space="0" w:color="auto"/>
                <w:right w:val="none" w:sz="0" w:space="0" w:color="auto"/>
              </w:divBdr>
            </w:div>
          </w:divsChild>
        </w:div>
        <w:div w:id="1821802492">
          <w:marLeft w:val="0"/>
          <w:marRight w:val="0"/>
          <w:marTop w:val="0"/>
          <w:marBottom w:val="300"/>
          <w:divBdr>
            <w:top w:val="none" w:sz="0" w:space="0" w:color="auto"/>
            <w:left w:val="none" w:sz="0" w:space="0" w:color="auto"/>
            <w:bottom w:val="none" w:sz="0" w:space="0" w:color="auto"/>
            <w:right w:val="none" w:sz="0" w:space="0" w:color="auto"/>
          </w:divBdr>
          <w:divsChild>
            <w:div w:id="10247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89473080">
      <w:bodyDiv w:val="1"/>
      <w:marLeft w:val="0"/>
      <w:marRight w:val="0"/>
      <w:marTop w:val="0"/>
      <w:marBottom w:val="0"/>
      <w:divBdr>
        <w:top w:val="none" w:sz="0" w:space="0" w:color="auto"/>
        <w:left w:val="none" w:sz="0" w:space="0" w:color="auto"/>
        <w:bottom w:val="none" w:sz="0" w:space="0" w:color="auto"/>
        <w:right w:val="none" w:sz="0" w:space="0" w:color="auto"/>
      </w:divBdr>
    </w:div>
    <w:div w:id="150875317">
      <w:bodyDiv w:val="1"/>
      <w:marLeft w:val="0"/>
      <w:marRight w:val="0"/>
      <w:marTop w:val="0"/>
      <w:marBottom w:val="0"/>
      <w:divBdr>
        <w:top w:val="none" w:sz="0" w:space="0" w:color="auto"/>
        <w:left w:val="none" w:sz="0" w:space="0" w:color="auto"/>
        <w:bottom w:val="none" w:sz="0" w:space="0" w:color="auto"/>
        <w:right w:val="none" w:sz="0" w:space="0" w:color="auto"/>
      </w:divBdr>
      <w:divsChild>
        <w:div w:id="1701398346">
          <w:marLeft w:val="0"/>
          <w:marRight w:val="0"/>
          <w:marTop w:val="240"/>
          <w:marBottom w:val="240"/>
          <w:divBdr>
            <w:top w:val="none" w:sz="0" w:space="0" w:color="auto"/>
            <w:left w:val="none" w:sz="0" w:space="0" w:color="auto"/>
            <w:bottom w:val="none" w:sz="0" w:space="0" w:color="auto"/>
            <w:right w:val="none" w:sz="0" w:space="0" w:color="auto"/>
          </w:divBdr>
        </w:div>
        <w:div w:id="182287195">
          <w:marLeft w:val="0"/>
          <w:marRight w:val="0"/>
          <w:marTop w:val="240"/>
          <w:marBottom w:val="240"/>
          <w:divBdr>
            <w:top w:val="none" w:sz="0" w:space="0" w:color="auto"/>
            <w:left w:val="none" w:sz="0" w:space="0" w:color="auto"/>
            <w:bottom w:val="none" w:sz="0" w:space="0" w:color="auto"/>
            <w:right w:val="none" w:sz="0" w:space="0" w:color="auto"/>
          </w:divBdr>
        </w:div>
        <w:div w:id="19595458">
          <w:marLeft w:val="0"/>
          <w:marRight w:val="0"/>
          <w:marTop w:val="240"/>
          <w:marBottom w:val="240"/>
          <w:divBdr>
            <w:top w:val="none" w:sz="0" w:space="0" w:color="auto"/>
            <w:left w:val="none" w:sz="0" w:space="0" w:color="auto"/>
            <w:bottom w:val="none" w:sz="0" w:space="0" w:color="auto"/>
            <w:right w:val="none" w:sz="0" w:space="0" w:color="auto"/>
          </w:divBdr>
        </w:div>
        <w:div w:id="499010239">
          <w:marLeft w:val="0"/>
          <w:marRight w:val="0"/>
          <w:marTop w:val="240"/>
          <w:marBottom w:val="240"/>
          <w:divBdr>
            <w:top w:val="none" w:sz="0" w:space="0" w:color="auto"/>
            <w:left w:val="none" w:sz="0" w:space="0" w:color="auto"/>
            <w:bottom w:val="none" w:sz="0" w:space="0" w:color="auto"/>
            <w:right w:val="none" w:sz="0" w:space="0" w:color="auto"/>
          </w:divBdr>
        </w:div>
        <w:div w:id="782770612">
          <w:marLeft w:val="0"/>
          <w:marRight w:val="0"/>
          <w:marTop w:val="240"/>
          <w:marBottom w:val="240"/>
          <w:divBdr>
            <w:top w:val="none" w:sz="0" w:space="0" w:color="auto"/>
            <w:left w:val="none" w:sz="0" w:space="0" w:color="auto"/>
            <w:bottom w:val="none" w:sz="0" w:space="0" w:color="auto"/>
            <w:right w:val="none" w:sz="0" w:space="0" w:color="auto"/>
          </w:divBdr>
        </w:div>
        <w:div w:id="1977179988">
          <w:marLeft w:val="0"/>
          <w:marRight w:val="0"/>
          <w:marTop w:val="240"/>
          <w:marBottom w:val="240"/>
          <w:divBdr>
            <w:top w:val="none" w:sz="0" w:space="0" w:color="auto"/>
            <w:left w:val="none" w:sz="0" w:space="0" w:color="auto"/>
            <w:bottom w:val="none" w:sz="0" w:space="0" w:color="auto"/>
            <w:right w:val="none" w:sz="0" w:space="0" w:color="auto"/>
          </w:divBdr>
        </w:div>
        <w:div w:id="852651905">
          <w:marLeft w:val="0"/>
          <w:marRight w:val="0"/>
          <w:marTop w:val="0"/>
          <w:marBottom w:val="0"/>
          <w:divBdr>
            <w:top w:val="none" w:sz="0" w:space="0" w:color="auto"/>
            <w:left w:val="none" w:sz="0" w:space="0" w:color="auto"/>
            <w:bottom w:val="none" w:sz="0" w:space="0" w:color="auto"/>
            <w:right w:val="none" w:sz="0" w:space="0" w:color="auto"/>
          </w:divBdr>
        </w:div>
        <w:div w:id="1114447991">
          <w:marLeft w:val="0"/>
          <w:marRight w:val="0"/>
          <w:marTop w:val="240"/>
          <w:marBottom w:val="240"/>
          <w:divBdr>
            <w:top w:val="none" w:sz="0" w:space="0" w:color="auto"/>
            <w:left w:val="none" w:sz="0" w:space="0" w:color="auto"/>
            <w:bottom w:val="none" w:sz="0" w:space="0" w:color="auto"/>
            <w:right w:val="none" w:sz="0" w:space="0" w:color="auto"/>
          </w:divBdr>
        </w:div>
        <w:div w:id="2141653675">
          <w:marLeft w:val="0"/>
          <w:marRight w:val="0"/>
          <w:marTop w:val="240"/>
          <w:marBottom w:val="240"/>
          <w:divBdr>
            <w:top w:val="none" w:sz="0" w:space="0" w:color="auto"/>
            <w:left w:val="none" w:sz="0" w:space="0" w:color="auto"/>
            <w:bottom w:val="none" w:sz="0" w:space="0" w:color="auto"/>
            <w:right w:val="none" w:sz="0" w:space="0" w:color="auto"/>
          </w:divBdr>
        </w:div>
        <w:div w:id="517234422">
          <w:marLeft w:val="0"/>
          <w:marRight w:val="0"/>
          <w:marTop w:val="0"/>
          <w:marBottom w:val="0"/>
          <w:divBdr>
            <w:top w:val="none" w:sz="0" w:space="0" w:color="auto"/>
            <w:left w:val="none" w:sz="0" w:space="0" w:color="auto"/>
            <w:bottom w:val="none" w:sz="0" w:space="0" w:color="auto"/>
            <w:right w:val="none" w:sz="0" w:space="0" w:color="auto"/>
          </w:divBdr>
        </w:div>
        <w:div w:id="640354936">
          <w:marLeft w:val="0"/>
          <w:marRight w:val="0"/>
          <w:marTop w:val="240"/>
          <w:marBottom w:val="240"/>
          <w:divBdr>
            <w:top w:val="none" w:sz="0" w:space="0" w:color="auto"/>
            <w:left w:val="none" w:sz="0" w:space="0" w:color="auto"/>
            <w:bottom w:val="none" w:sz="0" w:space="0" w:color="auto"/>
            <w:right w:val="none" w:sz="0" w:space="0" w:color="auto"/>
          </w:divBdr>
        </w:div>
        <w:div w:id="604579207">
          <w:marLeft w:val="0"/>
          <w:marRight w:val="0"/>
          <w:marTop w:val="240"/>
          <w:marBottom w:val="240"/>
          <w:divBdr>
            <w:top w:val="none" w:sz="0" w:space="0" w:color="auto"/>
            <w:left w:val="none" w:sz="0" w:space="0" w:color="auto"/>
            <w:bottom w:val="none" w:sz="0" w:space="0" w:color="auto"/>
            <w:right w:val="none" w:sz="0" w:space="0" w:color="auto"/>
          </w:divBdr>
        </w:div>
        <w:div w:id="1047993352">
          <w:marLeft w:val="0"/>
          <w:marRight w:val="0"/>
          <w:marTop w:val="240"/>
          <w:marBottom w:val="240"/>
          <w:divBdr>
            <w:top w:val="none" w:sz="0" w:space="0" w:color="auto"/>
            <w:left w:val="none" w:sz="0" w:space="0" w:color="auto"/>
            <w:bottom w:val="none" w:sz="0" w:space="0" w:color="auto"/>
            <w:right w:val="none" w:sz="0" w:space="0" w:color="auto"/>
          </w:divBdr>
        </w:div>
        <w:div w:id="1732731102">
          <w:marLeft w:val="0"/>
          <w:marRight w:val="0"/>
          <w:marTop w:val="240"/>
          <w:marBottom w:val="240"/>
          <w:divBdr>
            <w:top w:val="none" w:sz="0" w:space="0" w:color="auto"/>
            <w:left w:val="none" w:sz="0" w:space="0" w:color="auto"/>
            <w:bottom w:val="none" w:sz="0" w:space="0" w:color="auto"/>
            <w:right w:val="none" w:sz="0" w:space="0" w:color="auto"/>
          </w:divBdr>
        </w:div>
        <w:div w:id="1372342110">
          <w:marLeft w:val="0"/>
          <w:marRight w:val="0"/>
          <w:marTop w:val="240"/>
          <w:marBottom w:val="240"/>
          <w:divBdr>
            <w:top w:val="none" w:sz="0" w:space="0" w:color="auto"/>
            <w:left w:val="none" w:sz="0" w:space="0" w:color="auto"/>
            <w:bottom w:val="none" w:sz="0" w:space="0" w:color="auto"/>
            <w:right w:val="none" w:sz="0" w:space="0" w:color="auto"/>
          </w:divBdr>
        </w:div>
        <w:div w:id="205024407">
          <w:marLeft w:val="0"/>
          <w:marRight w:val="0"/>
          <w:marTop w:val="240"/>
          <w:marBottom w:val="240"/>
          <w:divBdr>
            <w:top w:val="none" w:sz="0" w:space="0" w:color="auto"/>
            <w:left w:val="none" w:sz="0" w:space="0" w:color="auto"/>
            <w:bottom w:val="none" w:sz="0" w:space="0" w:color="auto"/>
            <w:right w:val="none" w:sz="0" w:space="0" w:color="auto"/>
          </w:divBdr>
        </w:div>
        <w:div w:id="703142783">
          <w:marLeft w:val="0"/>
          <w:marRight w:val="0"/>
          <w:marTop w:val="0"/>
          <w:marBottom w:val="0"/>
          <w:divBdr>
            <w:top w:val="none" w:sz="0" w:space="0" w:color="auto"/>
            <w:left w:val="none" w:sz="0" w:space="0" w:color="auto"/>
            <w:bottom w:val="none" w:sz="0" w:space="0" w:color="auto"/>
            <w:right w:val="none" w:sz="0" w:space="0" w:color="auto"/>
          </w:divBdr>
        </w:div>
        <w:div w:id="1551456307">
          <w:marLeft w:val="0"/>
          <w:marRight w:val="0"/>
          <w:marTop w:val="240"/>
          <w:marBottom w:val="240"/>
          <w:divBdr>
            <w:top w:val="none" w:sz="0" w:space="0" w:color="auto"/>
            <w:left w:val="none" w:sz="0" w:space="0" w:color="auto"/>
            <w:bottom w:val="none" w:sz="0" w:space="0" w:color="auto"/>
            <w:right w:val="none" w:sz="0" w:space="0" w:color="auto"/>
          </w:divBdr>
        </w:div>
        <w:div w:id="1204369963">
          <w:marLeft w:val="0"/>
          <w:marRight w:val="0"/>
          <w:marTop w:val="240"/>
          <w:marBottom w:val="240"/>
          <w:divBdr>
            <w:top w:val="none" w:sz="0" w:space="0" w:color="auto"/>
            <w:left w:val="none" w:sz="0" w:space="0" w:color="auto"/>
            <w:bottom w:val="none" w:sz="0" w:space="0" w:color="auto"/>
            <w:right w:val="none" w:sz="0" w:space="0" w:color="auto"/>
          </w:divBdr>
        </w:div>
        <w:div w:id="883098914">
          <w:marLeft w:val="0"/>
          <w:marRight w:val="0"/>
          <w:marTop w:val="0"/>
          <w:marBottom w:val="0"/>
          <w:divBdr>
            <w:top w:val="none" w:sz="0" w:space="0" w:color="auto"/>
            <w:left w:val="none" w:sz="0" w:space="0" w:color="auto"/>
            <w:bottom w:val="none" w:sz="0" w:space="0" w:color="auto"/>
            <w:right w:val="none" w:sz="0" w:space="0" w:color="auto"/>
          </w:divBdr>
        </w:div>
        <w:div w:id="2082019331">
          <w:marLeft w:val="0"/>
          <w:marRight w:val="0"/>
          <w:marTop w:val="240"/>
          <w:marBottom w:val="240"/>
          <w:divBdr>
            <w:top w:val="none" w:sz="0" w:space="0" w:color="auto"/>
            <w:left w:val="none" w:sz="0" w:space="0" w:color="auto"/>
            <w:bottom w:val="none" w:sz="0" w:space="0" w:color="auto"/>
            <w:right w:val="none" w:sz="0" w:space="0" w:color="auto"/>
          </w:divBdr>
        </w:div>
        <w:div w:id="655956416">
          <w:marLeft w:val="0"/>
          <w:marRight w:val="0"/>
          <w:marTop w:val="0"/>
          <w:marBottom w:val="0"/>
          <w:divBdr>
            <w:top w:val="none" w:sz="0" w:space="0" w:color="auto"/>
            <w:left w:val="none" w:sz="0" w:space="0" w:color="auto"/>
            <w:bottom w:val="none" w:sz="0" w:space="0" w:color="auto"/>
            <w:right w:val="none" w:sz="0" w:space="0" w:color="auto"/>
          </w:divBdr>
        </w:div>
        <w:div w:id="1945992326">
          <w:marLeft w:val="0"/>
          <w:marRight w:val="0"/>
          <w:marTop w:val="240"/>
          <w:marBottom w:val="240"/>
          <w:divBdr>
            <w:top w:val="none" w:sz="0" w:space="0" w:color="auto"/>
            <w:left w:val="none" w:sz="0" w:space="0" w:color="auto"/>
            <w:bottom w:val="none" w:sz="0" w:space="0" w:color="auto"/>
            <w:right w:val="none" w:sz="0" w:space="0" w:color="auto"/>
          </w:divBdr>
        </w:div>
        <w:div w:id="1510363644">
          <w:marLeft w:val="0"/>
          <w:marRight w:val="0"/>
          <w:marTop w:val="240"/>
          <w:marBottom w:val="240"/>
          <w:divBdr>
            <w:top w:val="none" w:sz="0" w:space="0" w:color="auto"/>
            <w:left w:val="none" w:sz="0" w:space="0" w:color="auto"/>
            <w:bottom w:val="none" w:sz="0" w:space="0" w:color="auto"/>
            <w:right w:val="none" w:sz="0" w:space="0" w:color="auto"/>
          </w:divBdr>
        </w:div>
        <w:div w:id="1355691200">
          <w:marLeft w:val="0"/>
          <w:marRight w:val="0"/>
          <w:marTop w:val="240"/>
          <w:marBottom w:val="240"/>
          <w:divBdr>
            <w:top w:val="none" w:sz="0" w:space="0" w:color="auto"/>
            <w:left w:val="none" w:sz="0" w:space="0" w:color="auto"/>
            <w:bottom w:val="none" w:sz="0" w:space="0" w:color="auto"/>
            <w:right w:val="none" w:sz="0" w:space="0" w:color="auto"/>
          </w:divBdr>
        </w:div>
        <w:div w:id="1191340321">
          <w:marLeft w:val="0"/>
          <w:marRight w:val="0"/>
          <w:marTop w:val="240"/>
          <w:marBottom w:val="240"/>
          <w:divBdr>
            <w:top w:val="none" w:sz="0" w:space="0" w:color="auto"/>
            <w:left w:val="none" w:sz="0" w:space="0" w:color="auto"/>
            <w:bottom w:val="none" w:sz="0" w:space="0" w:color="auto"/>
            <w:right w:val="none" w:sz="0" w:space="0" w:color="auto"/>
          </w:divBdr>
        </w:div>
        <w:div w:id="746338831">
          <w:marLeft w:val="0"/>
          <w:marRight w:val="0"/>
          <w:marTop w:val="240"/>
          <w:marBottom w:val="240"/>
          <w:divBdr>
            <w:top w:val="none" w:sz="0" w:space="0" w:color="auto"/>
            <w:left w:val="none" w:sz="0" w:space="0" w:color="auto"/>
            <w:bottom w:val="none" w:sz="0" w:space="0" w:color="auto"/>
            <w:right w:val="none" w:sz="0" w:space="0" w:color="auto"/>
          </w:divBdr>
        </w:div>
        <w:div w:id="1804233048">
          <w:marLeft w:val="0"/>
          <w:marRight w:val="0"/>
          <w:marTop w:val="240"/>
          <w:marBottom w:val="240"/>
          <w:divBdr>
            <w:top w:val="none" w:sz="0" w:space="0" w:color="auto"/>
            <w:left w:val="none" w:sz="0" w:space="0" w:color="auto"/>
            <w:bottom w:val="none" w:sz="0" w:space="0" w:color="auto"/>
            <w:right w:val="none" w:sz="0" w:space="0" w:color="auto"/>
          </w:divBdr>
        </w:div>
      </w:divsChild>
    </w:div>
    <w:div w:id="178354687">
      <w:bodyDiv w:val="1"/>
      <w:marLeft w:val="0"/>
      <w:marRight w:val="0"/>
      <w:marTop w:val="0"/>
      <w:marBottom w:val="0"/>
      <w:divBdr>
        <w:top w:val="none" w:sz="0" w:space="0" w:color="auto"/>
        <w:left w:val="none" w:sz="0" w:space="0" w:color="auto"/>
        <w:bottom w:val="none" w:sz="0" w:space="0" w:color="auto"/>
        <w:right w:val="none" w:sz="0" w:space="0" w:color="auto"/>
      </w:divBdr>
      <w:divsChild>
        <w:div w:id="1653949945">
          <w:marLeft w:val="0"/>
          <w:marRight w:val="0"/>
          <w:marTop w:val="0"/>
          <w:marBottom w:val="375"/>
          <w:divBdr>
            <w:top w:val="none" w:sz="0" w:space="0" w:color="auto"/>
            <w:left w:val="none" w:sz="0" w:space="0" w:color="auto"/>
            <w:bottom w:val="none" w:sz="0" w:space="0" w:color="auto"/>
            <w:right w:val="none" w:sz="0" w:space="0" w:color="auto"/>
          </w:divBdr>
          <w:divsChild>
            <w:div w:id="1069307289">
              <w:marLeft w:val="0"/>
              <w:marRight w:val="0"/>
              <w:marTop w:val="0"/>
              <w:marBottom w:val="0"/>
              <w:divBdr>
                <w:top w:val="none" w:sz="0" w:space="0" w:color="auto"/>
                <w:left w:val="none" w:sz="0" w:space="0" w:color="auto"/>
                <w:bottom w:val="none" w:sz="0" w:space="0" w:color="auto"/>
                <w:right w:val="none" w:sz="0" w:space="0" w:color="auto"/>
              </w:divBdr>
            </w:div>
          </w:divsChild>
        </w:div>
        <w:div w:id="967054351">
          <w:marLeft w:val="0"/>
          <w:marRight w:val="0"/>
          <w:marTop w:val="0"/>
          <w:marBottom w:val="375"/>
          <w:divBdr>
            <w:top w:val="none" w:sz="0" w:space="0" w:color="auto"/>
            <w:left w:val="none" w:sz="0" w:space="0" w:color="auto"/>
            <w:bottom w:val="none" w:sz="0" w:space="0" w:color="auto"/>
            <w:right w:val="none" w:sz="0" w:space="0" w:color="auto"/>
          </w:divBdr>
          <w:divsChild>
            <w:div w:id="1339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0400">
      <w:bodyDiv w:val="1"/>
      <w:marLeft w:val="0"/>
      <w:marRight w:val="0"/>
      <w:marTop w:val="0"/>
      <w:marBottom w:val="0"/>
      <w:divBdr>
        <w:top w:val="none" w:sz="0" w:space="0" w:color="auto"/>
        <w:left w:val="none" w:sz="0" w:space="0" w:color="auto"/>
        <w:bottom w:val="none" w:sz="0" w:space="0" w:color="auto"/>
        <w:right w:val="none" w:sz="0" w:space="0" w:color="auto"/>
      </w:divBdr>
    </w:div>
    <w:div w:id="201409778">
      <w:bodyDiv w:val="1"/>
      <w:marLeft w:val="0"/>
      <w:marRight w:val="0"/>
      <w:marTop w:val="0"/>
      <w:marBottom w:val="0"/>
      <w:divBdr>
        <w:top w:val="none" w:sz="0" w:space="0" w:color="auto"/>
        <w:left w:val="none" w:sz="0" w:space="0" w:color="auto"/>
        <w:bottom w:val="none" w:sz="0" w:space="0" w:color="auto"/>
        <w:right w:val="none" w:sz="0" w:space="0" w:color="auto"/>
      </w:divBdr>
      <w:divsChild>
        <w:div w:id="1926838969">
          <w:marLeft w:val="0"/>
          <w:marRight w:val="0"/>
          <w:marTop w:val="0"/>
          <w:marBottom w:val="0"/>
          <w:divBdr>
            <w:top w:val="none" w:sz="0" w:space="0" w:color="auto"/>
            <w:left w:val="none" w:sz="0" w:space="0" w:color="auto"/>
            <w:bottom w:val="none" w:sz="0" w:space="0" w:color="auto"/>
            <w:right w:val="none" w:sz="0" w:space="0" w:color="auto"/>
          </w:divBdr>
        </w:div>
        <w:div w:id="327826493">
          <w:marLeft w:val="0"/>
          <w:marRight w:val="0"/>
          <w:marTop w:val="0"/>
          <w:marBottom w:val="0"/>
          <w:divBdr>
            <w:top w:val="none" w:sz="0" w:space="0" w:color="auto"/>
            <w:left w:val="none" w:sz="0" w:space="0" w:color="auto"/>
            <w:bottom w:val="none" w:sz="0" w:space="0" w:color="auto"/>
            <w:right w:val="none" w:sz="0" w:space="0" w:color="auto"/>
          </w:divBdr>
          <w:divsChild>
            <w:div w:id="298727378">
              <w:marLeft w:val="0"/>
              <w:marRight w:val="0"/>
              <w:marTop w:val="0"/>
              <w:marBottom w:val="0"/>
              <w:divBdr>
                <w:top w:val="none" w:sz="0" w:space="0" w:color="auto"/>
                <w:left w:val="none" w:sz="0" w:space="0" w:color="auto"/>
                <w:bottom w:val="none" w:sz="0" w:space="0" w:color="auto"/>
                <w:right w:val="none" w:sz="0" w:space="0" w:color="auto"/>
              </w:divBdr>
              <w:divsChild>
                <w:div w:id="63171112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12426680">
      <w:bodyDiv w:val="1"/>
      <w:marLeft w:val="0"/>
      <w:marRight w:val="0"/>
      <w:marTop w:val="0"/>
      <w:marBottom w:val="0"/>
      <w:divBdr>
        <w:top w:val="none" w:sz="0" w:space="0" w:color="auto"/>
        <w:left w:val="none" w:sz="0" w:space="0" w:color="auto"/>
        <w:bottom w:val="none" w:sz="0" w:space="0" w:color="auto"/>
        <w:right w:val="none" w:sz="0" w:space="0" w:color="auto"/>
      </w:divBdr>
      <w:divsChild>
        <w:div w:id="316803712">
          <w:marLeft w:val="-225"/>
          <w:marRight w:val="-225"/>
          <w:marTop w:val="270"/>
          <w:marBottom w:val="0"/>
          <w:divBdr>
            <w:top w:val="none" w:sz="0" w:space="0" w:color="auto"/>
            <w:left w:val="none" w:sz="0" w:space="0" w:color="auto"/>
            <w:bottom w:val="none" w:sz="0" w:space="0" w:color="auto"/>
            <w:right w:val="none" w:sz="0" w:space="0" w:color="auto"/>
          </w:divBdr>
          <w:divsChild>
            <w:div w:id="522401453">
              <w:marLeft w:val="0"/>
              <w:marRight w:val="0"/>
              <w:marTop w:val="0"/>
              <w:marBottom w:val="0"/>
              <w:divBdr>
                <w:top w:val="none" w:sz="0" w:space="0" w:color="auto"/>
                <w:left w:val="none" w:sz="0" w:space="0" w:color="auto"/>
                <w:bottom w:val="none" w:sz="0" w:space="0" w:color="auto"/>
                <w:right w:val="none" w:sz="0" w:space="0" w:color="auto"/>
              </w:divBdr>
            </w:div>
          </w:divsChild>
        </w:div>
        <w:div w:id="992684682">
          <w:marLeft w:val="0"/>
          <w:marRight w:val="0"/>
          <w:marTop w:val="0"/>
          <w:marBottom w:val="300"/>
          <w:divBdr>
            <w:top w:val="none" w:sz="0" w:space="0" w:color="auto"/>
            <w:left w:val="none" w:sz="0" w:space="0" w:color="auto"/>
            <w:bottom w:val="none" w:sz="0" w:space="0" w:color="auto"/>
            <w:right w:val="none" w:sz="0" w:space="0" w:color="auto"/>
          </w:divBdr>
          <w:divsChild>
            <w:div w:id="13554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22164">
      <w:bodyDiv w:val="1"/>
      <w:marLeft w:val="0"/>
      <w:marRight w:val="0"/>
      <w:marTop w:val="0"/>
      <w:marBottom w:val="0"/>
      <w:divBdr>
        <w:top w:val="none" w:sz="0" w:space="0" w:color="auto"/>
        <w:left w:val="none" w:sz="0" w:space="0" w:color="auto"/>
        <w:bottom w:val="none" w:sz="0" w:space="0" w:color="auto"/>
        <w:right w:val="none" w:sz="0" w:space="0" w:color="auto"/>
      </w:divBdr>
    </w:div>
    <w:div w:id="244149581">
      <w:bodyDiv w:val="1"/>
      <w:marLeft w:val="0"/>
      <w:marRight w:val="0"/>
      <w:marTop w:val="0"/>
      <w:marBottom w:val="0"/>
      <w:divBdr>
        <w:top w:val="none" w:sz="0" w:space="0" w:color="auto"/>
        <w:left w:val="none" w:sz="0" w:space="0" w:color="auto"/>
        <w:bottom w:val="none" w:sz="0" w:space="0" w:color="auto"/>
        <w:right w:val="none" w:sz="0" w:space="0" w:color="auto"/>
      </w:divBdr>
      <w:divsChild>
        <w:div w:id="629358970">
          <w:marLeft w:val="0"/>
          <w:marRight w:val="0"/>
          <w:marTop w:val="240"/>
          <w:marBottom w:val="240"/>
          <w:divBdr>
            <w:top w:val="none" w:sz="0" w:space="0" w:color="auto"/>
            <w:left w:val="none" w:sz="0" w:space="0" w:color="auto"/>
            <w:bottom w:val="none" w:sz="0" w:space="0" w:color="auto"/>
            <w:right w:val="none" w:sz="0" w:space="0" w:color="auto"/>
          </w:divBdr>
        </w:div>
        <w:div w:id="1706784453">
          <w:marLeft w:val="0"/>
          <w:marRight w:val="0"/>
          <w:marTop w:val="0"/>
          <w:marBottom w:val="0"/>
          <w:divBdr>
            <w:top w:val="none" w:sz="0" w:space="0" w:color="auto"/>
            <w:left w:val="none" w:sz="0" w:space="0" w:color="auto"/>
            <w:bottom w:val="none" w:sz="0" w:space="0" w:color="auto"/>
            <w:right w:val="none" w:sz="0" w:space="0" w:color="auto"/>
          </w:divBdr>
          <w:divsChild>
            <w:div w:id="2117094245">
              <w:marLeft w:val="0"/>
              <w:marRight w:val="0"/>
              <w:marTop w:val="0"/>
              <w:marBottom w:val="0"/>
              <w:divBdr>
                <w:top w:val="none" w:sz="0" w:space="0" w:color="auto"/>
                <w:left w:val="none" w:sz="0" w:space="0" w:color="auto"/>
                <w:bottom w:val="none" w:sz="0" w:space="0" w:color="auto"/>
                <w:right w:val="none" w:sz="0" w:space="0" w:color="auto"/>
              </w:divBdr>
            </w:div>
            <w:div w:id="146287108">
              <w:marLeft w:val="0"/>
              <w:marRight w:val="0"/>
              <w:marTop w:val="0"/>
              <w:marBottom w:val="0"/>
              <w:divBdr>
                <w:top w:val="none" w:sz="0" w:space="0" w:color="auto"/>
                <w:left w:val="none" w:sz="0" w:space="0" w:color="auto"/>
                <w:bottom w:val="none" w:sz="0" w:space="0" w:color="auto"/>
                <w:right w:val="none" w:sz="0" w:space="0" w:color="auto"/>
              </w:divBdr>
            </w:div>
            <w:div w:id="2024092068">
              <w:marLeft w:val="0"/>
              <w:marRight w:val="0"/>
              <w:marTop w:val="0"/>
              <w:marBottom w:val="0"/>
              <w:divBdr>
                <w:top w:val="none" w:sz="0" w:space="0" w:color="auto"/>
                <w:left w:val="none" w:sz="0" w:space="0" w:color="auto"/>
                <w:bottom w:val="none" w:sz="0" w:space="0" w:color="auto"/>
                <w:right w:val="none" w:sz="0" w:space="0" w:color="auto"/>
              </w:divBdr>
            </w:div>
            <w:div w:id="1867477223">
              <w:marLeft w:val="0"/>
              <w:marRight w:val="0"/>
              <w:marTop w:val="0"/>
              <w:marBottom w:val="0"/>
              <w:divBdr>
                <w:top w:val="none" w:sz="0" w:space="0" w:color="auto"/>
                <w:left w:val="none" w:sz="0" w:space="0" w:color="auto"/>
                <w:bottom w:val="none" w:sz="0" w:space="0" w:color="auto"/>
                <w:right w:val="none" w:sz="0" w:space="0" w:color="auto"/>
              </w:divBdr>
            </w:div>
          </w:divsChild>
        </w:div>
        <w:div w:id="496924821">
          <w:marLeft w:val="0"/>
          <w:marRight w:val="0"/>
          <w:marTop w:val="240"/>
          <w:marBottom w:val="240"/>
          <w:divBdr>
            <w:top w:val="none" w:sz="0" w:space="0" w:color="auto"/>
            <w:left w:val="none" w:sz="0" w:space="0" w:color="auto"/>
            <w:bottom w:val="none" w:sz="0" w:space="0" w:color="auto"/>
            <w:right w:val="none" w:sz="0" w:space="0" w:color="auto"/>
          </w:divBdr>
        </w:div>
        <w:div w:id="428699296">
          <w:marLeft w:val="0"/>
          <w:marRight w:val="0"/>
          <w:marTop w:val="240"/>
          <w:marBottom w:val="240"/>
          <w:divBdr>
            <w:top w:val="none" w:sz="0" w:space="0" w:color="auto"/>
            <w:left w:val="none" w:sz="0" w:space="0" w:color="auto"/>
            <w:bottom w:val="none" w:sz="0" w:space="0" w:color="auto"/>
            <w:right w:val="none" w:sz="0" w:space="0" w:color="auto"/>
          </w:divBdr>
        </w:div>
        <w:div w:id="549077385">
          <w:marLeft w:val="0"/>
          <w:marRight w:val="0"/>
          <w:marTop w:val="240"/>
          <w:marBottom w:val="240"/>
          <w:divBdr>
            <w:top w:val="none" w:sz="0" w:space="0" w:color="auto"/>
            <w:left w:val="none" w:sz="0" w:space="0" w:color="auto"/>
            <w:bottom w:val="none" w:sz="0" w:space="0" w:color="auto"/>
            <w:right w:val="none" w:sz="0" w:space="0" w:color="auto"/>
          </w:divBdr>
        </w:div>
        <w:div w:id="859317667">
          <w:marLeft w:val="0"/>
          <w:marRight w:val="0"/>
          <w:marTop w:val="240"/>
          <w:marBottom w:val="240"/>
          <w:divBdr>
            <w:top w:val="none" w:sz="0" w:space="0" w:color="auto"/>
            <w:left w:val="none" w:sz="0" w:space="0" w:color="auto"/>
            <w:bottom w:val="none" w:sz="0" w:space="0" w:color="auto"/>
            <w:right w:val="none" w:sz="0" w:space="0" w:color="auto"/>
          </w:divBdr>
        </w:div>
        <w:div w:id="1965690645">
          <w:marLeft w:val="0"/>
          <w:marRight w:val="0"/>
          <w:marTop w:val="240"/>
          <w:marBottom w:val="240"/>
          <w:divBdr>
            <w:top w:val="none" w:sz="0" w:space="0" w:color="auto"/>
            <w:left w:val="none" w:sz="0" w:space="0" w:color="auto"/>
            <w:bottom w:val="none" w:sz="0" w:space="0" w:color="auto"/>
            <w:right w:val="none" w:sz="0" w:space="0" w:color="auto"/>
          </w:divBdr>
        </w:div>
        <w:div w:id="541095152">
          <w:marLeft w:val="0"/>
          <w:marRight w:val="0"/>
          <w:marTop w:val="240"/>
          <w:marBottom w:val="240"/>
          <w:divBdr>
            <w:top w:val="none" w:sz="0" w:space="0" w:color="auto"/>
            <w:left w:val="none" w:sz="0" w:space="0" w:color="auto"/>
            <w:bottom w:val="none" w:sz="0" w:space="0" w:color="auto"/>
            <w:right w:val="none" w:sz="0" w:space="0" w:color="auto"/>
          </w:divBdr>
        </w:div>
        <w:div w:id="1995135415">
          <w:marLeft w:val="0"/>
          <w:marRight w:val="0"/>
          <w:marTop w:val="0"/>
          <w:marBottom w:val="0"/>
          <w:divBdr>
            <w:top w:val="none" w:sz="0" w:space="0" w:color="auto"/>
            <w:left w:val="none" w:sz="0" w:space="0" w:color="auto"/>
            <w:bottom w:val="none" w:sz="0" w:space="0" w:color="auto"/>
            <w:right w:val="none" w:sz="0" w:space="0" w:color="auto"/>
          </w:divBdr>
        </w:div>
        <w:div w:id="1559781383">
          <w:marLeft w:val="0"/>
          <w:marRight w:val="0"/>
          <w:marTop w:val="240"/>
          <w:marBottom w:val="240"/>
          <w:divBdr>
            <w:top w:val="none" w:sz="0" w:space="0" w:color="auto"/>
            <w:left w:val="none" w:sz="0" w:space="0" w:color="auto"/>
            <w:bottom w:val="none" w:sz="0" w:space="0" w:color="auto"/>
            <w:right w:val="none" w:sz="0" w:space="0" w:color="auto"/>
          </w:divBdr>
        </w:div>
        <w:div w:id="251011585">
          <w:marLeft w:val="0"/>
          <w:marRight w:val="0"/>
          <w:marTop w:val="240"/>
          <w:marBottom w:val="240"/>
          <w:divBdr>
            <w:top w:val="none" w:sz="0" w:space="0" w:color="auto"/>
            <w:left w:val="none" w:sz="0" w:space="0" w:color="auto"/>
            <w:bottom w:val="none" w:sz="0" w:space="0" w:color="auto"/>
            <w:right w:val="none" w:sz="0" w:space="0" w:color="auto"/>
          </w:divBdr>
        </w:div>
        <w:div w:id="335113088">
          <w:marLeft w:val="0"/>
          <w:marRight w:val="0"/>
          <w:marTop w:val="0"/>
          <w:marBottom w:val="0"/>
          <w:divBdr>
            <w:top w:val="none" w:sz="0" w:space="0" w:color="auto"/>
            <w:left w:val="none" w:sz="0" w:space="0" w:color="auto"/>
            <w:bottom w:val="none" w:sz="0" w:space="0" w:color="auto"/>
            <w:right w:val="none" w:sz="0" w:space="0" w:color="auto"/>
          </w:divBdr>
        </w:div>
        <w:div w:id="956982747">
          <w:marLeft w:val="0"/>
          <w:marRight w:val="0"/>
          <w:marTop w:val="240"/>
          <w:marBottom w:val="240"/>
          <w:divBdr>
            <w:top w:val="none" w:sz="0" w:space="0" w:color="auto"/>
            <w:left w:val="none" w:sz="0" w:space="0" w:color="auto"/>
            <w:bottom w:val="none" w:sz="0" w:space="0" w:color="auto"/>
            <w:right w:val="none" w:sz="0" w:space="0" w:color="auto"/>
          </w:divBdr>
        </w:div>
        <w:div w:id="457794287">
          <w:marLeft w:val="0"/>
          <w:marRight w:val="0"/>
          <w:marTop w:val="240"/>
          <w:marBottom w:val="240"/>
          <w:divBdr>
            <w:top w:val="none" w:sz="0" w:space="0" w:color="auto"/>
            <w:left w:val="none" w:sz="0" w:space="0" w:color="auto"/>
            <w:bottom w:val="none" w:sz="0" w:space="0" w:color="auto"/>
            <w:right w:val="none" w:sz="0" w:space="0" w:color="auto"/>
          </w:divBdr>
        </w:div>
        <w:div w:id="149323582">
          <w:marLeft w:val="0"/>
          <w:marRight w:val="0"/>
          <w:marTop w:val="240"/>
          <w:marBottom w:val="240"/>
          <w:divBdr>
            <w:top w:val="none" w:sz="0" w:space="0" w:color="auto"/>
            <w:left w:val="none" w:sz="0" w:space="0" w:color="auto"/>
            <w:bottom w:val="none" w:sz="0" w:space="0" w:color="auto"/>
            <w:right w:val="none" w:sz="0" w:space="0" w:color="auto"/>
          </w:divBdr>
        </w:div>
        <w:div w:id="213929179">
          <w:marLeft w:val="0"/>
          <w:marRight w:val="0"/>
          <w:marTop w:val="240"/>
          <w:marBottom w:val="240"/>
          <w:divBdr>
            <w:top w:val="none" w:sz="0" w:space="0" w:color="auto"/>
            <w:left w:val="none" w:sz="0" w:space="0" w:color="auto"/>
            <w:bottom w:val="none" w:sz="0" w:space="0" w:color="auto"/>
            <w:right w:val="none" w:sz="0" w:space="0" w:color="auto"/>
          </w:divBdr>
        </w:div>
        <w:div w:id="258030695">
          <w:marLeft w:val="0"/>
          <w:marRight w:val="0"/>
          <w:marTop w:val="240"/>
          <w:marBottom w:val="240"/>
          <w:divBdr>
            <w:top w:val="none" w:sz="0" w:space="0" w:color="auto"/>
            <w:left w:val="none" w:sz="0" w:space="0" w:color="auto"/>
            <w:bottom w:val="none" w:sz="0" w:space="0" w:color="auto"/>
            <w:right w:val="none" w:sz="0" w:space="0" w:color="auto"/>
          </w:divBdr>
        </w:div>
        <w:div w:id="1398016845">
          <w:marLeft w:val="0"/>
          <w:marRight w:val="0"/>
          <w:marTop w:val="240"/>
          <w:marBottom w:val="240"/>
          <w:divBdr>
            <w:top w:val="none" w:sz="0" w:space="0" w:color="auto"/>
            <w:left w:val="none" w:sz="0" w:space="0" w:color="auto"/>
            <w:bottom w:val="none" w:sz="0" w:space="0" w:color="auto"/>
            <w:right w:val="none" w:sz="0" w:space="0" w:color="auto"/>
          </w:divBdr>
        </w:div>
        <w:div w:id="1851678043">
          <w:marLeft w:val="0"/>
          <w:marRight w:val="0"/>
          <w:marTop w:val="0"/>
          <w:marBottom w:val="0"/>
          <w:divBdr>
            <w:top w:val="none" w:sz="0" w:space="0" w:color="auto"/>
            <w:left w:val="none" w:sz="0" w:space="0" w:color="auto"/>
            <w:bottom w:val="none" w:sz="0" w:space="0" w:color="auto"/>
            <w:right w:val="none" w:sz="0" w:space="0" w:color="auto"/>
          </w:divBdr>
        </w:div>
        <w:div w:id="477841176">
          <w:marLeft w:val="0"/>
          <w:marRight w:val="0"/>
          <w:marTop w:val="240"/>
          <w:marBottom w:val="240"/>
          <w:divBdr>
            <w:top w:val="none" w:sz="0" w:space="0" w:color="auto"/>
            <w:left w:val="none" w:sz="0" w:space="0" w:color="auto"/>
            <w:bottom w:val="none" w:sz="0" w:space="0" w:color="auto"/>
            <w:right w:val="none" w:sz="0" w:space="0" w:color="auto"/>
          </w:divBdr>
        </w:div>
      </w:divsChild>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288895930">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21804481">
      <w:bodyDiv w:val="1"/>
      <w:marLeft w:val="0"/>
      <w:marRight w:val="0"/>
      <w:marTop w:val="0"/>
      <w:marBottom w:val="0"/>
      <w:divBdr>
        <w:top w:val="none" w:sz="0" w:space="0" w:color="auto"/>
        <w:left w:val="none" w:sz="0" w:space="0" w:color="auto"/>
        <w:bottom w:val="none" w:sz="0" w:space="0" w:color="auto"/>
        <w:right w:val="none" w:sz="0" w:space="0" w:color="auto"/>
      </w:divBdr>
      <w:divsChild>
        <w:div w:id="614094501">
          <w:marLeft w:val="0"/>
          <w:marRight w:val="0"/>
          <w:marTop w:val="0"/>
          <w:marBottom w:val="0"/>
          <w:divBdr>
            <w:top w:val="none" w:sz="0" w:space="0" w:color="auto"/>
            <w:left w:val="none" w:sz="0" w:space="0" w:color="auto"/>
            <w:bottom w:val="none" w:sz="0" w:space="0" w:color="auto"/>
            <w:right w:val="none" w:sz="0" w:space="0" w:color="auto"/>
          </w:divBdr>
          <w:divsChild>
            <w:div w:id="19088700">
              <w:marLeft w:val="0"/>
              <w:marRight w:val="0"/>
              <w:marTop w:val="0"/>
              <w:marBottom w:val="0"/>
              <w:divBdr>
                <w:top w:val="none" w:sz="0" w:space="0" w:color="auto"/>
                <w:left w:val="none" w:sz="0" w:space="0" w:color="auto"/>
                <w:bottom w:val="none" w:sz="0" w:space="0" w:color="auto"/>
                <w:right w:val="none" w:sz="0" w:space="0" w:color="auto"/>
              </w:divBdr>
              <w:divsChild>
                <w:div w:id="1140225476">
                  <w:marLeft w:val="0"/>
                  <w:marRight w:val="0"/>
                  <w:marTop w:val="0"/>
                  <w:marBottom w:val="0"/>
                  <w:divBdr>
                    <w:top w:val="none" w:sz="0" w:space="0" w:color="auto"/>
                    <w:left w:val="none" w:sz="0" w:space="0" w:color="auto"/>
                    <w:bottom w:val="none" w:sz="0" w:space="0" w:color="auto"/>
                    <w:right w:val="none" w:sz="0" w:space="0" w:color="auto"/>
                  </w:divBdr>
                  <w:divsChild>
                    <w:div w:id="4907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250946">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443768358">
      <w:bodyDiv w:val="1"/>
      <w:marLeft w:val="0"/>
      <w:marRight w:val="0"/>
      <w:marTop w:val="0"/>
      <w:marBottom w:val="0"/>
      <w:divBdr>
        <w:top w:val="none" w:sz="0" w:space="0" w:color="auto"/>
        <w:left w:val="none" w:sz="0" w:space="0" w:color="auto"/>
        <w:bottom w:val="none" w:sz="0" w:space="0" w:color="auto"/>
        <w:right w:val="none" w:sz="0" w:space="0" w:color="auto"/>
      </w:divBdr>
    </w:div>
    <w:div w:id="447429982">
      <w:bodyDiv w:val="1"/>
      <w:marLeft w:val="0"/>
      <w:marRight w:val="0"/>
      <w:marTop w:val="0"/>
      <w:marBottom w:val="0"/>
      <w:divBdr>
        <w:top w:val="none" w:sz="0" w:space="0" w:color="auto"/>
        <w:left w:val="none" w:sz="0" w:space="0" w:color="auto"/>
        <w:bottom w:val="none" w:sz="0" w:space="0" w:color="auto"/>
        <w:right w:val="none" w:sz="0" w:space="0" w:color="auto"/>
      </w:divBdr>
    </w:div>
    <w:div w:id="559708809">
      <w:bodyDiv w:val="1"/>
      <w:marLeft w:val="0"/>
      <w:marRight w:val="0"/>
      <w:marTop w:val="0"/>
      <w:marBottom w:val="0"/>
      <w:divBdr>
        <w:top w:val="none" w:sz="0" w:space="0" w:color="auto"/>
        <w:left w:val="none" w:sz="0" w:space="0" w:color="auto"/>
        <w:bottom w:val="none" w:sz="0" w:space="0" w:color="auto"/>
        <w:right w:val="none" w:sz="0" w:space="0" w:color="auto"/>
      </w:divBdr>
    </w:div>
    <w:div w:id="647825622">
      <w:bodyDiv w:val="1"/>
      <w:marLeft w:val="0"/>
      <w:marRight w:val="0"/>
      <w:marTop w:val="0"/>
      <w:marBottom w:val="0"/>
      <w:divBdr>
        <w:top w:val="none" w:sz="0" w:space="0" w:color="auto"/>
        <w:left w:val="none" w:sz="0" w:space="0" w:color="auto"/>
        <w:bottom w:val="none" w:sz="0" w:space="0" w:color="auto"/>
        <w:right w:val="none" w:sz="0" w:space="0" w:color="auto"/>
      </w:divBdr>
    </w:div>
    <w:div w:id="691879066">
      <w:bodyDiv w:val="1"/>
      <w:marLeft w:val="0"/>
      <w:marRight w:val="0"/>
      <w:marTop w:val="0"/>
      <w:marBottom w:val="0"/>
      <w:divBdr>
        <w:top w:val="none" w:sz="0" w:space="0" w:color="auto"/>
        <w:left w:val="none" w:sz="0" w:space="0" w:color="auto"/>
        <w:bottom w:val="none" w:sz="0" w:space="0" w:color="auto"/>
        <w:right w:val="none" w:sz="0" w:space="0" w:color="auto"/>
      </w:divBdr>
    </w:div>
    <w:div w:id="725102987">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895892666">
      <w:bodyDiv w:val="1"/>
      <w:marLeft w:val="0"/>
      <w:marRight w:val="0"/>
      <w:marTop w:val="0"/>
      <w:marBottom w:val="0"/>
      <w:divBdr>
        <w:top w:val="none" w:sz="0" w:space="0" w:color="auto"/>
        <w:left w:val="none" w:sz="0" w:space="0" w:color="auto"/>
        <w:bottom w:val="none" w:sz="0" w:space="0" w:color="auto"/>
        <w:right w:val="none" w:sz="0" w:space="0" w:color="auto"/>
      </w:divBdr>
      <w:divsChild>
        <w:div w:id="1913857525">
          <w:marLeft w:val="0"/>
          <w:marRight w:val="0"/>
          <w:marTop w:val="0"/>
          <w:marBottom w:val="525"/>
          <w:divBdr>
            <w:top w:val="none" w:sz="0" w:space="0" w:color="auto"/>
            <w:left w:val="none" w:sz="0" w:space="0" w:color="auto"/>
            <w:bottom w:val="none" w:sz="0" w:space="0" w:color="auto"/>
            <w:right w:val="none" w:sz="0" w:space="0" w:color="auto"/>
          </w:divBdr>
          <w:divsChild>
            <w:div w:id="1126703353">
              <w:marLeft w:val="0"/>
              <w:marRight w:val="0"/>
              <w:marTop w:val="0"/>
              <w:marBottom w:val="0"/>
              <w:divBdr>
                <w:top w:val="none" w:sz="0" w:space="0" w:color="auto"/>
                <w:left w:val="none" w:sz="0" w:space="0" w:color="auto"/>
                <w:bottom w:val="none" w:sz="0" w:space="0" w:color="auto"/>
                <w:right w:val="none" w:sz="0" w:space="0" w:color="auto"/>
              </w:divBdr>
            </w:div>
          </w:divsChild>
        </w:div>
        <w:div w:id="1456831983">
          <w:marLeft w:val="0"/>
          <w:marRight w:val="0"/>
          <w:marTop w:val="0"/>
          <w:marBottom w:val="525"/>
          <w:divBdr>
            <w:top w:val="none" w:sz="0" w:space="0" w:color="auto"/>
            <w:left w:val="none" w:sz="0" w:space="0" w:color="auto"/>
            <w:bottom w:val="none" w:sz="0" w:space="0" w:color="auto"/>
            <w:right w:val="none" w:sz="0" w:space="0" w:color="auto"/>
          </w:divBdr>
          <w:divsChild>
            <w:div w:id="934367293">
              <w:marLeft w:val="0"/>
              <w:marRight w:val="0"/>
              <w:marTop w:val="0"/>
              <w:marBottom w:val="0"/>
              <w:divBdr>
                <w:top w:val="none" w:sz="0" w:space="0" w:color="auto"/>
                <w:left w:val="none" w:sz="0" w:space="0" w:color="auto"/>
                <w:bottom w:val="none" w:sz="0" w:space="0" w:color="auto"/>
                <w:right w:val="none" w:sz="0" w:space="0" w:color="auto"/>
              </w:divBdr>
            </w:div>
          </w:divsChild>
        </w:div>
        <w:div w:id="1755782562">
          <w:marLeft w:val="0"/>
          <w:marRight w:val="0"/>
          <w:marTop w:val="0"/>
          <w:marBottom w:val="525"/>
          <w:divBdr>
            <w:top w:val="none" w:sz="0" w:space="0" w:color="auto"/>
            <w:left w:val="none" w:sz="0" w:space="0" w:color="auto"/>
            <w:bottom w:val="none" w:sz="0" w:space="0" w:color="auto"/>
            <w:right w:val="none" w:sz="0" w:space="0" w:color="auto"/>
          </w:divBdr>
          <w:divsChild>
            <w:div w:id="1654868046">
              <w:marLeft w:val="0"/>
              <w:marRight w:val="0"/>
              <w:marTop w:val="0"/>
              <w:marBottom w:val="0"/>
              <w:divBdr>
                <w:top w:val="none" w:sz="0" w:space="0" w:color="auto"/>
                <w:left w:val="none" w:sz="0" w:space="0" w:color="auto"/>
                <w:bottom w:val="none" w:sz="0" w:space="0" w:color="auto"/>
                <w:right w:val="none" w:sz="0" w:space="0" w:color="auto"/>
              </w:divBdr>
            </w:div>
          </w:divsChild>
        </w:div>
        <w:div w:id="1905942292">
          <w:marLeft w:val="0"/>
          <w:marRight w:val="0"/>
          <w:marTop w:val="0"/>
          <w:marBottom w:val="525"/>
          <w:divBdr>
            <w:top w:val="none" w:sz="0" w:space="0" w:color="auto"/>
            <w:left w:val="none" w:sz="0" w:space="0" w:color="auto"/>
            <w:bottom w:val="none" w:sz="0" w:space="0" w:color="auto"/>
            <w:right w:val="none" w:sz="0" w:space="0" w:color="auto"/>
          </w:divBdr>
          <w:divsChild>
            <w:div w:id="17531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1385">
      <w:bodyDiv w:val="1"/>
      <w:marLeft w:val="0"/>
      <w:marRight w:val="0"/>
      <w:marTop w:val="0"/>
      <w:marBottom w:val="0"/>
      <w:divBdr>
        <w:top w:val="none" w:sz="0" w:space="0" w:color="auto"/>
        <w:left w:val="none" w:sz="0" w:space="0" w:color="auto"/>
        <w:bottom w:val="none" w:sz="0" w:space="0" w:color="auto"/>
        <w:right w:val="none" w:sz="0" w:space="0" w:color="auto"/>
      </w:divBdr>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45885083">
      <w:bodyDiv w:val="1"/>
      <w:marLeft w:val="0"/>
      <w:marRight w:val="0"/>
      <w:marTop w:val="0"/>
      <w:marBottom w:val="0"/>
      <w:divBdr>
        <w:top w:val="none" w:sz="0" w:space="0" w:color="auto"/>
        <w:left w:val="none" w:sz="0" w:space="0" w:color="auto"/>
        <w:bottom w:val="none" w:sz="0" w:space="0" w:color="auto"/>
        <w:right w:val="none" w:sz="0" w:space="0" w:color="auto"/>
      </w:divBdr>
    </w:div>
    <w:div w:id="960767135">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10722768">
      <w:bodyDiv w:val="1"/>
      <w:marLeft w:val="0"/>
      <w:marRight w:val="0"/>
      <w:marTop w:val="0"/>
      <w:marBottom w:val="0"/>
      <w:divBdr>
        <w:top w:val="none" w:sz="0" w:space="0" w:color="auto"/>
        <w:left w:val="none" w:sz="0" w:space="0" w:color="auto"/>
        <w:bottom w:val="none" w:sz="0" w:space="0" w:color="auto"/>
        <w:right w:val="none" w:sz="0" w:space="0" w:color="auto"/>
      </w:divBdr>
    </w:div>
    <w:div w:id="1031877522">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28281199">
      <w:bodyDiv w:val="1"/>
      <w:marLeft w:val="0"/>
      <w:marRight w:val="0"/>
      <w:marTop w:val="0"/>
      <w:marBottom w:val="0"/>
      <w:divBdr>
        <w:top w:val="none" w:sz="0" w:space="0" w:color="auto"/>
        <w:left w:val="none" w:sz="0" w:space="0" w:color="auto"/>
        <w:bottom w:val="none" w:sz="0" w:space="0" w:color="auto"/>
        <w:right w:val="none" w:sz="0" w:space="0" w:color="auto"/>
      </w:divBdr>
    </w:div>
    <w:div w:id="1177041683">
      <w:bodyDiv w:val="1"/>
      <w:marLeft w:val="0"/>
      <w:marRight w:val="0"/>
      <w:marTop w:val="0"/>
      <w:marBottom w:val="0"/>
      <w:divBdr>
        <w:top w:val="none" w:sz="0" w:space="0" w:color="auto"/>
        <w:left w:val="none" w:sz="0" w:space="0" w:color="auto"/>
        <w:bottom w:val="none" w:sz="0" w:space="0" w:color="auto"/>
        <w:right w:val="none" w:sz="0" w:space="0" w:color="auto"/>
      </w:divBdr>
    </w:div>
    <w:div w:id="1177230331">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16508178">
      <w:bodyDiv w:val="1"/>
      <w:marLeft w:val="0"/>
      <w:marRight w:val="0"/>
      <w:marTop w:val="0"/>
      <w:marBottom w:val="0"/>
      <w:divBdr>
        <w:top w:val="none" w:sz="0" w:space="0" w:color="auto"/>
        <w:left w:val="none" w:sz="0" w:space="0" w:color="auto"/>
        <w:bottom w:val="none" w:sz="0" w:space="0" w:color="auto"/>
        <w:right w:val="none" w:sz="0" w:space="0" w:color="auto"/>
      </w:divBdr>
    </w:div>
    <w:div w:id="1227258755">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391268356">
      <w:bodyDiv w:val="1"/>
      <w:marLeft w:val="0"/>
      <w:marRight w:val="0"/>
      <w:marTop w:val="0"/>
      <w:marBottom w:val="0"/>
      <w:divBdr>
        <w:top w:val="none" w:sz="0" w:space="0" w:color="auto"/>
        <w:left w:val="none" w:sz="0" w:space="0" w:color="auto"/>
        <w:bottom w:val="none" w:sz="0" w:space="0" w:color="auto"/>
        <w:right w:val="none" w:sz="0" w:space="0" w:color="auto"/>
      </w:divBdr>
    </w:div>
    <w:div w:id="1459950573">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575159353">
      <w:bodyDiv w:val="1"/>
      <w:marLeft w:val="0"/>
      <w:marRight w:val="0"/>
      <w:marTop w:val="0"/>
      <w:marBottom w:val="0"/>
      <w:divBdr>
        <w:top w:val="none" w:sz="0" w:space="0" w:color="auto"/>
        <w:left w:val="none" w:sz="0" w:space="0" w:color="auto"/>
        <w:bottom w:val="none" w:sz="0" w:space="0" w:color="auto"/>
        <w:right w:val="none" w:sz="0" w:space="0" w:color="auto"/>
      </w:divBdr>
    </w:div>
    <w:div w:id="1580361688">
      <w:bodyDiv w:val="1"/>
      <w:marLeft w:val="0"/>
      <w:marRight w:val="0"/>
      <w:marTop w:val="0"/>
      <w:marBottom w:val="0"/>
      <w:divBdr>
        <w:top w:val="none" w:sz="0" w:space="0" w:color="auto"/>
        <w:left w:val="none" w:sz="0" w:space="0" w:color="auto"/>
        <w:bottom w:val="none" w:sz="0" w:space="0" w:color="auto"/>
        <w:right w:val="none" w:sz="0" w:space="0" w:color="auto"/>
      </w:divBdr>
    </w:div>
    <w:div w:id="1602951437">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 w:id="194127050">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829132588">
      <w:bodyDiv w:val="1"/>
      <w:marLeft w:val="0"/>
      <w:marRight w:val="0"/>
      <w:marTop w:val="0"/>
      <w:marBottom w:val="0"/>
      <w:divBdr>
        <w:top w:val="none" w:sz="0" w:space="0" w:color="auto"/>
        <w:left w:val="none" w:sz="0" w:space="0" w:color="auto"/>
        <w:bottom w:val="none" w:sz="0" w:space="0" w:color="auto"/>
        <w:right w:val="none" w:sz="0" w:space="0" w:color="auto"/>
      </w:divBdr>
      <w:divsChild>
        <w:div w:id="87346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3488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2039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5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089897">
          <w:blockQuote w:val="1"/>
          <w:marLeft w:val="720"/>
          <w:marRight w:val="720"/>
          <w:marTop w:val="100"/>
          <w:marBottom w:val="100"/>
          <w:divBdr>
            <w:top w:val="none" w:sz="0" w:space="0" w:color="auto"/>
            <w:left w:val="none" w:sz="0" w:space="0" w:color="auto"/>
            <w:bottom w:val="none" w:sz="0" w:space="0" w:color="auto"/>
            <w:right w:val="none" w:sz="0" w:space="0" w:color="auto"/>
          </w:divBdr>
        </w:div>
        <w:div w:id="9009413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17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3821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02104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436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472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075983">
      <w:bodyDiv w:val="1"/>
      <w:marLeft w:val="0"/>
      <w:marRight w:val="0"/>
      <w:marTop w:val="0"/>
      <w:marBottom w:val="0"/>
      <w:divBdr>
        <w:top w:val="none" w:sz="0" w:space="0" w:color="auto"/>
        <w:left w:val="none" w:sz="0" w:space="0" w:color="auto"/>
        <w:bottom w:val="none" w:sz="0" w:space="0" w:color="auto"/>
        <w:right w:val="none" w:sz="0" w:space="0" w:color="auto"/>
      </w:divBdr>
    </w:div>
    <w:div w:id="1913394983">
      <w:bodyDiv w:val="1"/>
      <w:marLeft w:val="0"/>
      <w:marRight w:val="0"/>
      <w:marTop w:val="0"/>
      <w:marBottom w:val="0"/>
      <w:divBdr>
        <w:top w:val="none" w:sz="0" w:space="0" w:color="auto"/>
        <w:left w:val="none" w:sz="0" w:space="0" w:color="auto"/>
        <w:bottom w:val="none" w:sz="0" w:space="0" w:color="auto"/>
        <w:right w:val="none" w:sz="0" w:space="0" w:color="auto"/>
      </w:divBdr>
    </w:div>
    <w:div w:id="1938756612">
      <w:bodyDiv w:val="1"/>
      <w:marLeft w:val="0"/>
      <w:marRight w:val="0"/>
      <w:marTop w:val="0"/>
      <w:marBottom w:val="0"/>
      <w:divBdr>
        <w:top w:val="none" w:sz="0" w:space="0" w:color="auto"/>
        <w:left w:val="none" w:sz="0" w:space="0" w:color="auto"/>
        <w:bottom w:val="none" w:sz="0" w:space="0" w:color="auto"/>
        <w:right w:val="none" w:sz="0" w:space="0" w:color="auto"/>
      </w:divBdr>
      <w:divsChild>
        <w:div w:id="1809204348">
          <w:marLeft w:val="0"/>
          <w:marRight w:val="0"/>
          <w:marTop w:val="0"/>
          <w:marBottom w:val="0"/>
          <w:divBdr>
            <w:top w:val="none" w:sz="0" w:space="0" w:color="auto"/>
            <w:left w:val="none" w:sz="0" w:space="0" w:color="auto"/>
            <w:bottom w:val="none" w:sz="0" w:space="0" w:color="auto"/>
            <w:right w:val="none" w:sz="0" w:space="0" w:color="auto"/>
          </w:divBdr>
        </w:div>
        <w:div w:id="1391805174">
          <w:marLeft w:val="0"/>
          <w:marRight w:val="0"/>
          <w:marTop w:val="0"/>
          <w:marBottom w:val="0"/>
          <w:divBdr>
            <w:top w:val="none" w:sz="0" w:space="0" w:color="auto"/>
            <w:left w:val="none" w:sz="0" w:space="0" w:color="auto"/>
            <w:bottom w:val="none" w:sz="0" w:space="0" w:color="auto"/>
            <w:right w:val="none" w:sz="0" w:space="0" w:color="auto"/>
          </w:divBdr>
        </w:div>
      </w:divsChild>
    </w:div>
    <w:div w:id="2015182784">
      <w:bodyDiv w:val="1"/>
      <w:marLeft w:val="0"/>
      <w:marRight w:val="0"/>
      <w:marTop w:val="0"/>
      <w:marBottom w:val="0"/>
      <w:divBdr>
        <w:top w:val="none" w:sz="0" w:space="0" w:color="auto"/>
        <w:left w:val="none" w:sz="0" w:space="0" w:color="auto"/>
        <w:bottom w:val="none" w:sz="0" w:space="0" w:color="auto"/>
        <w:right w:val="none" w:sz="0" w:space="0" w:color="auto"/>
      </w:divBdr>
    </w:div>
    <w:div w:id="2024626910">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 w:id="2095778422">
      <w:bodyDiv w:val="1"/>
      <w:marLeft w:val="0"/>
      <w:marRight w:val="0"/>
      <w:marTop w:val="0"/>
      <w:marBottom w:val="0"/>
      <w:divBdr>
        <w:top w:val="none" w:sz="0" w:space="0" w:color="auto"/>
        <w:left w:val="none" w:sz="0" w:space="0" w:color="auto"/>
        <w:bottom w:val="none" w:sz="0" w:space="0" w:color="auto"/>
        <w:right w:val="none" w:sz="0" w:space="0" w:color="auto"/>
      </w:divBdr>
    </w:div>
    <w:div w:id="2099402178">
      <w:bodyDiv w:val="1"/>
      <w:marLeft w:val="0"/>
      <w:marRight w:val="0"/>
      <w:marTop w:val="0"/>
      <w:marBottom w:val="0"/>
      <w:divBdr>
        <w:top w:val="none" w:sz="0" w:space="0" w:color="auto"/>
        <w:left w:val="none" w:sz="0" w:space="0" w:color="auto"/>
        <w:bottom w:val="none" w:sz="0" w:space="0" w:color="auto"/>
        <w:right w:val="none" w:sz="0" w:space="0" w:color="auto"/>
      </w:divBdr>
    </w:div>
    <w:div w:id="212569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35210-B94D-44CE-91B9-00F57A1B4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4398</TotalTime>
  <Pages>10</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 .</cp:lastModifiedBy>
  <cp:revision>106</cp:revision>
  <dcterms:created xsi:type="dcterms:W3CDTF">2020-04-04T16:53:00Z</dcterms:created>
  <dcterms:modified xsi:type="dcterms:W3CDTF">2023-03-19T15:57:00Z</dcterms:modified>
</cp:coreProperties>
</file>