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D719B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5D9C0F03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46F8DFC6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54AD882B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204DC046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61D6116C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6C674DD3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52217F94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6A282834" w14:textId="77777777" w:rsidR="005052E1" w:rsidRPr="00DF2F14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827ADDD" w14:textId="77777777" w:rsidR="0028282D" w:rsidRDefault="0028282D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bkPaperTitl"/>
      <w:bookmarkStart w:id="1" w:name="bkAuthor"/>
      <w:bookmarkEnd w:id="0"/>
      <w:bookmarkEnd w:id="1"/>
      <w:r w:rsidRPr="0028282D">
        <w:rPr>
          <w:rFonts w:ascii="Times New Roman" w:eastAsia="Times New Roman" w:hAnsi="Times New Roman" w:cs="Times New Roman"/>
          <w:color w:val="auto"/>
          <w:sz w:val="24"/>
          <w:szCs w:val="24"/>
        </w:rPr>
        <w:t>Unit 4 Assignment - Acceptable Use Policy, Email Use Policy</w:t>
      </w:r>
    </w:p>
    <w:p w14:paraId="5EAA3312" w14:textId="3E8890CC" w:rsidR="005052E1" w:rsidRPr="00DF2F14" w:rsidRDefault="00024C47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2F14">
        <w:rPr>
          <w:rFonts w:ascii="Times New Roman" w:eastAsia="Times New Roman" w:hAnsi="Times New Roman" w:cs="Times New Roman"/>
          <w:color w:val="auto"/>
          <w:sz w:val="24"/>
          <w:szCs w:val="24"/>
        </w:rPr>
        <w:t>Amon-Ra</w:t>
      </w:r>
    </w:p>
    <w:p w14:paraId="42762224" w14:textId="77777777" w:rsidR="005052E1" w:rsidRPr="00DF2F14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bkAuthorAffil"/>
      <w:bookmarkEnd w:id="2"/>
      <w:r w:rsidRPr="00DF2F14">
        <w:rPr>
          <w:rFonts w:ascii="Times New Roman" w:eastAsia="Times New Roman" w:hAnsi="Times New Roman" w:cs="Times New Roman"/>
          <w:color w:val="auto"/>
          <w:sz w:val="24"/>
          <w:szCs w:val="24"/>
        </w:rPr>
        <w:t>Herzing University</w:t>
      </w:r>
    </w:p>
    <w:p w14:paraId="1C1357D6" w14:textId="1CBAD9EA" w:rsidR="005052E1" w:rsidRPr="00DF2F14" w:rsidRDefault="00C66FAF" w:rsidP="00DE4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F14">
        <w:rPr>
          <w:rFonts w:ascii="Times New Roman" w:eastAsia="Times New Roman" w:hAnsi="Times New Roman" w:cs="Times New Roman"/>
          <w:sz w:val="24"/>
          <w:szCs w:val="24"/>
        </w:rPr>
        <w:t>BU622 Information Security and Privacy</w:t>
      </w:r>
      <w:r w:rsidR="005052E1" w:rsidRPr="00DF2F14">
        <w:rPr>
          <w:rFonts w:ascii="Times New Roman" w:hAnsi="Times New Roman" w:cs="Times New Roman"/>
          <w:sz w:val="24"/>
          <w:szCs w:val="24"/>
        </w:rPr>
        <w:br w:type="page"/>
      </w:r>
    </w:p>
    <w:p w14:paraId="10B64AB4" w14:textId="1BC84F97" w:rsidR="0028282D" w:rsidRDefault="0028282D" w:rsidP="00236670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/>
          <w:bCs/>
        </w:rPr>
        <w:lastRenderedPageBreak/>
        <w:t>Introduction</w:t>
      </w:r>
    </w:p>
    <w:p w14:paraId="74DB2FDE" w14:textId="5F9C9721" w:rsidR="00236670" w:rsidRPr="0058102E" w:rsidRDefault="00236670" w:rsidP="00236670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58102E">
        <w:t xml:space="preserve">This paper will serve as </w:t>
      </w:r>
      <w:r w:rsidR="0066183F" w:rsidRPr="0058102E">
        <w:t xml:space="preserve">to demonstrate </w:t>
      </w:r>
      <w:r w:rsidRPr="0058102E">
        <w:t>concepts regarding data security management plan</w:t>
      </w:r>
      <w:r w:rsidR="000A1284" w:rsidRPr="0058102E">
        <w:t>s</w:t>
      </w:r>
      <w:r w:rsidR="0066183F" w:rsidRPr="0058102E">
        <w:t xml:space="preserve"> for an organization. The selected organization for use case is Zanzibar Spice, LLC, a new </w:t>
      </w:r>
      <w:r w:rsidR="00C27396">
        <w:t xml:space="preserve">small </w:t>
      </w:r>
      <w:r w:rsidR="0066183F" w:rsidRPr="0058102E">
        <w:t xml:space="preserve">startup in the coffee, tea, and spice industry. </w:t>
      </w:r>
      <w:r w:rsidR="000A1284" w:rsidRPr="0058102E">
        <w:t xml:space="preserve">Within this writing, </w:t>
      </w:r>
      <w:r w:rsidR="0066183F" w:rsidRPr="0058102E">
        <w:t xml:space="preserve">the topics </w:t>
      </w:r>
      <w:r w:rsidR="0058102E" w:rsidRPr="0058102E">
        <w:t>of acceptable</w:t>
      </w:r>
      <w:r w:rsidR="000A1284" w:rsidRPr="0058102E">
        <w:t xml:space="preserve"> use and email use </w:t>
      </w:r>
      <w:r w:rsidR="0066183F" w:rsidRPr="0058102E">
        <w:t xml:space="preserve">will be addressed in the creation of two </w:t>
      </w:r>
      <w:r w:rsidR="0058102E" w:rsidRPr="0058102E">
        <w:t xml:space="preserve">separate </w:t>
      </w:r>
      <w:r w:rsidR="0066183F" w:rsidRPr="0058102E">
        <w:t>polices.</w:t>
      </w:r>
      <w:r w:rsidR="000A1284" w:rsidRPr="0058102E">
        <w:t xml:space="preserve"> </w:t>
      </w:r>
    </w:p>
    <w:p w14:paraId="57D1473B" w14:textId="4545C343" w:rsidR="00455E08" w:rsidRPr="00DF2F14" w:rsidRDefault="00455E08" w:rsidP="0024621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t>Purpose</w:t>
      </w:r>
    </w:p>
    <w:p w14:paraId="7A82B9E5" w14:textId="7D695503" w:rsidR="00FE60DD" w:rsidRPr="00DF2F14" w:rsidRDefault="00740792" w:rsidP="00FE60DD">
      <w:pPr>
        <w:pStyle w:val="NormalWeb"/>
        <w:shd w:val="clear" w:color="auto" w:fill="FFFFFF"/>
        <w:spacing w:before="0" w:beforeAutospacing="0" w:after="0" w:afterAutospacing="0" w:line="480" w:lineRule="auto"/>
      </w:pPr>
      <w:r>
        <w:t xml:space="preserve">The purpose of this </w:t>
      </w:r>
      <w:r w:rsidR="005C6B27" w:rsidRPr="0058102E">
        <w:t xml:space="preserve">acceptable use </w:t>
      </w:r>
      <w:r>
        <w:t xml:space="preserve">policy is to </w:t>
      </w:r>
      <w:r w:rsidR="005C6B27">
        <w:t xml:space="preserve">advise </w:t>
      </w:r>
      <w:r w:rsidR="00D34A38">
        <w:t xml:space="preserve">of </w:t>
      </w:r>
      <w:r w:rsidR="0084549B">
        <w:t>permitted</w:t>
      </w:r>
      <w:r w:rsidR="005C6B27">
        <w:t xml:space="preserve"> use</w:t>
      </w:r>
      <w:r w:rsidR="00852774">
        <w:t xml:space="preserve"> of </w:t>
      </w:r>
      <w:r>
        <w:t xml:space="preserve">Zanzibar Spice, LLC </w:t>
      </w:r>
      <w:r w:rsidR="005C6B27">
        <w:t>computer systems</w:t>
      </w:r>
      <w:r w:rsidR="0084549B">
        <w:t xml:space="preserve">. This policy institutes </w:t>
      </w:r>
      <w:r w:rsidR="00D34A38">
        <w:t xml:space="preserve">best practices to </w:t>
      </w:r>
      <w:r w:rsidR="0084549B">
        <w:t>avoid/minimize risks to Zanzibar Spice, LLC computer systems.</w:t>
      </w:r>
    </w:p>
    <w:p w14:paraId="138D181F" w14:textId="1C785A38" w:rsidR="00FC6272" w:rsidRPr="00DF2F14" w:rsidRDefault="00FC6272" w:rsidP="0024621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t>Scope</w:t>
      </w:r>
    </w:p>
    <w:p w14:paraId="305CE1B4" w14:textId="41E391EA" w:rsidR="00036E6D" w:rsidRDefault="00036E6D" w:rsidP="00036E6D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DF2F14">
        <w:t xml:space="preserve">This policy applies to all </w:t>
      </w:r>
      <w:r w:rsidR="00E64CEA">
        <w:t xml:space="preserve">users of information technology resources owned or managed by </w:t>
      </w:r>
      <w:r>
        <w:t>Zanzibar Spice, LLC</w:t>
      </w:r>
      <w:r w:rsidR="00E64CEA">
        <w:t>.</w:t>
      </w:r>
    </w:p>
    <w:p w14:paraId="2DD4B910" w14:textId="77777777" w:rsidR="00296F6F" w:rsidRPr="00DF2F14" w:rsidRDefault="00296F6F" w:rsidP="00296F6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t>Responsibility</w:t>
      </w:r>
    </w:p>
    <w:p w14:paraId="54CC5BC6" w14:textId="13F4A047" w:rsidR="00296F6F" w:rsidRPr="00DF2F14" w:rsidRDefault="00296F6F" w:rsidP="00296F6F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DF2F14">
        <w:t xml:space="preserve">The Technology Director will be responsible for the implementation of the </w:t>
      </w:r>
      <w:r w:rsidR="00FE6335">
        <w:t>A</w:t>
      </w:r>
      <w:r w:rsidR="00FE6335" w:rsidRPr="0058102E">
        <w:t xml:space="preserve">cceptable </w:t>
      </w:r>
      <w:r w:rsidR="00FE6335">
        <w:t>U</w:t>
      </w:r>
      <w:r w:rsidR="00FE6335" w:rsidRPr="0058102E">
        <w:t xml:space="preserve">se </w:t>
      </w:r>
      <w:r w:rsidR="00FE6335">
        <w:t>Policy.</w:t>
      </w:r>
    </w:p>
    <w:p w14:paraId="2C8F8959" w14:textId="77777777" w:rsidR="00686C97" w:rsidRDefault="00FE60DD" w:rsidP="00686C97">
      <w:pPr>
        <w:pStyle w:val="NormalWeb"/>
        <w:numPr>
          <w:ilvl w:val="0"/>
          <w:numId w:val="11"/>
        </w:numPr>
        <w:shd w:val="clear" w:color="auto" w:fill="FFFFFF"/>
        <w:tabs>
          <w:tab w:val="num" w:pos="1080"/>
        </w:tabs>
        <w:spacing w:before="0" w:beforeAutospacing="0" w:after="0" w:afterAutospacing="0" w:line="480" w:lineRule="auto"/>
        <w:rPr>
          <w:b/>
          <w:bCs/>
        </w:rPr>
      </w:pPr>
      <w:r w:rsidRPr="00852774">
        <w:rPr>
          <w:b/>
          <w:bCs/>
        </w:rPr>
        <w:t xml:space="preserve">Policy </w:t>
      </w:r>
    </w:p>
    <w:p w14:paraId="50010243" w14:textId="6A20B432" w:rsidR="0068210D" w:rsidRPr="00677979" w:rsidRDefault="00E64CEA" w:rsidP="00686C97">
      <w:pPr>
        <w:pStyle w:val="NormalWeb"/>
        <w:numPr>
          <w:ilvl w:val="1"/>
          <w:numId w:val="11"/>
        </w:numPr>
        <w:shd w:val="clear" w:color="auto" w:fill="FFFFFF"/>
        <w:tabs>
          <w:tab w:val="num" w:pos="1080"/>
        </w:tabs>
        <w:spacing w:before="0" w:beforeAutospacing="0" w:after="0" w:afterAutospacing="0" w:line="480" w:lineRule="auto"/>
        <w:rPr>
          <w:b/>
        </w:rPr>
      </w:pPr>
      <w:r w:rsidRPr="00677979">
        <w:rPr>
          <w:b/>
        </w:rPr>
        <w:t>General Use and Ownersh</w:t>
      </w:r>
      <w:r w:rsidR="00B81C04" w:rsidRPr="00677979">
        <w:rPr>
          <w:b/>
        </w:rPr>
        <w:t>ip</w:t>
      </w:r>
    </w:p>
    <w:p w14:paraId="160E4A0E" w14:textId="30F28B3C" w:rsidR="00382704" w:rsidRPr="00C10AFE" w:rsidRDefault="00382704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t>Zanzibar Spice, LLC proprietary data is the sole property of Zanzibar Spice, LLC.</w:t>
      </w:r>
    </w:p>
    <w:p w14:paraId="03ADD9D4" w14:textId="1764AC97" w:rsidR="00B81C04" w:rsidRDefault="00382704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 xml:space="preserve">Employees must immediately report to their supervisor any </w:t>
      </w:r>
      <w:r w:rsidR="00B81C04">
        <w:rPr>
          <w:bCs/>
        </w:rPr>
        <w:t>theft, loss or intentional or unintentional</w:t>
      </w:r>
      <w:r w:rsidRPr="00382704">
        <w:rPr>
          <w:bCs/>
        </w:rPr>
        <w:t xml:space="preserve"> </w:t>
      </w:r>
      <w:r>
        <w:rPr>
          <w:bCs/>
        </w:rPr>
        <w:t xml:space="preserve">unauthorized access </w:t>
      </w:r>
      <w:r>
        <w:t>proprietary Zanzibar Spice, LLC data.</w:t>
      </w:r>
    </w:p>
    <w:p w14:paraId="3B8DAFC0" w14:textId="56BB5983" w:rsidR="00F279AE" w:rsidRDefault="00F279AE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Access to computer resources is authorized in the performance of assigned work functions.</w:t>
      </w:r>
    </w:p>
    <w:p w14:paraId="6C65E5A2" w14:textId="43997473" w:rsidR="00F279AE" w:rsidRPr="00F279AE" w:rsidRDefault="00EE7752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lastRenderedPageBreak/>
        <w:t xml:space="preserve">Employees will consult with their supervisor for guidance </w:t>
      </w:r>
      <w:r w:rsidR="009B74A5">
        <w:rPr>
          <w:bCs/>
        </w:rPr>
        <w:t xml:space="preserve">relating to </w:t>
      </w:r>
      <w:r>
        <w:rPr>
          <w:bCs/>
        </w:rPr>
        <w:t>any circumstance not addressed in this policy.</w:t>
      </w:r>
    </w:p>
    <w:p w14:paraId="07332D2E" w14:textId="190A18BD" w:rsidR="00F279AE" w:rsidRPr="00F279AE" w:rsidRDefault="00F279AE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rFonts w:eastAsia="MS Mincho"/>
        </w:rPr>
        <w:t xml:space="preserve">To ensure </w:t>
      </w:r>
      <w:r w:rsidRPr="00B75AEB">
        <w:rPr>
          <w:rFonts w:eastAsia="MS Mincho"/>
        </w:rPr>
        <w:t>security and network</w:t>
      </w:r>
      <w:r>
        <w:rPr>
          <w:rFonts w:eastAsia="MS Mincho"/>
        </w:rPr>
        <w:t xml:space="preserve"> continuity, authorized personnel may monitor information technology systems</w:t>
      </w:r>
      <w:r w:rsidR="009B74A5">
        <w:rPr>
          <w:rFonts w:eastAsia="MS Mincho"/>
        </w:rPr>
        <w:t>.</w:t>
      </w:r>
    </w:p>
    <w:p w14:paraId="5A44E858" w14:textId="542E7A7C" w:rsidR="00F279AE" w:rsidRPr="0068210D" w:rsidRDefault="00F279AE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t xml:space="preserve">Zanzibar Spice, LLC </w:t>
      </w:r>
      <w:r w:rsidRPr="00B75AEB">
        <w:rPr>
          <w:rFonts w:eastAsia="MS Mincho"/>
        </w:rPr>
        <w:t xml:space="preserve">reserves the right to audit networks and systems </w:t>
      </w:r>
      <w:r>
        <w:rPr>
          <w:rFonts w:eastAsia="MS Mincho"/>
        </w:rPr>
        <w:t>to</w:t>
      </w:r>
      <w:r w:rsidRPr="00B75AEB">
        <w:rPr>
          <w:rFonts w:eastAsia="MS Mincho"/>
        </w:rPr>
        <w:t xml:space="preserve"> ensure policy compliance.</w:t>
      </w:r>
    </w:p>
    <w:p w14:paraId="3E540932" w14:textId="3DC282A3" w:rsidR="009B74A5" w:rsidRDefault="009B74A5" w:rsidP="009B74A5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75AEB">
        <w:rPr>
          <w:rFonts w:ascii="Times New Roman" w:hAnsi="Times New Roman" w:cs="Times New Roman"/>
          <w:b/>
          <w:sz w:val="24"/>
          <w:szCs w:val="24"/>
        </w:rPr>
        <w:t>Security and Proprietary Information</w:t>
      </w:r>
    </w:p>
    <w:p w14:paraId="6A1A8240" w14:textId="41F07BB6" w:rsidR="009B74A5" w:rsidRDefault="009B74A5" w:rsidP="009B74A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 w:rsidRPr="009B74A5">
        <w:rPr>
          <w:bCs/>
        </w:rPr>
        <w:t>Users and devices will be governed by a policy of least privilege.</w:t>
      </w:r>
    </w:p>
    <w:p w14:paraId="7E1EB5A9" w14:textId="320FD8BB" w:rsidR="009B74A5" w:rsidRDefault="009B74A5" w:rsidP="009B74A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System administrators will enforce password complexity for end-users</w:t>
      </w:r>
    </w:p>
    <w:p w14:paraId="41C6D267" w14:textId="0513D674" w:rsidR="009B74A5" w:rsidRDefault="009B74A5" w:rsidP="009B74A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When unattended, all end-user devices placed in screen locked mode or logged off.</w:t>
      </w:r>
    </w:p>
    <w:p w14:paraId="6516D39D" w14:textId="17FC2134" w:rsidR="00636F8F" w:rsidRPr="009B74A5" w:rsidRDefault="00636F8F" w:rsidP="009B74A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Employee should not open emails or attachments from unknown sources and should report the receipt of such emails to their supervisor.</w:t>
      </w:r>
    </w:p>
    <w:p w14:paraId="25CBF323" w14:textId="6BD33851" w:rsidR="00907C97" w:rsidRDefault="00907C97" w:rsidP="00907C97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Acceptable Use</w:t>
      </w:r>
    </w:p>
    <w:p w14:paraId="54FFAD60" w14:textId="77777777" w:rsidR="00FE6335" w:rsidRDefault="00907C97" w:rsidP="00FE633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Any activity that compromises the security or performance</w:t>
      </w:r>
      <w:r w:rsidR="00271559">
        <w:rPr>
          <w:bCs/>
        </w:rPr>
        <w:t xml:space="preserve"> of </w:t>
      </w:r>
      <w:r w:rsidR="00271559">
        <w:t>Zanzibar Spice, LLC information technology resources is not acceptable.</w:t>
      </w:r>
    </w:p>
    <w:p w14:paraId="289945BC" w14:textId="7E380202" w:rsidR="00907C97" w:rsidRPr="00C10AFE" w:rsidRDefault="00FE6335" w:rsidP="00FE633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 w:rsidRPr="00FE6335">
        <w:rPr>
          <w:bCs/>
        </w:rPr>
        <w:t xml:space="preserve">Employees will adhere the of </w:t>
      </w:r>
      <w:r>
        <w:t xml:space="preserve">Zanzibar Spice, LLC Code of Conduct and Ethical Standards in their use </w:t>
      </w:r>
      <w:r w:rsidR="00F92407">
        <w:t xml:space="preserve">of </w:t>
      </w:r>
      <w:r w:rsidR="00B529FB">
        <w:t>Zanzibar Spice, LLC computer</w:t>
      </w:r>
      <w:r>
        <w:t xml:space="preserve"> </w:t>
      </w:r>
      <w:r w:rsidR="00C10AFE">
        <w:t>sources</w:t>
      </w:r>
      <w:r>
        <w:t>.</w:t>
      </w:r>
    </w:p>
    <w:p w14:paraId="1C18ED23" w14:textId="5BA4F41F" w:rsidR="00C10AFE" w:rsidRPr="00FE6335" w:rsidRDefault="00C10AFE" w:rsidP="00FE633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t xml:space="preserve">Employees </w:t>
      </w:r>
      <w:r w:rsidR="0096524F">
        <w:t>prohibited from providing</w:t>
      </w:r>
      <w:r>
        <w:t xml:space="preserve"> access to </w:t>
      </w:r>
      <w:r w:rsidR="00B529FB">
        <w:t>Zanzibar Spice, LLC computing</w:t>
      </w:r>
      <w:r w:rsidR="0096524F">
        <w:t xml:space="preserve"> asset to family or household members or other unauthorized individuals or groups.</w:t>
      </w:r>
    </w:p>
    <w:p w14:paraId="22FB6995" w14:textId="31FE4C9E" w:rsidR="0096524F" w:rsidRDefault="0096524F" w:rsidP="0096524F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/>
          <w:bCs/>
        </w:rPr>
        <w:t>Communication Activities</w:t>
      </w:r>
    </w:p>
    <w:p w14:paraId="03CE09EA" w14:textId="106B2BBA" w:rsidR="0096524F" w:rsidRDefault="0096524F" w:rsidP="0096524F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</w:pPr>
      <w:r w:rsidRPr="00F1614A">
        <w:rPr>
          <w:rFonts w:eastAsia="MS Mincho"/>
        </w:rPr>
        <w:t xml:space="preserve">Employees are prohibited from presenting themselves to the public or giving any impression to the public of representing </w:t>
      </w:r>
      <w:r w:rsidR="00B529FB" w:rsidRPr="00F1614A">
        <w:t>Zanzibar Spice, LLC in</w:t>
      </w:r>
      <w:r w:rsidRPr="00F1614A">
        <w:t xml:space="preserve"> any capacity </w:t>
      </w:r>
      <w:r w:rsidRPr="00F1614A">
        <w:lastRenderedPageBreak/>
        <w:t xml:space="preserve">without </w:t>
      </w:r>
      <w:r w:rsidR="00B529FB" w:rsidRPr="00F1614A">
        <w:t>Zanzibar Spice, LLC authorization</w:t>
      </w:r>
      <w:r w:rsidRPr="00F1614A">
        <w:t xml:space="preserve">. This includes but is not limited to the use of the company name, logos, </w:t>
      </w:r>
      <w:r w:rsidR="00CF5FEC" w:rsidRPr="00F1614A">
        <w:t>trademarks</w:t>
      </w:r>
      <w:r w:rsidRPr="00F1614A">
        <w:t>,</w:t>
      </w:r>
      <w:r w:rsidR="00CF5FEC" w:rsidRPr="00F1614A">
        <w:t xml:space="preserve"> and</w:t>
      </w:r>
      <w:r w:rsidRPr="00F1614A">
        <w:t xml:space="preserve"> email addresses</w:t>
      </w:r>
      <w:r w:rsidR="00CF5FEC" w:rsidRPr="00F1614A">
        <w:t>.</w:t>
      </w:r>
    </w:p>
    <w:p w14:paraId="2DD66C6C" w14:textId="77777777" w:rsidR="00F1614A" w:rsidRDefault="00F1614A" w:rsidP="00F1614A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F1614A">
        <w:t>As set forth in the</w:t>
      </w:r>
      <w:r>
        <w:t xml:space="preserve"> nondisclosure agreements, </w:t>
      </w:r>
      <w:r>
        <w:rPr>
          <w:rFonts w:eastAsia="MS Mincho"/>
        </w:rPr>
        <w:t>e</w:t>
      </w:r>
      <w:r w:rsidRPr="001C31CD">
        <w:rPr>
          <w:rFonts w:eastAsia="MS Mincho"/>
        </w:rPr>
        <w:t xml:space="preserve">mployees are prohibited from revealing any </w:t>
      </w:r>
      <w:r>
        <w:t>Zanzibar Spice, LLC confidential</w:t>
      </w:r>
      <w:r w:rsidRPr="001C31CD">
        <w:rPr>
          <w:rFonts w:eastAsia="MS Mincho"/>
        </w:rPr>
        <w:t xml:space="preserve"> or proprietary</w:t>
      </w:r>
      <w:r>
        <w:rPr>
          <w:rFonts w:eastAsia="MS Mincho"/>
        </w:rPr>
        <w:t xml:space="preserve"> information.</w:t>
      </w:r>
    </w:p>
    <w:p w14:paraId="66D58AD7" w14:textId="580A6CC3" w:rsidR="00F137CB" w:rsidRPr="00714C0D" w:rsidRDefault="00F137CB" w:rsidP="009B74A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14C0D">
        <w:rPr>
          <w:b/>
          <w:bCs/>
        </w:rPr>
        <w:t>Non-Compliance</w:t>
      </w:r>
    </w:p>
    <w:p w14:paraId="568F48D0" w14:textId="2FB33A21" w:rsidR="00296F6F" w:rsidRDefault="00296F6F" w:rsidP="00296F6F">
      <w:pPr>
        <w:pStyle w:val="indent"/>
        <w:spacing w:before="0" w:beforeAutospacing="0" w:after="0" w:afterAutospacing="0" w:line="480" w:lineRule="auto"/>
        <w:jc w:val="both"/>
      </w:pPr>
      <w:r>
        <w:t>“</w:t>
      </w:r>
      <w:r w:rsidRPr="00DF2F14">
        <w:t>Violation of this policy may be subjected to disciplinary, criminal, and</w:t>
      </w:r>
      <w:r>
        <w:t>/or</w:t>
      </w:r>
      <w:r w:rsidRPr="00DF2F14">
        <w:t xml:space="preserve"> civil penalties.</w:t>
      </w:r>
      <w:r>
        <w:t>”</w:t>
      </w:r>
      <w:r w:rsidR="006D1CAB">
        <w:t xml:space="preserve"> </w:t>
      </w:r>
      <w:r w:rsidR="006D1CAB" w:rsidRPr="00C93B15">
        <w:t>(Amon-Ra, 2020)</w:t>
      </w:r>
    </w:p>
    <w:p w14:paraId="71EBE34B" w14:textId="0FDDB42D" w:rsidR="004A188B" w:rsidRDefault="004A188B" w:rsidP="004A188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/>
          <w:bCs/>
        </w:rPr>
        <w:t>Related Policies</w:t>
      </w:r>
    </w:p>
    <w:p w14:paraId="4755E050" w14:textId="1BD68CD4" w:rsidR="004A188B" w:rsidRPr="004A188B" w:rsidRDefault="004A188B" w:rsidP="004A188B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480" w:lineRule="auto"/>
      </w:pPr>
      <w:r w:rsidRPr="004A188B">
        <w:t>Codes of Conduct</w:t>
      </w:r>
    </w:p>
    <w:p w14:paraId="7527B22A" w14:textId="41F547D4" w:rsidR="00FA5574" w:rsidRDefault="00FA5574" w:rsidP="00FA557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480" w:lineRule="auto"/>
      </w:pPr>
      <w:r w:rsidRPr="004A188B">
        <w:t>Ethical Standards</w:t>
      </w:r>
    </w:p>
    <w:p w14:paraId="79D16821" w14:textId="6C375FDD" w:rsidR="00107AED" w:rsidRPr="004A188B" w:rsidRDefault="00107AED" w:rsidP="00FA557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480" w:lineRule="auto"/>
      </w:pPr>
      <w:r>
        <w:t>Nondisclosure Agreements</w:t>
      </w:r>
    </w:p>
    <w:p w14:paraId="15DF8F66" w14:textId="77777777" w:rsidR="0028282D" w:rsidRPr="00DF2F14" w:rsidRDefault="0028282D" w:rsidP="0028282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4585"/>
      </w:tblGrid>
      <w:tr w:rsidR="0028282D" w14:paraId="7C3A11CA" w14:textId="77777777" w:rsidTr="00412DF4">
        <w:tc>
          <w:tcPr>
            <w:tcW w:w="2065" w:type="dxa"/>
            <w:vAlign w:val="bottom"/>
          </w:tcPr>
          <w:p w14:paraId="3C8CF899" w14:textId="77777777" w:rsidR="0028282D" w:rsidRPr="00412DF4" w:rsidRDefault="0028282D" w:rsidP="00412DF4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412DF4">
              <w:rPr>
                <w:b/>
                <w:bCs/>
              </w:rPr>
              <w:t>Date of Change</w:t>
            </w:r>
          </w:p>
        </w:tc>
        <w:tc>
          <w:tcPr>
            <w:tcW w:w="2700" w:type="dxa"/>
            <w:vAlign w:val="bottom"/>
          </w:tcPr>
          <w:p w14:paraId="0729D66F" w14:textId="77777777" w:rsidR="0028282D" w:rsidRPr="00412DF4" w:rsidRDefault="0028282D" w:rsidP="00412DF4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412DF4">
              <w:rPr>
                <w:b/>
                <w:bCs/>
              </w:rPr>
              <w:t>Executor of Change</w:t>
            </w:r>
          </w:p>
        </w:tc>
        <w:tc>
          <w:tcPr>
            <w:tcW w:w="4585" w:type="dxa"/>
            <w:vAlign w:val="bottom"/>
          </w:tcPr>
          <w:p w14:paraId="6B14136C" w14:textId="77777777" w:rsidR="0028282D" w:rsidRPr="00412DF4" w:rsidRDefault="0028282D" w:rsidP="00412DF4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412DF4">
              <w:rPr>
                <w:b/>
                <w:bCs/>
              </w:rPr>
              <w:t>Summary of Change</w:t>
            </w:r>
          </w:p>
        </w:tc>
      </w:tr>
      <w:tr w:rsidR="0028282D" w14:paraId="4766415A" w14:textId="77777777" w:rsidTr="00412DF4">
        <w:tc>
          <w:tcPr>
            <w:tcW w:w="2065" w:type="dxa"/>
            <w:vAlign w:val="bottom"/>
          </w:tcPr>
          <w:p w14:paraId="5AC96073" w14:textId="35C50AAD" w:rsidR="0028282D" w:rsidRDefault="0028282D" w:rsidP="00412DF4">
            <w:pPr>
              <w:pStyle w:val="indent"/>
              <w:spacing w:before="240" w:beforeAutospacing="0" w:after="0" w:afterAutospacing="0"/>
              <w:jc w:val="both"/>
            </w:pPr>
            <w:r>
              <w:t>0</w:t>
            </w:r>
            <w:r w:rsidR="0068210D">
              <w:t>8</w:t>
            </w:r>
            <w:r>
              <w:t>/</w:t>
            </w:r>
            <w:r w:rsidR="0068210D">
              <w:t>02</w:t>
            </w:r>
            <w:r>
              <w:t>/2020</w:t>
            </w:r>
          </w:p>
        </w:tc>
        <w:tc>
          <w:tcPr>
            <w:tcW w:w="2700" w:type="dxa"/>
            <w:vAlign w:val="bottom"/>
          </w:tcPr>
          <w:p w14:paraId="7A861588" w14:textId="77777777" w:rsidR="0028282D" w:rsidRDefault="0028282D" w:rsidP="00412DF4">
            <w:pPr>
              <w:pStyle w:val="indent"/>
              <w:spacing w:before="240" w:beforeAutospacing="0" w:after="0" w:afterAutospacing="0"/>
              <w:jc w:val="both"/>
            </w:pPr>
            <w:r>
              <w:t>Amon-Ra</w:t>
            </w:r>
          </w:p>
        </w:tc>
        <w:tc>
          <w:tcPr>
            <w:tcW w:w="4585" w:type="dxa"/>
            <w:vAlign w:val="bottom"/>
          </w:tcPr>
          <w:p w14:paraId="04F508FB" w14:textId="77777777" w:rsidR="0028282D" w:rsidRDefault="0028282D" w:rsidP="00412DF4">
            <w:pPr>
              <w:pStyle w:val="indent"/>
              <w:spacing w:before="240" w:beforeAutospacing="0" w:after="0" w:afterAutospacing="0"/>
              <w:jc w:val="both"/>
            </w:pPr>
            <w:r>
              <w:t>Creation</w:t>
            </w:r>
          </w:p>
        </w:tc>
      </w:tr>
    </w:tbl>
    <w:p w14:paraId="57649981" w14:textId="25B50153" w:rsidR="0028282D" w:rsidRDefault="0028282D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9659817" w14:textId="77777777" w:rsidR="00F90296" w:rsidRDefault="00F9029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5A42417F" w14:textId="77777777" w:rsidR="00FA5574" w:rsidRPr="00DF2F14" w:rsidRDefault="00FA5574" w:rsidP="00FA557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lastRenderedPageBreak/>
        <w:t>Purpose</w:t>
      </w:r>
    </w:p>
    <w:p w14:paraId="3AD77AEE" w14:textId="77777777" w:rsidR="00FA5574" w:rsidRPr="00DF2F14" w:rsidRDefault="00FA5574" w:rsidP="00FA5574">
      <w:pPr>
        <w:pStyle w:val="NormalWeb"/>
        <w:shd w:val="clear" w:color="auto" w:fill="FFFFFF"/>
        <w:spacing w:before="0" w:beforeAutospacing="0" w:after="0" w:afterAutospacing="0" w:line="480" w:lineRule="auto"/>
      </w:pPr>
      <w:r>
        <w:t xml:space="preserve">The purpose of this email policy is to institute best use practices of Zanzibar Spice, LLC email system and outlines actions at are acceptable by the company. </w:t>
      </w:r>
    </w:p>
    <w:p w14:paraId="7793D579" w14:textId="77777777" w:rsidR="00FA5574" w:rsidRPr="00DF2F14" w:rsidRDefault="00FA5574" w:rsidP="00FA557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t>Scope</w:t>
      </w:r>
    </w:p>
    <w:p w14:paraId="7D717B10" w14:textId="77777777" w:rsidR="00FA5574" w:rsidRDefault="00FA5574" w:rsidP="00FA5574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DF2F14">
        <w:t>This policy applies to all employees, contract employees, interns</w:t>
      </w:r>
      <w:r>
        <w:t>, 3</w:t>
      </w:r>
      <w:r w:rsidRPr="00605CD1">
        <w:rPr>
          <w:vertAlign w:val="superscript"/>
        </w:rPr>
        <w:t>rd</w:t>
      </w:r>
      <w:r>
        <w:t xml:space="preserve"> party vendors, partners</w:t>
      </w:r>
      <w:r w:rsidRPr="00DF2F14">
        <w:t xml:space="preserve"> and </w:t>
      </w:r>
      <w:r>
        <w:t>their use of email sent from Zanzibar Spice, LLC email address.</w:t>
      </w:r>
    </w:p>
    <w:p w14:paraId="058B1B9D" w14:textId="77777777" w:rsidR="00FA5574" w:rsidRPr="00DF2F14" w:rsidRDefault="00FA5574" w:rsidP="00FA557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t>Responsibility</w:t>
      </w:r>
    </w:p>
    <w:p w14:paraId="44AF00D2" w14:textId="0AE297BB" w:rsidR="00FA5574" w:rsidRPr="00DF2F14" w:rsidRDefault="00FA5574" w:rsidP="00FA5574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DF2F14">
        <w:t xml:space="preserve">The Technology Director will be responsible for the implementation of the </w:t>
      </w:r>
      <w:r w:rsidR="00FE6335">
        <w:t>Email Use Policy.</w:t>
      </w:r>
    </w:p>
    <w:p w14:paraId="08BF4744" w14:textId="77777777" w:rsidR="00FA5574" w:rsidRDefault="00FA5574" w:rsidP="00FA557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852774">
        <w:rPr>
          <w:b/>
          <w:bCs/>
        </w:rPr>
        <w:t xml:space="preserve">Policy </w:t>
      </w:r>
    </w:p>
    <w:p w14:paraId="2D1DC06A" w14:textId="77777777" w:rsidR="00FA5574" w:rsidRPr="003F3A1C" w:rsidRDefault="00FA5574" w:rsidP="00FA557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Cs/>
        </w:rPr>
        <w:t xml:space="preserve">The use of </w:t>
      </w:r>
      <w:r w:rsidRPr="00686C97">
        <w:rPr>
          <w:bCs/>
        </w:rPr>
        <w:t xml:space="preserve">Zanzibar Spice, LLC email </w:t>
      </w:r>
      <w:r>
        <w:rPr>
          <w:bCs/>
        </w:rPr>
        <w:t xml:space="preserve">must be in accordance with </w:t>
      </w:r>
      <w:r w:rsidRPr="00686C97">
        <w:rPr>
          <w:bCs/>
        </w:rPr>
        <w:t>Zanzibar Spice, LLC</w:t>
      </w:r>
      <w:r>
        <w:rPr>
          <w:bCs/>
        </w:rPr>
        <w:t xml:space="preserve"> code of conduct and ethical standards and in compliance with local, state and federal laws.</w:t>
      </w:r>
    </w:p>
    <w:p w14:paraId="696B6BA3" w14:textId="77777777" w:rsidR="00FA5574" w:rsidRDefault="00FA5574" w:rsidP="00FA557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 w:rsidRPr="00852774">
        <w:rPr>
          <w:bCs/>
        </w:rPr>
        <w:t>Zanzibar Spice, LLC email</w:t>
      </w:r>
      <w:r>
        <w:rPr>
          <w:bCs/>
        </w:rPr>
        <w:t xml:space="preserve"> system must be used for conducting all </w:t>
      </w:r>
      <w:r w:rsidRPr="00852774">
        <w:rPr>
          <w:bCs/>
        </w:rPr>
        <w:t>Zanzibar Spice, LLC business</w:t>
      </w:r>
      <w:r>
        <w:rPr>
          <w:bCs/>
        </w:rPr>
        <w:t xml:space="preserve"> and is the only system permitted for such activities. </w:t>
      </w:r>
    </w:p>
    <w:p w14:paraId="590D30D8" w14:textId="77777777" w:rsidR="00FA5574" w:rsidRDefault="00FA5574" w:rsidP="00FA557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 xml:space="preserve">Conducting business on </w:t>
      </w:r>
      <w:r w:rsidRPr="00852774">
        <w:rPr>
          <w:bCs/>
        </w:rPr>
        <w:t>Zanzibar Spice, LLC email</w:t>
      </w:r>
      <w:r>
        <w:rPr>
          <w:bCs/>
        </w:rPr>
        <w:t xml:space="preserve"> system that is not related to Zanzibar Spice, LLC is strictly prohibited. </w:t>
      </w:r>
    </w:p>
    <w:p w14:paraId="6A17A622" w14:textId="77777777" w:rsidR="00FA5574" w:rsidRDefault="00FA5574" w:rsidP="00FA557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 w:rsidRPr="00852774">
        <w:rPr>
          <w:bCs/>
        </w:rPr>
        <w:t xml:space="preserve"> </w:t>
      </w:r>
      <w:r>
        <w:rPr>
          <w:bCs/>
        </w:rPr>
        <w:t xml:space="preserve">Utilization of </w:t>
      </w:r>
      <w:r w:rsidRPr="00852774">
        <w:rPr>
          <w:bCs/>
        </w:rPr>
        <w:t>Zanzibar Spice, LLC email</w:t>
      </w:r>
      <w:r>
        <w:rPr>
          <w:bCs/>
        </w:rPr>
        <w:t xml:space="preserve"> system for personal use should be avoided.</w:t>
      </w:r>
    </w:p>
    <w:p w14:paraId="284D5420" w14:textId="77777777" w:rsidR="00FA5574" w:rsidRDefault="00FA5574" w:rsidP="00FA557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All e</w:t>
      </w:r>
      <w:r w:rsidRPr="0068210D">
        <w:rPr>
          <w:bCs/>
        </w:rPr>
        <w:t xml:space="preserve">mail </w:t>
      </w:r>
      <w:r>
        <w:rPr>
          <w:bCs/>
        </w:rPr>
        <w:t xml:space="preserve">related to </w:t>
      </w:r>
      <w:r w:rsidRPr="00852774">
        <w:rPr>
          <w:bCs/>
        </w:rPr>
        <w:t>Zanzibar Spice, LLC business</w:t>
      </w:r>
      <w:r>
        <w:rPr>
          <w:bCs/>
        </w:rPr>
        <w:t xml:space="preserve"> will be retained and never deleted. </w:t>
      </w:r>
    </w:p>
    <w:p w14:paraId="39A10713" w14:textId="77777777" w:rsidR="00FA5574" w:rsidRDefault="00FA5574" w:rsidP="00FA557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 w:rsidRPr="00A6502A">
        <w:rPr>
          <w:bCs/>
        </w:rPr>
        <w:t>Zanzibar Spice, LLC emails will be archived at the discretion</w:t>
      </w:r>
      <w:r>
        <w:rPr>
          <w:bCs/>
        </w:rPr>
        <w:t xml:space="preserve"> of the user</w:t>
      </w:r>
      <w:r w:rsidRPr="00A6502A">
        <w:rPr>
          <w:bCs/>
        </w:rPr>
        <w:t xml:space="preserve"> for the purposes of decluttering, preserving</w:t>
      </w:r>
      <w:r>
        <w:rPr>
          <w:bCs/>
        </w:rPr>
        <w:t>,</w:t>
      </w:r>
      <w:r w:rsidRPr="00A6502A">
        <w:rPr>
          <w:bCs/>
        </w:rPr>
        <w:t xml:space="preserve"> or creating space</w:t>
      </w:r>
      <w:r>
        <w:rPr>
          <w:bCs/>
        </w:rPr>
        <w:t>.</w:t>
      </w:r>
    </w:p>
    <w:p w14:paraId="71992743" w14:textId="1C3285B9" w:rsidR="00FA5574" w:rsidRDefault="00FA5574" w:rsidP="00FA5574">
      <w:pPr>
        <w:pStyle w:val="NormalWeb"/>
        <w:numPr>
          <w:ilvl w:val="1"/>
          <w:numId w:val="16"/>
        </w:numPr>
        <w:shd w:val="clear" w:color="auto" w:fill="FFFFFF"/>
        <w:tabs>
          <w:tab w:val="num" w:pos="1080"/>
        </w:tabs>
        <w:spacing w:before="0" w:beforeAutospacing="0" w:after="0" w:afterAutospacing="0" w:line="480" w:lineRule="auto"/>
        <w:rPr>
          <w:bCs/>
        </w:rPr>
      </w:pPr>
      <w:r w:rsidRPr="00852774">
        <w:rPr>
          <w:bCs/>
        </w:rPr>
        <w:t>Zanzibar Spice, LLC</w:t>
      </w:r>
      <w:r>
        <w:rPr>
          <w:bCs/>
        </w:rPr>
        <w:t xml:space="preserve"> data classification policy governs all authorization to company data.</w:t>
      </w:r>
    </w:p>
    <w:p w14:paraId="1B841A7F" w14:textId="77777777" w:rsidR="00FA5574" w:rsidRPr="0068210D" w:rsidRDefault="00FA5574" w:rsidP="00FA5574">
      <w:pPr>
        <w:pStyle w:val="NormalWeb"/>
        <w:numPr>
          <w:ilvl w:val="1"/>
          <w:numId w:val="16"/>
        </w:numPr>
        <w:shd w:val="clear" w:color="auto" w:fill="FFFFFF"/>
        <w:tabs>
          <w:tab w:val="num" w:pos="1080"/>
        </w:tabs>
        <w:spacing w:before="0" w:beforeAutospacing="0" w:after="0" w:afterAutospacing="0" w:line="480" w:lineRule="auto"/>
        <w:rPr>
          <w:bCs/>
        </w:rPr>
      </w:pPr>
      <w:r>
        <w:rPr>
          <w:bCs/>
        </w:rPr>
        <w:lastRenderedPageBreak/>
        <w:t xml:space="preserve">Any and all communications sent and received via </w:t>
      </w:r>
      <w:r w:rsidRPr="00686C97">
        <w:rPr>
          <w:bCs/>
        </w:rPr>
        <w:t xml:space="preserve">Zanzibar Spice, LLC </w:t>
      </w:r>
      <w:r>
        <w:rPr>
          <w:bCs/>
        </w:rPr>
        <w:t>email system is subject to being monitored at any time.</w:t>
      </w:r>
    </w:p>
    <w:p w14:paraId="35F93601" w14:textId="77777777" w:rsidR="00FA5574" w:rsidRPr="00714C0D" w:rsidRDefault="00FA5574" w:rsidP="00FA557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714C0D">
        <w:rPr>
          <w:b/>
          <w:bCs/>
        </w:rPr>
        <w:t>Non-Compliance</w:t>
      </w:r>
    </w:p>
    <w:p w14:paraId="3499A339" w14:textId="77777777" w:rsidR="00FA5574" w:rsidRDefault="00FA5574" w:rsidP="00FA5574">
      <w:pPr>
        <w:pStyle w:val="indent"/>
        <w:spacing w:before="0" w:beforeAutospacing="0" w:after="0" w:afterAutospacing="0" w:line="480" w:lineRule="auto"/>
        <w:jc w:val="both"/>
      </w:pPr>
      <w:r>
        <w:t>“</w:t>
      </w:r>
      <w:r w:rsidRPr="00DF2F14">
        <w:t>Violation of this policy may be subjected to disciplinary, criminal, and</w:t>
      </w:r>
      <w:r>
        <w:t>/or</w:t>
      </w:r>
      <w:r w:rsidRPr="00DF2F14">
        <w:t xml:space="preserve"> civil penalties.</w:t>
      </w:r>
      <w:r>
        <w:t xml:space="preserve">” </w:t>
      </w:r>
      <w:r w:rsidRPr="00C93B15">
        <w:t>(Amon-Ra, 2020)</w:t>
      </w:r>
    </w:p>
    <w:p w14:paraId="051799E7" w14:textId="77777777" w:rsidR="00FA5574" w:rsidRDefault="00FA5574" w:rsidP="00FA557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/>
          <w:bCs/>
        </w:rPr>
        <w:t>Related Policies</w:t>
      </w:r>
    </w:p>
    <w:p w14:paraId="7577DE60" w14:textId="77777777" w:rsidR="00FA5574" w:rsidRPr="004A188B" w:rsidRDefault="00FA5574" w:rsidP="00FA557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 w:line="480" w:lineRule="auto"/>
      </w:pPr>
      <w:r w:rsidRPr="004A188B">
        <w:t>Codes of Conduct</w:t>
      </w:r>
    </w:p>
    <w:p w14:paraId="129AF034" w14:textId="77777777" w:rsidR="00FA5574" w:rsidRDefault="00FA5574" w:rsidP="00FA557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 w:line="480" w:lineRule="auto"/>
      </w:pPr>
      <w:r w:rsidRPr="004A188B">
        <w:t>Data Classification Policy</w:t>
      </w:r>
    </w:p>
    <w:p w14:paraId="5CFDC0F2" w14:textId="77777777" w:rsidR="00FA5574" w:rsidRPr="004A188B" w:rsidRDefault="00FA5574" w:rsidP="00FA557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 w:line="480" w:lineRule="auto"/>
      </w:pPr>
      <w:r w:rsidRPr="004A188B">
        <w:t>Ethical Standards</w:t>
      </w:r>
    </w:p>
    <w:p w14:paraId="0DDFFDC0" w14:textId="77777777" w:rsidR="00FA5574" w:rsidRPr="00DF2F14" w:rsidRDefault="00FA5574" w:rsidP="00FA557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4585"/>
      </w:tblGrid>
      <w:tr w:rsidR="00FA5574" w14:paraId="45383AD3" w14:textId="77777777" w:rsidTr="00ED4E55">
        <w:tc>
          <w:tcPr>
            <w:tcW w:w="2065" w:type="dxa"/>
            <w:vAlign w:val="bottom"/>
          </w:tcPr>
          <w:p w14:paraId="65166F90" w14:textId="77777777" w:rsidR="00FA5574" w:rsidRPr="00412DF4" w:rsidRDefault="00FA5574" w:rsidP="00ED4E55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412DF4">
              <w:rPr>
                <w:b/>
                <w:bCs/>
              </w:rPr>
              <w:t>Date of Change</w:t>
            </w:r>
          </w:p>
        </w:tc>
        <w:tc>
          <w:tcPr>
            <w:tcW w:w="2700" w:type="dxa"/>
            <w:vAlign w:val="bottom"/>
          </w:tcPr>
          <w:p w14:paraId="28C2C5B9" w14:textId="77777777" w:rsidR="00FA5574" w:rsidRPr="00412DF4" w:rsidRDefault="00FA5574" w:rsidP="00ED4E55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412DF4">
              <w:rPr>
                <w:b/>
                <w:bCs/>
              </w:rPr>
              <w:t>Executor of Change</w:t>
            </w:r>
          </w:p>
        </w:tc>
        <w:tc>
          <w:tcPr>
            <w:tcW w:w="4585" w:type="dxa"/>
            <w:vAlign w:val="bottom"/>
          </w:tcPr>
          <w:p w14:paraId="53281EF3" w14:textId="77777777" w:rsidR="00FA5574" w:rsidRPr="00412DF4" w:rsidRDefault="00FA5574" w:rsidP="00ED4E55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412DF4">
              <w:rPr>
                <w:b/>
                <w:bCs/>
              </w:rPr>
              <w:t>Summary of Change</w:t>
            </w:r>
          </w:p>
        </w:tc>
      </w:tr>
      <w:tr w:rsidR="00FA5574" w14:paraId="24FC5E7A" w14:textId="77777777" w:rsidTr="00ED4E55">
        <w:tc>
          <w:tcPr>
            <w:tcW w:w="2065" w:type="dxa"/>
            <w:vAlign w:val="bottom"/>
          </w:tcPr>
          <w:p w14:paraId="193595BC" w14:textId="77777777" w:rsidR="00FA5574" w:rsidRDefault="00FA5574" w:rsidP="00ED4E55">
            <w:pPr>
              <w:pStyle w:val="indent"/>
              <w:spacing w:before="240" w:beforeAutospacing="0" w:after="0" w:afterAutospacing="0"/>
              <w:jc w:val="both"/>
            </w:pPr>
            <w:r>
              <w:t>08/02/2020</w:t>
            </w:r>
          </w:p>
        </w:tc>
        <w:tc>
          <w:tcPr>
            <w:tcW w:w="2700" w:type="dxa"/>
            <w:vAlign w:val="bottom"/>
          </w:tcPr>
          <w:p w14:paraId="37BE020C" w14:textId="77777777" w:rsidR="00FA5574" w:rsidRDefault="00FA5574" w:rsidP="00ED4E55">
            <w:pPr>
              <w:pStyle w:val="indent"/>
              <w:spacing w:before="240" w:beforeAutospacing="0" w:after="0" w:afterAutospacing="0"/>
              <w:jc w:val="both"/>
            </w:pPr>
            <w:r>
              <w:t>Amon-Ra</w:t>
            </w:r>
          </w:p>
        </w:tc>
        <w:tc>
          <w:tcPr>
            <w:tcW w:w="4585" w:type="dxa"/>
            <w:vAlign w:val="bottom"/>
          </w:tcPr>
          <w:p w14:paraId="0F615B68" w14:textId="77777777" w:rsidR="00FA5574" w:rsidRDefault="00FA5574" w:rsidP="00ED4E55">
            <w:pPr>
              <w:pStyle w:val="indent"/>
              <w:spacing w:before="240" w:beforeAutospacing="0" w:after="0" w:afterAutospacing="0"/>
              <w:jc w:val="both"/>
            </w:pPr>
            <w:r>
              <w:t>Creation</w:t>
            </w:r>
          </w:p>
        </w:tc>
      </w:tr>
    </w:tbl>
    <w:p w14:paraId="0495E076" w14:textId="1550D8E5" w:rsidR="00E60373" w:rsidRPr="00DF2F14" w:rsidRDefault="00E60373" w:rsidP="00E60373">
      <w:pPr>
        <w:pStyle w:val="NormalWeb"/>
        <w:shd w:val="clear" w:color="auto" w:fill="FFFFFF"/>
        <w:spacing w:before="240" w:beforeAutospacing="0" w:after="0" w:afterAutospacing="0" w:line="480" w:lineRule="auto"/>
        <w:rPr>
          <w:b/>
          <w:bCs/>
        </w:rPr>
      </w:pPr>
      <w:r>
        <w:rPr>
          <w:b/>
          <w:bCs/>
        </w:rPr>
        <w:t>Conclusion</w:t>
      </w:r>
    </w:p>
    <w:p w14:paraId="08EC4585" w14:textId="564EB502" w:rsidR="00B529FB" w:rsidRPr="0058102E" w:rsidRDefault="00B529FB" w:rsidP="00B529FB">
      <w:pPr>
        <w:pStyle w:val="NormalWeb"/>
        <w:shd w:val="clear" w:color="auto" w:fill="FFFFFF"/>
        <w:spacing w:before="0" w:beforeAutospacing="0" w:after="0" w:afterAutospacing="0" w:line="480" w:lineRule="auto"/>
      </w:pPr>
      <w:r>
        <w:t xml:space="preserve">As a measure to protect company computer systems and the business, </w:t>
      </w:r>
      <w:r w:rsidRPr="0058102E">
        <w:t>Zanzibar Spice, LLC</w:t>
      </w:r>
      <w:r w:rsidR="001F7280">
        <w:t>,</w:t>
      </w:r>
      <w:r w:rsidRPr="0058102E">
        <w:t xml:space="preserve"> </w:t>
      </w:r>
      <w:r>
        <w:t xml:space="preserve">has </w:t>
      </w:r>
      <w:r w:rsidRPr="0058102E">
        <w:t xml:space="preserve">acceptable use and email use </w:t>
      </w:r>
      <w:r>
        <w:t xml:space="preserve">policies to instruct </w:t>
      </w:r>
      <w:r w:rsidR="001F7280">
        <w:t>company-related users and to guide them in their daily use.</w:t>
      </w:r>
    </w:p>
    <w:p w14:paraId="59CE4BE4" w14:textId="77777777" w:rsidR="00FA5574" w:rsidRDefault="00FA5574" w:rsidP="00F9029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DD442BC" w14:textId="77777777" w:rsidR="00F90296" w:rsidRDefault="00F90296" w:rsidP="00F90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A7729" w14:textId="77777777" w:rsidR="00F90296" w:rsidRDefault="00F902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C305EA7" w14:textId="30869623" w:rsidR="00DA558A" w:rsidRPr="0028282D" w:rsidRDefault="0028282D" w:rsidP="00F902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82D">
        <w:rPr>
          <w:rFonts w:ascii="Times New Roman" w:eastAsia="Times New Roman" w:hAnsi="Times New Roman" w:cs="Times New Roman"/>
          <w:sz w:val="24"/>
          <w:szCs w:val="24"/>
        </w:rPr>
        <w:lastRenderedPageBreak/>
        <w:t>References</w:t>
      </w:r>
      <w:r w:rsidR="00D632B4" w:rsidRPr="0028282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7D5C7B" w14:textId="77777777" w:rsidR="0025624F" w:rsidRDefault="0025624F" w:rsidP="0025624F">
      <w:pPr>
        <w:pStyle w:val="NormalWeb"/>
        <w:spacing w:before="0" w:beforeAutospacing="0"/>
      </w:pPr>
      <w:r>
        <w:t>Acceptable Use Policy. (n.d.). Retrieved August 02, 2020, from https://it.brown.edu/computing-policies/acceptable-use-policy</w:t>
      </w:r>
    </w:p>
    <w:p w14:paraId="68DC2CED" w14:textId="2F81115D" w:rsidR="00296F6F" w:rsidRPr="00E51D9F" w:rsidRDefault="00296F6F" w:rsidP="00296F6F">
      <w:pPr>
        <w:pStyle w:val="NormalWeb"/>
        <w:spacing w:before="0" w:beforeAutospacing="0"/>
      </w:pPr>
      <w:r>
        <w:t xml:space="preserve">Amon-Ra (2020). </w:t>
      </w:r>
      <w:r w:rsidRPr="00296F6F">
        <w:t>(2020 Summer B18 Term) BU622-8: Information Security and Priva</w:t>
      </w:r>
      <w:r>
        <w:t>cy</w:t>
      </w:r>
      <w:r w:rsidR="006D1CAB">
        <w:t>:</w:t>
      </w:r>
      <w:r>
        <w:t xml:space="preserve"> </w:t>
      </w:r>
      <w:r w:rsidRPr="00296F6F">
        <w:t>Unit 3 Assignment - Creating an Operational Security Plan and Policy</w:t>
      </w:r>
    </w:p>
    <w:p w14:paraId="14442D58" w14:textId="21F39610" w:rsidR="00984D74" w:rsidRPr="00984D74" w:rsidRDefault="00984D74" w:rsidP="00984D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D74">
        <w:rPr>
          <w:rFonts w:ascii="Times New Roman" w:eastAsia="Times New Roman" w:hAnsi="Times New Roman" w:cs="Times New Roman"/>
          <w:sz w:val="24"/>
          <w:szCs w:val="24"/>
        </w:rPr>
        <w:t>Security Policy Templates: Acceptable Use Policy. (n.d.). Retrieved August 02, 2020, from https://assets.contentstack.io/v3/assets/blt36c2e63521272fdc/blt415f915b2568ef8c/5e9ddd2ecb84e463e2ebda15/email_policy.pdf</w:t>
      </w:r>
    </w:p>
    <w:p w14:paraId="5C9C7930" w14:textId="3E549909" w:rsidR="00984D74" w:rsidRDefault="00984D74" w:rsidP="00984D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D74">
        <w:rPr>
          <w:rFonts w:ascii="Times New Roman" w:eastAsia="Times New Roman" w:hAnsi="Times New Roman" w:cs="Times New Roman"/>
          <w:sz w:val="24"/>
          <w:szCs w:val="24"/>
        </w:rPr>
        <w:t>Security Policy Templates: Email Policy. (n.d.). Retrieved August 02, 2020, from https://assets.contentstack.io/v3/assets/blt36c2e63521272fdc/bltf1b7f26fcac01500/5e9dd4b5c492412a1bbc1601/acceptable_use_policy.pdf</w:t>
      </w:r>
    </w:p>
    <w:p w14:paraId="75AC9554" w14:textId="77777777" w:rsidR="00907C97" w:rsidRPr="00907C97" w:rsidRDefault="00907C97" w:rsidP="00907C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C97">
        <w:rPr>
          <w:rFonts w:ascii="Times New Roman" w:eastAsia="Times New Roman" w:hAnsi="Times New Roman" w:cs="Times New Roman"/>
          <w:sz w:val="24"/>
          <w:szCs w:val="24"/>
        </w:rPr>
        <w:t>The College of St. Scholastica: Computer/Network Acceptable Use Policy. (n.d.). Retrieved August 02, 2020, from http://www.css.edu/administration/information-technologies/computing-policies/computer-and-network-policies.html</w:t>
      </w:r>
    </w:p>
    <w:p w14:paraId="380061C3" w14:textId="77777777" w:rsidR="00984D74" w:rsidRPr="0028282D" w:rsidRDefault="00984D74" w:rsidP="00605E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84D74" w:rsidRPr="0028282D" w:rsidSect="00DE4B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4284D" w14:textId="77777777" w:rsidR="00EB4D37" w:rsidRDefault="00EB4D37" w:rsidP="005052E1">
      <w:pPr>
        <w:spacing w:after="0" w:line="240" w:lineRule="auto"/>
      </w:pPr>
      <w:r>
        <w:separator/>
      </w:r>
    </w:p>
  </w:endnote>
  <w:endnote w:type="continuationSeparator" w:id="0">
    <w:p w14:paraId="3FD8C90A" w14:textId="77777777" w:rsidR="00EB4D37" w:rsidRDefault="00EB4D37" w:rsidP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BEF1C" w14:textId="77777777" w:rsidR="00EB4D37" w:rsidRDefault="00EB4D37" w:rsidP="005052E1">
      <w:pPr>
        <w:spacing w:after="0" w:line="240" w:lineRule="auto"/>
      </w:pPr>
      <w:r>
        <w:separator/>
      </w:r>
    </w:p>
  </w:footnote>
  <w:footnote w:type="continuationSeparator" w:id="0">
    <w:p w14:paraId="5511E462" w14:textId="77777777" w:rsidR="00EB4D37" w:rsidRDefault="00EB4D37" w:rsidP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16984" w14:textId="2B25EF49" w:rsidR="005052E1" w:rsidRPr="00C3654E" w:rsidRDefault="00C3654E" w:rsidP="00C3654E">
    <w:pPr>
      <w:pStyle w:val="Header"/>
    </w:pPr>
    <w:r w:rsidRPr="00C3654E">
      <w:rPr>
        <w:rFonts w:ascii="Times New Roman" w:eastAsia="Times New Roman" w:hAnsi="Times New Roman" w:cs="Times New Roman"/>
        <w:sz w:val="24"/>
        <w:szCs w:val="24"/>
      </w:rPr>
      <w:t xml:space="preserve">Unit </w:t>
    </w:r>
    <w:r w:rsidR="0028282D">
      <w:rPr>
        <w:rFonts w:ascii="Times New Roman" w:eastAsia="Times New Roman" w:hAnsi="Times New Roman" w:cs="Times New Roman"/>
        <w:sz w:val="24"/>
        <w:szCs w:val="24"/>
      </w:rPr>
      <w:t>4</w:t>
    </w:r>
    <w:r w:rsidRPr="00C3654E">
      <w:rPr>
        <w:rFonts w:ascii="Times New Roman" w:eastAsia="Times New Roman" w:hAnsi="Times New Roman" w:cs="Times New Roman"/>
        <w:sz w:val="24"/>
        <w:szCs w:val="24"/>
      </w:rP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130"/>
    <w:multiLevelType w:val="multilevel"/>
    <w:tmpl w:val="F60A6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2B01AE"/>
    <w:multiLevelType w:val="multilevel"/>
    <w:tmpl w:val="BCEAF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828BF"/>
    <w:multiLevelType w:val="hybridMultilevel"/>
    <w:tmpl w:val="E28EE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D2CB9"/>
    <w:multiLevelType w:val="multilevel"/>
    <w:tmpl w:val="FF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E5174"/>
    <w:multiLevelType w:val="hybridMultilevel"/>
    <w:tmpl w:val="1BA4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973B0"/>
    <w:multiLevelType w:val="hybridMultilevel"/>
    <w:tmpl w:val="F5729D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24643CD3"/>
    <w:multiLevelType w:val="hybridMultilevel"/>
    <w:tmpl w:val="3FB6B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B53BB"/>
    <w:multiLevelType w:val="multilevel"/>
    <w:tmpl w:val="EDB0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4080C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31B530E"/>
    <w:multiLevelType w:val="multilevel"/>
    <w:tmpl w:val="1E90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860D1"/>
    <w:multiLevelType w:val="multilevel"/>
    <w:tmpl w:val="ECD67AD6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12" w15:restartNumberingAfterBreak="0">
    <w:nsid w:val="3F710F40"/>
    <w:multiLevelType w:val="multilevel"/>
    <w:tmpl w:val="77E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3C05EB"/>
    <w:multiLevelType w:val="multilevel"/>
    <w:tmpl w:val="84F8B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93C27"/>
    <w:multiLevelType w:val="hybridMultilevel"/>
    <w:tmpl w:val="C504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96AEC"/>
    <w:multiLevelType w:val="multilevel"/>
    <w:tmpl w:val="F60A6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8C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12"/>
  </w:num>
  <w:num w:numId="8">
    <w:abstractNumId w:val="14"/>
  </w:num>
  <w:num w:numId="9">
    <w:abstractNumId w:val="2"/>
  </w:num>
  <w:num w:numId="10">
    <w:abstractNumId w:val="7"/>
  </w:num>
  <w:num w:numId="11">
    <w:abstractNumId w:val="1"/>
  </w:num>
  <w:num w:numId="12">
    <w:abstractNumId w:val="16"/>
  </w:num>
  <w:num w:numId="13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5"/>
  </w:num>
  <w:num w:numId="16">
    <w:abstractNumId w:val="0"/>
  </w:num>
  <w:num w:numId="1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E"/>
    <w:rsid w:val="000042AF"/>
    <w:rsid w:val="00011CC2"/>
    <w:rsid w:val="00012637"/>
    <w:rsid w:val="00021705"/>
    <w:rsid w:val="00024C47"/>
    <w:rsid w:val="00036E6D"/>
    <w:rsid w:val="0003738B"/>
    <w:rsid w:val="00040AE9"/>
    <w:rsid w:val="00040EE2"/>
    <w:rsid w:val="00041A9F"/>
    <w:rsid w:val="0004225F"/>
    <w:rsid w:val="00045CAD"/>
    <w:rsid w:val="00060AE2"/>
    <w:rsid w:val="000711C1"/>
    <w:rsid w:val="00071713"/>
    <w:rsid w:val="00085DAB"/>
    <w:rsid w:val="00090404"/>
    <w:rsid w:val="00090A8E"/>
    <w:rsid w:val="00094784"/>
    <w:rsid w:val="0009699E"/>
    <w:rsid w:val="000A0C3F"/>
    <w:rsid w:val="000A0F72"/>
    <w:rsid w:val="000A1284"/>
    <w:rsid w:val="000B07D9"/>
    <w:rsid w:val="000B2783"/>
    <w:rsid w:val="000B3BCF"/>
    <w:rsid w:val="000C16F1"/>
    <w:rsid w:val="000C6268"/>
    <w:rsid w:val="000C7B8B"/>
    <w:rsid w:val="000C7CCB"/>
    <w:rsid w:val="000D0886"/>
    <w:rsid w:val="000D21F9"/>
    <w:rsid w:val="000D3B20"/>
    <w:rsid w:val="000D52C5"/>
    <w:rsid w:val="000D7CFB"/>
    <w:rsid w:val="000E08E1"/>
    <w:rsid w:val="000E3B89"/>
    <w:rsid w:val="000E3D54"/>
    <w:rsid w:val="000F366B"/>
    <w:rsid w:val="000F3EBE"/>
    <w:rsid w:val="000F5819"/>
    <w:rsid w:val="000F75C1"/>
    <w:rsid w:val="00100FDF"/>
    <w:rsid w:val="00100FF2"/>
    <w:rsid w:val="00106444"/>
    <w:rsid w:val="0010788C"/>
    <w:rsid w:val="00107AED"/>
    <w:rsid w:val="00111499"/>
    <w:rsid w:val="001175E6"/>
    <w:rsid w:val="00125A71"/>
    <w:rsid w:val="00125BC5"/>
    <w:rsid w:val="001336DC"/>
    <w:rsid w:val="00137EB7"/>
    <w:rsid w:val="00146EF2"/>
    <w:rsid w:val="00147ECD"/>
    <w:rsid w:val="00160551"/>
    <w:rsid w:val="00161942"/>
    <w:rsid w:val="00161DE1"/>
    <w:rsid w:val="001626D9"/>
    <w:rsid w:val="00173682"/>
    <w:rsid w:val="00177363"/>
    <w:rsid w:val="00177551"/>
    <w:rsid w:val="00183AF5"/>
    <w:rsid w:val="001955EC"/>
    <w:rsid w:val="001A3F4B"/>
    <w:rsid w:val="001A695A"/>
    <w:rsid w:val="001B1452"/>
    <w:rsid w:val="001B294E"/>
    <w:rsid w:val="001B3103"/>
    <w:rsid w:val="001B5793"/>
    <w:rsid w:val="001C7AC4"/>
    <w:rsid w:val="001E6F70"/>
    <w:rsid w:val="001E7640"/>
    <w:rsid w:val="001F6387"/>
    <w:rsid w:val="001F7141"/>
    <w:rsid w:val="001F7280"/>
    <w:rsid w:val="00200BA8"/>
    <w:rsid w:val="0020118D"/>
    <w:rsid w:val="0020331D"/>
    <w:rsid w:val="00204006"/>
    <w:rsid w:val="00204974"/>
    <w:rsid w:val="00204A84"/>
    <w:rsid w:val="00205F04"/>
    <w:rsid w:val="00207BD9"/>
    <w:rsid w:val="00214EAE"/>
    <w:rsid w:val="00215457"/>
    <w:rsid w:val="0021579F"/>
    <w:rsid w:val="002157E2"/>
    <w:rsid w:val="00216E31"/>
    <w:rsid w:val="00220317"/>
    <w:rsid w:val="00230F47"/>
    <w:rsid w:val="00236670"/>
    <w:rsid w:val="00240535"/>
    <w:rsid w:val="00242142"/>
    <w:rsid w:val="002428DA"/>
    <w:rsid w:val="00243420"/>
    <w:rsid w:val="00244948"/>
    <w:rsid w:val="00245EB2"/>
    <w:rsid w:val="00246214"/>
    <w:rsid w:val="00250F15"/>
    <w:rsid w:val="00251847"/>
    <w:rsid w:val="0025624F"/>
    <w:rsid w:val="0025799B"/>
    <w:rsid w:val="00263664"/>
    <w:rsid w:val="00266BC8"/>
    <w:rsid w:val="00267669"/>
    <w:rsid w:val="00271559"/>
    <w:rsid w:val="002726E2"/>
    <w:rsid w:val="00275E94"/>
    <w:rsid w:val="0028081A"/>
    <w:rsid w:val="0028282D"/>
    <w:rsid w:val="002842BB"/>
    <w:rsid w:val="0029576D"/>
    <w:rsid w:val="00296F6F"/>
    <w:rsid w:val="002A0C8E"/>
    <w:rsid w:val="002A1BAD"/>
    <w:rsid w:val="002A32A8"/>
    <w:rsid w:val="002A3E32"/>
    <w:rsid w:val="002B0D5C"/>
    <w:rsid w:val="002D0EE8"/>
    <w:rsid w:val="002D0FAD"/>
    <w:rsid w:val="002D16C6"/>
    <w:rsid w:val="002E2351"/>
    <w:rsid w:val="002E3712"/>
    <w:rsid w:val="002E6336"/>
    <w:rsid w:val="002F3578"/>
    <w:rsid w:val="002F5D83"/>
    <w:rsid w:val="002F76E1"/>
    <w:rsid w:val="003014D8"/>
    <w:rsid w:val="003027A1"/>
    <w:rsid w:val="003027BE"/>
    <w:rsid w:val="00304A27"/>
    <w:rsid w:val="00306721"/>
    <w:rsid w:val="00310C94"/>
    <w:rsid w:val="0031117D"/>
    <w:rsid w:val="0031230E"/>
    <w:rsid w:val="0031292A"/>
    <w:rsid w:val="003158BC"/>
    <w:rsid w:val="00316CB0"/>
    <w:rsid w:val="00317522"/>
    <w:rsid w:val="00322043"/>
    <w:rsid w:val="00327A11"/>
    <w:rsid w:val="00331407"/>
    <w:rsid w:val="00335F47"/>
    <w:rsid w:val="003376D4"/>
    <w:rsid w:val="00340E6D"/>
    <w:rsid w:val="003443EA"/>
    <w:rsid w:val="00345DB8"/>
    <w:rsid w:val="00351874"/>
    <w:rsid w:val="00354056"/>
    <w:rsid w:val="00360703"/>
    <w:rsid w:val="00360E8C"/>
    <w:rsid w:val="003615DF"/>
    <w:rsid w:val="003635BD"/>
    <w:rsid w:val="00364C16"/>
    <w:rsid w:val="00364FE2"/>
    <w:rsid w:val="00365707"/>
    <w:rsid w:val="00371471"/>
    <w:rsid w:val="0037570D"/>
    <w:rsid w:val="00376C5B"/>
    <w:rsid w:val="003776BE"/>
    <w:rsid w:val="00380317"/>
    <w:rsid w:val="0038117A"/>
    <w:rsid w:val="00382704"/>
    <w:rsid w:val="00383A2C"/>
    <w:rsid w:val="00384C40"/>
    <w:rsid w:val="00385A9E"/>
    <w:rsid w:val="00392091"/>
    <w:rsid w:val="00394666"/>
    <w:rsid w:val="003B215A"/>
    <w:rsid w:val="003B58BE"/>
    <w:rsid w:val="003B762C"/>
    <w:rsid w:val="003C1EBB"/>
    <w:rsid w:val="003C3F6D"/>
    <w:rsid w:val="003C5528"/>
    <w:rsid w:val="003C5A97"/>
    <w:rsid w:val="003D4950"/>
    <w:rsid w:val="003D5D6B"/>
    <w:rsid w:val="003D68B8"/>
    <w:rsid w:val="003E2113"/>
    <w:rsid w:val="003E3BBF"/>
    <w:rsid w:val="003E4B56"/>
    <w:rsid w:val="003E7E7B"/>
    <w:rsid w:val="003F27D1"/>
    <w:rsid w:val="003F3A1C"/>
    <w:rsid w:val="003F3D72"/>
    <w:rsid w:val="003F3DA6"/>
    <w:rsid w:val="00400EE0"/>
    <w:rsid w:val="00403FC1"/>
    <w:rsid w:val="0040421B"/>
    <w:rsid w:val="0040797B"/>
    <w:rsid w:val="00407D35"/>
    <w:rsid w:val="00412DF4"/>
    <w:rsid w:val="00421984"/>
    <w:rsid w:val="00424AF8"/>
    <w:rsid w:val="00425537"/>
    <w:rsid w:val="00425FB4"/>
    <w:rsid w:val="00427DC2"/>
    <w:rsid w:val="00431431"/>
    <w:rsid w:val="0043419C"/>
    <w:rsid w:val="004344F7"/>
    <w:rsid w:val="004451A3"/>
    <w:rsid w:val="00446BB6"/>
    <w:rsid w:val="004502D5"/>
    <w:rsid w:val="00454089"/>
    <w:rsid w:val="00455A46"/>
    <w:rsid w:val="00455E08"/>
    <w:rsid w:val="00467DBB"/>
    <w:rsid w:val="00470615"/>
    <w:rsid w:val="00471B9B"/>
    <w:rsid w:val="0047279A"/>
    <w:rsid w:val="0047524E"/>
    <w:rsid w:val="00477757"/>
    <w:rsid w:val="0047789F"/>
    <w:rsid w:val="004803BD"/>
    <w:rsid w:val="004863D5"/>
    <w:rsid w:val="0048798E"/>
    <w:rsid w:val="00493A88"/>
    <w:rsid w:val="004968E9"/>
    <w:rsid w:val="004A0E26"/>
    <w:rsid w:val="004A127E"/>
    <w:rsid w:val="004A188B"/>
    <w:rsid w:val="004A18EB"/>
    <w:rsid w:val="004A2674"/>
    <w:rsid w:val="004A5DC4"/>
    <w:rsid w:val="004A7E6B"/>
    <w:rsid w:val="004B1D95"/>
    <w:rsid w:val="004B5358"/>
    <w:rsid w:val="004B6A11"/>
    <w:rsid w:val="004C022E"/>
    <w:rsid w:val="004C5C73"/>
    <w:rsid w:val="004C6110"/>
    <w:rsid w:val="004C634D"/>
    <w:rsid w:val="004C66AA"/>
    <w:rsid w:val="004C6954"/>
    <w:rsid w:val="004D0230"/>
    <w:rsid w:val="004D1BA9"/>
    <w:rsid w:val="004D4860"/>
    <w:rsid w:val="004E2C74"/>
    <w:rsid w:val="004E52B2"/>
    <w:rsid w:val="004E6C8B"/>
    <w:rsid w:val="004F0CF6"/>
    <w:rsid w:val="004F4827"/>
    <w:rsid w:val="004F5257"/>
    <w:rsid w:val="00502C81"/>
    <w:rsid w:val="0050389B"/>
    <w:rsid w:val="005047C6"/>
    <w:rsid w:val="005052E1"/>
    <w:rsid w:val="00510B39"/>
    <w:rsid w:val="00511B1D"/>
    <w:rsid w:val="0052072E"/>
    <w:rsid w:val="00520993"/>
    <w:rsid w:val="00520A96"/>
    <w:rsid w:val="00521DDC"/>
    <w:rsid w:val="00523891"/>
    <w:rsid w:val="005274F7"/>
    <w:rsid w:val="00534D28"/>
    <w:rsid w:val="0053542B"/>
    <w:rsid w:val="00535777"/>
    <w:rsid w:val="00537E7E"/>
    <w:rsid w:val="005407A0"/>
    <w:rsid w:val="0054184B"/>
    <w:rsid w:val="00545AAE"/>
    <w:rsid w:val="00547ED7"/>
    <w:rsid w:val="00551159"/>
    <w:rsid w:val="00551C9A"/>
    <w:rsid w:val="005542ED"/>
    <w:rsid w:val="00556C14"/>
    <w:rsid w:val="00557F5D"/>
    <w:rsid w:val="00560182"/>
    <w:rsid w:val="005610A2"/>
    <w:rsid w:val="00565BE4"/>
    <w:rsid w:val="00566835"/>
    <w:rsid w:val="00570076"/>
    <w:rsid w:val="00570AC0"/>
    <w:rsid w:val="005718E4"/>
    <w:rsid w:val="00571C68"/>
    <w:rsid w:val="0057519F"/>
    <w:rsid w:val="00575ECF"/>
    <w:rsid w:val="00576038"/>
    <w:rsid w:val="00576669"/>
    <w:rsid w:val="00580530"/>
    <w:rsid w:val="0058102E"/>
    <w:rsid w:val="005924D5"/>
    <w:rsid w:val="005931EF"/>
    <w:rsid w:val="00593268"/>
    <w:rsid w:val="005B2ED3"/>
    <w:rsid w:val="005B41AF"/>
    <w:rsid w:val="005B54E9"/>
    <w:rsid w:val="005B55E8"/>
    <w:rsid w:val="005B7293"/>
    <w:rsid w:val="005C44B9"/>
    <w:rsid w:val="005C6B27"/>
    <w:rsid w:val="005D0D13"/>
    <w:rsid w:val="005E2245"/>
    <w:rsid w:val="005E2B8F"/>
    <w:rsid w:val="005E4DC5"/>
    <w:rsid w:val="005E785E"/>
    <w:rsid w:val="005F0A15"/>
    <w:rsid w:val="00601081"/>
    <w:rsid w:val="00601EEA"/>
    <w:rsid w:val="00603481"/>
    <w:rsid w:val="00605CD1"/>
    <w:rsid w:val="00605E43"/>
    <w:rsid w:val="00606A09"/>
    <w:rsid w:val="00607693"/>
    <w:rsid w:val="00611592"/>
    <w:rsid w:val="00613C4D"/>
    <w:rsid w:val="00617ADC"/>
    <w:rsid w:val="00622EDA"/>
    <w:rsid w:val="0062374E"/>
    <w:rsid w:val="00627EDF"/>
    <w:rsid w:val="00630C54"/>
    <w:rsid w:val="00634E92"/>
    <w:rsid w:val="00636748"/>
    <w:rsid w:val="00636F8F"/>
    <w:rsid w:val="006428AB"/>
    <w:rsid w:val="00642A1D"/>
    <w:rsid w:val="00643E9B"/>
    <w:rsid w:val="006445CD"/>
    <w:rsid w:val="00646E9F"/>
    <w:rsid w:val="00651149"/>
    <w:rsid w:val="00651A48"/>
    <w:rsid w:val="00654B27"/>
    <w:rsid w:val="00654F0E"/>
    <w:rsid w:val="00655BA3"/>
    <w:rsid w:val="00656FE4"/>
    <w:rsid w:val="0066183F"/>
    <w:rsid w:val="00663104"/>
    <w:rsid w:val="006652B4"/>
    <w:rsid w:val="006703DE"/>
    <w:rsid w:val="006754BB"/>
    <w:rsid w:val="00677979"/>
    <w:rsid w:val="006811D4"/>
    <w:rsid w:val="0068192F"/>
    <w:rsid w:val="0068210D"/>
    <w:rsid w:val="00686C97"/>
    <w:rsid w:val="006870E5"/>
    <w:rsid w:val="00692025"/>
    <w:rsid w:val="0069679D"/>
    <w:rsid w:val="00697C1A"/>
    <w:rsid w:val="006A31FE"/>
    <w:rsid w:val="006A5B44"/>
    <w:rsid w:val="006B69AC"/>
    <w:rsid w:val="006B6C16"/>
    <w:rsid w:val="006B6FAD"/>
    <w:rsid w:val="006C1908"/>
    <w:rsid w:val="006C231E"/>
    <w:rsid w:val="006C29C0"/>
    <w:rsid w:val="006C33F8"/>
    <w:rsid w:val="006C3955"/>
    <w:rsid w:val="006C46F1"/>
    <w:rsid w:val="006D1CAB"/>
    <w:rsid w:val="006D2CDC"/>
    <w:rsid w:val="006D7546"/>
    <w:rsid w:val="006E32F7"/>
    <w:rsid w:val="006F0B2E"/>
    <w:rsid w:val="006F5787"/>
    <w:rsid w:val="006F5DC4"/>
    <w:rsid w:val="0070297C"/>
    <w:rsid w:val="00703875"/>
    <w:rsid w:val="00705ECE"/>
    <w:rsid w:val="00707686"/>
    <w:rsid w:val="0071348C"/>
    <w:rsid w:val="00714C0D"/>
    <w:rsid w:val="00715D73"/>
    <w:rsid w:val="007236EF"/>
    <w:rsid w:val="007251C3"/>
    <w:rsid w:val="007251C6"/>
    <w:rsid w:val="007331FB"/>
    <w:rsid w:val="007346B9"/>
    <w:rsid w:val="00735444"/>
    <w:rsid w:val="00736AC4"/>
    <w:rsid w:val="00740792"/>
    <w:rsid w:val="0074464A"/>
    <w:rsid w:val="00746FCE"/>
    <w:rsid w:val="0074729D"/>
    <w:rsid w:val="0074799E"/>
    <w:rsid w:val="00750C44"/>
    <w:rsid w:val="00752283"/>
    <w:rsid w:val="00752FDC"/>
    <w:rsid w:val="00754ED2"/>
    <w:rsid w:val="0075512D"/>
    <w:rsid w:val="00755C80"/>
    <w:rsid w:val="0075767F"/>
    <w:rsid w:val="007641F1"/>
    <w:rsid w:val="007655C3"/>
    <w:rsid w:val="00774932"/>
    <w:rsid w:val="00775821"/>
    <w:rsid w:val="00775C67"/>
    <w:rsid w:val="007810ED"/>
    <w:rsid w:val="007832DD"/>
    <w:rsid w:val="007833F8"/>
    <w:rsid w:val="007845D3"/>
    <w:rsid w:val="00785356"/>
    <w:rsid w:val="00785597"/>
    <w:rsid w:val="00786C61"/>
    <w:rsid w:val="00790387"/>
    <w:rsid w:val="0079157D"/>
    <w:rsid w:val="007920A0"/>
    <w:rsid w:val="0079685A"/>
    <w:rsid w:val="007A22D8"/>
    <w:rsid w:val="007A3BD5"/>
    <w:rsid w:val="007B120F"/>
    <w:rsid w:val="007B12BC"/>
    <w:rsid w:val="007B6F69"/>
    <w:rsid w:val="007C1343"/>
    <w:rsid w:val="007C6169"/>
    <w:rsid w:val="007C7E43"/>
    <w:rsid w:val="007D5A48"/>
    <w:rsid w:val="007E0C4A"/>
    <w:rsid w:val="007E2A80"/>
    <w:rsid w:val="007F075C"/>
    <w:rsid w:val="007F4F85"/>
    <w:rsid w:val="007F5E57"/>
    <w:rsid w:val="007F6A26"/>
    <w:rsid w:val="00801038"/>
    <w:rsid w:val="00804043"/>
    <w:rsid w:val="00805004"/>
    <w:rsid w:val="00811A9B"/>
    <w:rsid w:val="008125AE"/>
    <w:rsid w:val="008127AD"/>
    <w:rsid w:val="00816439"/>
    <w:rsid w:val="008262D0"/>
    <w:rsid w:val="0082730A"/>
    <w:rsid w:val="00834E33"/>
    <w:rsid w:val="008379C5"/>
    <w:rsid w:val="0084549B"/>
    <w:rsid w:val="0084717E"/>
    <w:rsid w:val="00852774"/>
    <w:rsid w:val="008530B8"/>
    <w:rsid w:val="00864F5E"/>
    <w:rsid w:val="00874C32"/>
    <w:rsid w:val="00877D40"/>
    <w:rsid w:val="00883885"/>
    <w:rsid w:val="00884B86"/>
    <w:rsid w:val="00884E93"/>
    <w:rsid w:val="008858FF"/>
    <w:rsid w:val="00885C3A"/>
    <w:rsid w:val="008942AF"/>
    <w:rsid w:val="008A4B7D"/>
    <w:rsid w:val="008B136B"/>
    <w:rsid w:val="008B1E79"/>
    <w:rsid w:val="008B2449"/>
    <w:rsid w:val="008C3328"/>
    <w:rsid w:val="008C46A9"/>
    <w:rsid w:val="008C64B9"/>
    <w:rsid w:val="008D1132"/>
    <w:rsid w:val="008D5A12"/>
    <w:rsid w:val="008E6352"/>
    <w:rsid w:val="008F0035"/>
    <w:rsid w:val="008F2AF1"/>
    <w:rsid w:val="00905893"/>
    <w:rsid w:val="00907C97"/>
    <w:rsid w:val="009225D5"/>
    <w:rsid w:val="00925492"/>
    <w:rsid w:val="0092554F"/>
    <w:rsid w:val="009265DC"/>
    <w:rsid w:val="00930AAC"/>
    <w:rsid w:val="009340F0"/>
    <w:rsid w:val="0093562D"/>
    <w:rsid w:val="00937355"/>
    <w:rsid w:val="00942046"/>
    <w:rsid w:val="00943AED"/>
    <w:rsid w:val="00943D90"/>
    <w:rsid w:val="009515A8"/>
    <w:rsid w:val="0095655E"/>
    <w:rsid w:val="009566EA"/>
    <w:rsid w:val="009606B4"/>
    <w:rsid w:val="00963A88"/>
    <w:rsid w:val="0096524F"/>
    <w:rsid w:val="00974B2F"/>
    <w:rsid w:val="00984D74"/>
    <w:rsid w:val="00992A67"/>
    <w:rsid w:val="00992DF2"/>
    <w:rsid w:val="0099458B"/>
    <w:rsid w:val="0099527E"/>
    <w:rsid w:val="00995A8D"/>
    <w:rsid w:val="009A3DBC"/>
    <w:rsid w:val="009A435D"/>
    <w:rsid w:val="009A5D55"/>
    <w:rsid w:val="009A66FC"/>
    <w:rsid w:val="009B2FF1"/>
    <w:rsid w:val="009B5648"/>
    <w:rsid w:val="009B6E95"/>
    <w:rsid w:val="009B74A5"/>
    <w:rsid w:val="009C1950"/>
    <w:rsid w:val="009C624F"/>
    <w:rsid w:val="009D2335"/>
    <w:rsid w:val="009D53E9"/>
    <w:rsid w:val="009D56A5"/>
    <w:rsid w:val="009E310C"/>
    <w:rsid w:val="009E77C0"/>
    <w:rsid w:val="009F238F"/>
    <w:rsid w:val="009F754F"/>
    <w:rsid w:val="00A00EDA"/>
    <w:rsid w:val="00A12140"/>
    <w:rsid w:val="00A14871"/>
    <w:rsid w:val="00A21525"/>
    <w:rsid w:val="00A3247E"/>
    <w:rsid w:val="00A3349D"/>
    <w:rsid w:val="00A37924"/>
    <w:rsid w:val="00A41728"/>
    <w:rsid w:val="00A506A7"/>
    <w:rsid w:val="00A574B4"/>
    <w:rsid w:val="00A62CE3"/>
    <w:rsid w:val="00A648C3"/>
    <w:rsid w:val="00A6502A"/>
    <w:rsid w:val="00A7454E"/>
    <w:rsid w:val="00A8057E"/>
    <w:rsid w:val="00A821CA"/>
    <w:rsid w:val="00A83E1E"/>
    <w:rsid w:val="00A87EBA"/>
    <w:rsid w:val="00A9136F"/>
    <w:rsid w:val="00A9237D"/>
    <w:rsid w:val="00A92A9B"/>
    <w:rsid w:val="00A92F19"/>
    <w:rsid w:val="00A93E3C"/>
    <w:rsid w:val="00A956E0"/>
    <w:rsid w:val="00AB289A"/>
    <w:rsid w:val="00AB60AE"/>
    <w:rsid w:val="00AB7946"/>
    <w:rsid w:val="00AC2D82"/>
    <w:rsid w:val="00AC550E"/>
    <w:rsid w:val="00AC56DD"/>
    <w:rsid w:val="00AC638C"/>
    <w:rsid w:val="00AC795E"/>
    <w:rsid w:val="00AD5C34"/>
    <w:rsid w:val="00AD7E9D"/>
    <w:rsid w:val="00AE403C"/>
    <w:rsid w:val="00AE5438"/>
    <w:rsid w:val="00AE7A5C"/>
    <w:rsid w:val="00AF02AD"/>
    <w:rsid w:val="00AF23C7"/>
    <w:rsid w:val="00AF2610"/>
    <w:rsid w:val="00AF2EF4"/>
    <w:rsid w:val="00AF3180"/>
    <w:rsid w:val="00AF3A01"/>
    <w:rsid w:val="00B020B0"/>
    <w:rsid w:val="00B05736"/>
    <w:rsid w:val="00B07E86"/>
    <w:rsid w:val="00B108D1"/>
    <w:rsid w:val="00B11E75"/>
    <w:rsid w:val="00B17339"/>
    <w:rsid w:val="00B17BF3"/>
    <w:rsid w:val="00B20045"/>
    <w:rsid w:val="00B25D7D"/>
    <w:rsid w:val="00B30839"/>
    <w:rsid w:val="00B3392C"/>
    <w:rsid w:val="00B351FB"/>
    <w:rsid w:val="00B3636B"/>
    <w:rsid w:val="00B45289"/>
    <w:rsid w:val="00B4596B"/>
    <w:rsid w:val="00B462B0"/>
    <w:rsid w:val="00B529FB"/>
    <w:rsid w:val="00B54943"/>
    <w:rsid w:val="00B713DD"/>
    <w:rsid w:val="00B719AF"/>
    <w:rsid w:val="00B76FC0"/>
    <w:rsid w:val="00B808BC"/>
    <w:rsid w:val="00B81C04"/>
    <w:rsid w:val="00B86058"/>
    <w:rsid w:val="00B9092E"/>
    <w:rsid w:val="00B945EF"/>
    <w:rsid w:val="00BA214F"/>
    <w:rsid w:val="00BC6B0A"/>
    <w:rsid w:val="00BD1EDD"/>
    <w:rsid w:val="00BD2E3C"/>
    <w:rsid w:val="00BD6B2E"/>
    <w:rsid w:val="00BE4DAD"/>
    <w:rsid w:val="00BE6EC0"/>
    <w:rsid w:val="00BF16AB"/>
    <w:rsid w:val="00BF28F5"/>
    <w:rsid w:val="00BF4A4B"/>
    <w:rsid w:val="00BF4FD9"/>
    <w:rsid w:val="00BF630C"/>
    <w:rsid w:val="00C00005"/>
    <w:rsid w:val="00C000F8"/>
    <w:rsid w:val="00C065E0"/>
    <w:rsid w:val="00C10AFE"/>
    <w:rsid w:val="00C11D78"/>
    <w:rsid w:val="00C129C2"/>
    <w:rsid w:val="00C14352"/>
    <w:rsid w:val="00C222A8"/>
    <w:rsid w:val="00C22560"/>
    <w:rsid w:val="00C27396"/>
    <w:rsid w:val="00C31ECC"/>
    <w:rsid w:val="00C3654E"/>
    <w:rsid w:val="00C3726D"/>
    <w:rsid w:val="00C42199"/>
    <w:rsid w:val="00C465D4"/>
    <w:rsid w:val="00C4765C"/>
    <w:rsid w:val="00C526DD"/>
    <w:rsid w:val="00C53262"/>
    <w:rsid w:val="00C547B2"/>
    <w:rsid w:val="00C55AD0"/>
    <w:rsid w:val="00C56B5A"/>
    <w:rsid w:val="00C57BBA"/>
    <w:rsid w:val="00C66FAF"/>
    <w:rsid w:val="00C75004"/>
    <w:rsid w:val="00C75987"/>
    <w:rsid w:val="00C75D41"/>
    <w:rsid w:val="00C84FAD"/>
    <w:rsid w:val="00C86792"/>
    <w:rsid w:val="00C92999"/>
    <w:rsid w:val="00C949A0"/>
    <w:rsid w:val="00C9759D"/>
    <w:rsid w:val="00CA0FD9"/>
    <w:rsid w:val="00CA197A"/>
    <w:rsid w:val="00CA2A92"/>
    <w:rsid w:val="00CA382B"/>
    <w:rsid w:val="00CA46A3"/>
    <w:rsid w:val="00CA4B94"/>
    <w:rsid w:val="00CB2650"/>
    <w:rsid w:val="00CB60DE"/>
    <w:rsid w:val="00CC7CA8"/>
    <w:rsid w:val="00CD3839"/>
    <w:rsid w:val="00CD7273"/>
    <w:rsid w:val="00CD7482"/>
    <w:rsid w:val="00CE051B"/>
    <w:rsid w:val="00CE0915"/>
    <w:rsid w:val="00CE0F4C"/>
    <w:rsid w:val="00CE200E"/>
    <w:rsid w:val="00CE5FC8"/>
    <w:rsid w:val="00CE7358"/>
    <w:rsid w:val="00CF13D4"/>
    <w:rsid w:val="00CF1721"/>
    <w:rsid w:val="00CF5FEC"/>
    <w:rsid w:val="00CF6146"/>
    <w:rsid w:val="00CF619A"/>
    <w:rsid w:val="00CF694C"/>
    <w:rsid w:val="00D04965"/>
    <w:rsid w:val="00D06AFA"/>
    <w:rsid w:val="00D0753B"/>
    <w:rsid w:val="00D138CD"/>
    <w:rsid w:val="00D2000D"/>
    <w:rsid w:val="00D21E01"/>
    <w:rsid w:val="00D26DBA"/>
    <w:rsid w:val="00D27DDF"/>
    <w:rsid w:val="00D347C8"/>
    <w:rsid w:val="00D34A38"/>
    <w:rsid w:val="00D35368"/>
    <w:rsid w:val="00D35C14"/>
    <w:rsid w:val="00D41EB8"/>
    <w:rsid w:val="00D42C47"/>
    <w:rsid w:val="00D45FC9"/>
    <w:rsid w:val="00D61245"/>
    <w:rsid w:val="00D62818"/>
    <w:rsid w:val="00D6288D"/>
    <w:rsid w:val="00D632B4"/>
    <w:rsid w:val="00D6394B"/>
    <w:rsid w:val="00D63B90"/>
    <w:rsid w:val="00D73527"/>
    <w:rsid w:val="00D73F1E"/>
    <w:rsid w:val="00D76108"/>
    <w:rsid w:val="00D80F8A"/>
    <w:rsid w:val="00D82E95"/>
    <w:rsid w:val="00D86AA0"/>
    <w:rsid w:val="00D86DCD"/>
    <w:rsid w:val="00D9575A"/>
    <w:rsid w:val="00D96CD8"/>
    <w:rsid w:val="00D97379"/>
    <w:rsid w:val="00DA0CAA"/>
    <w:rsid w:val="00DA0D16"/>
    <w:rsid w:val="00DA1914"/>
    <w:rsid w:val="00DA3C90"/>
    <w:rsid w:val="00DA437E"/>
    <w:rsid w:val="00DA50F7"/>
    <w:rsid w:val="00DA558A"/>
    <w:rsid w:val="00DB4711"/>
    <w:rsid w:val="00DB5C80"/>
    <w:rsid w:val="00DB7127"/>
    <w:rsid w:val="00DB7196"/>
    <w:rsid w:val="00DC7851"/>
    <w:rsid w:val="00DD0A1C"/>
    <w:rsid w:val="00DD3EFE"/>
    <w:rsid w:val="00DD7999"/>
    <w:rsid w:val="00DE4B52"/>
    <w:rsid w:val="00DE644C"/>
    <w:rsid w:val="00DF0515"/>
    <w:rsid w:val="00DF2F14"/>
    <w:rsid w:val="00DF55A9"/>
    <w:rsid w:val="00E033A4"/>
    <w:rsid w:val="00E05BEC"/>
    <w:rsid w:val="00E16E10"/>
    <w:rsid w:val="00E1765B"/>
    <w:rsid w:val="00E1773A"/>
    <w:rsid w:val="00E24C4C"/>
    <w:rsid w:val="00E31ED9"/>
    <w:rsid w:val="00E362C5"/>
    <w:rsid w:val="00E41940"/>
    <w:rsid w:val="00E426C9"/>
    <w:rsid w:val="00E437EF"/>
    <w:rsid w:val="00E446E1"/>
    <w:rsid w:val="00E4610C"/>
    <w:rsid w:val="00E56CF0"/>
    <w:rsid w:val="00E60373"/>
    <w:rsid w:val="00E61F04"/>
    <w:rsid w:val="00E62804"/>
    <w:rsid w:val="00E64CEA"/>
    <w:rsid w:val="00E736A3"/>
    <w:rsid w:val="00E73872"/>
    <w:rsid w:val="00E73B14"/>
    <w:rsid w:val="00E7744D"/>
    <w:rsid w:val="00E8517D"/>
    <w:rsid w:val="00E90972"/>
    <w:rsid w:val="00E95A1F"/>
    <w:rsid w:val="00E95AE4"/>
    <w:rsid w:val="00EA1182"/>
    <w:rsid w:val="00EA4160"/>
    <w:rsid w:val="00EB21B4"/>
    <w:rsid w:val="00EB4D37"/>
    <w:rsid w:val="00EB6460"/>
    <w:rsid w:val="00EB6B63"/>
    <w:rsid w:val="00EC205E"/>
    <w:rsid w:val="00EC6046"/>
    <w:rsid w:val="00ED6506"/>
    <w:rsid w:val="00EE3EA0"/>
    <w:rsid w:val="00EE5108"/>
    <w:rsid w:val="00EE5257"/>
    <w:rsid w:val="00EE7752"/>
    <w:rsid w:val="00F016DB"/>
    <w:rsid w:val="00F028BB"/>
    <w:rsid w:val="00F0358B"/>
    <w:rsid w:val="00F05168"/>
    <w:rsid w:val="00F0608C"/>
    <w:rsid w:val="00F07651"/>
    <w:rsid w:val="00F116C3"/>
    <w:rsid w:val="00F137CB"/>
    <w:rsid w:val="00F148A1"/>
    <w:rsid w:val="00F15C89"/>
    <w:rsid w:val="00F1614A"/>
    <w:rsid w:val="00F2458B"/>
    <w:rsid w:val="00F24D11"/>
    <w:rsid w:val="00F279AE"/>
    <w:rsid w:val="00F3507F"/>
    <w:rsid w:val="00F361EC"/>
    <w:rsid w:val="00F54328"/>
    <w:rsid w:val="00F5531E"/>
    <w:rsid w:val="00F6006D"/>
    <w:rsid w:val="00F60BD8"/>
    <w:rsid w:val="00F6546D"/>
    <w:rsid w:val="00F7426D"/>
    <w:rsid w:val="00F74BEF"/>
    <w:rsid w:val="00F772B8"/>
    <w:rsid w:val="00F90296"/>
    <w:rsid w:val="00F91466"/>
    <w:rsid w:val="00F92407"/>
    <w:rsid w:val="00F942F2"/>
    <w:rsid w:val="00F96155"/>
    <w:rsid w:val="00FA0372"/>
    <w:rsid w:val="00FA0EE4"/>
    <w:rsid w:val="00FA1209"/>
    <w:rsid w:val="00FA2D94"/>
    <w:rsid w:val="00FA4620"/>
    <w:rsid w:val="00FA5282"/>
    <w:rsid w:val="00FA5574"/>
    <w:rsid w:val="00FA5CB3"/>
    <w:rsid w:val="00FB5E3A"/>
    <w:rsid w:val="00FB6968"/>
    <w:rsid w:val="00FB7274"/>
    <w:rsid w:val="00FC3FA9"/>
    <w:rsid w:val="00FC6272"/>
    <w:rsid w:val="00FD0435"/>
    <w:rsid w:val="00FD553E"/>
    <w:rsid w:val="00FE065D"/>
    <w:rsid w:val="00FE4086"/>
    <w:rsid w:val="00FE60DD"/>
    <w:rsid w:val="00FE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EA008"/>
  <w15:chartTrackingRefBased/>
  <w15:docId w15:val="{5BE6843C-F8AA-48D6-8484-802511E1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2B"/>
  </w:style>
  <w:style w:type="paragraph" w:styleId="Heading1">
    <w:name w:val="heading 1"/>
    <w:basedOn w:val="Normal"/>
    <w:next w:val="Normal"/>
    <w:link w:val="Heading1Char"/>
    <w:qFormat/>
    <w:rsid w:val="0050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E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52E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052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E1"/>
  </w:style>
  <w:style w:type="paragraph" w:styleId="Footer">
    <w:name w:val="footer"/>
    <w:basedOn w:val="Normal"/>
    <w:link w:val="Foot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E1"/>
  </w:style>
  <w:style w:type="paragraph" w:customStyle="1" w:styleId="citation">
    <w:name w:val="citation"/>
    <w:basedOn w:val="Normal"/>
    <w:rsid w:val="00F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74"/>
    <w:rPr>
      <w:i/>
      <w:iCs/>
    </w:rPr>
  </w:style>
  <w:style w:type="character" w:customStyle="1" w:styleId="screenreader-only">
    <w:name w:val="screenreader-only"/>
    <w:basedOn w:val="DefaultParagraphFont"/>
    <w:rsid w:val="0040797B"/>
  </w:style>
  <w:style w:type="character" w:styleId="Strong">
    <w:name w:val="Strong"/>
    <w:basedOn w:val="DefaultParagraphFont"/>
    <w:uiPriority w:val="22"/>
    <w:qFormat/>
    <w:rsid w:val="009E3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124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8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3735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373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99527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">
    <w:name w:val="c"/>
    <w:basedOn w:val="DefaultParagraphFont"/>
    <w:rsid w:val="006445CD"/>
  </w:style>
  <w:style w:type="paragraph" w:customStyle="1" w:styleId="ccon">
    <w:name w:val="ccon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">
    <w:name w:val="author_c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1">
    <w:name w:val="author_c1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m">
    <w:name w:val="block_m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">
    <w:name w:val="drop_c"/>
    <w:basedOn w:val="DefaultParagraphFont"/>
    <w:rsid w:val="006445CD"/>
  </w:style>
  <w:style w:type="paragraph" w:customStyle="1" w:styleId="indent">
    <w:name w:val="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uem">
    <w:name w:val="blue_m"/>
    <w:basedOn w:val="DefaultParagraphFont"/>
    <w:rsid w:val="006445CD"/>
  </w:style>
  <w:style w:type="character" w:customStyle="1" w:styleId="redm">
    <w:name w:val="red_m"/>
    <w:basedOn w:val="DefaultParagraphFont"/>
    <w:rsid w:val="006445CD"/>
  </w:style>
  <w:style w:type="character" w:customStyle="1" w:styleId="skym">
    <w:name w:val="sky_m"/>
    <w:basedOn w:val="DefaultParagraphFont"/>
    <w:rsid w:val="006445CD"/>
  </w:style>
  <w:style w:type="paragraph" w:customStyle="1" w:styleId="first-para">
    <w:name w:val="first-para"/>
    <w:basedOn w:val="Normal"/>
    <w:rsid w:val="00FD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13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8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2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6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458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806315789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460956885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</w:divsChild>
    </w:div>
    <w:div w:id="477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5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5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22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EE791-0945-4CE2-9258-53D0BC2E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Wright</dc:creator>
  <cp:keywords/>
  <dc:description/>
  <cp:lastModifiedBy>Amon-Ra .</cp:lastModifiedBy>
  <cp:revision>41</cp:revision>
  <dcterms:created xsi:type="dcterms:W3CDTF">2020-08-01T15:31:00Z</dcterms:created>
  <dcterms:modified xsi:type="dcterms:W3CDTF">2020-08-22T17:46:00Z</dcterms:modified>
</cp:coreProperties>
</file>