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D719B" w14:textId="77777777" w:rsidR="005052E1" w:rsidRPr="00DF2F14" w:rsidRDefault="005052E1" w:rsidP="00DE4B52">
      <w:pPr>
        <w:pStyle w:val="BodyText"/>
        <w:ind w:firstLine="0"/>
        <w:rPr>
          <w:szCs w:val="24"/>
        </w:rPr>
      </w:pPr>
    </w:p>
    <w:p w14:paraId="5D9C0F03" w14:textId="77777777" w:rsidR="005052E1" w:rsidRPr="00DF2F14" w:rsidRDefault="005052E1" w:rsidP="00DE4B52">
      <w:pPr>
        <w:pStyle w:val="BodyText"/>
        <w:ind w:firstLine="0"/>
        <w:rPr>
          <w:szCs w:val="24"/>
        </w:rPr>
      </w:pPr>
    </w:p>
    <w:p w14:paraId="46F8DFC6" w14:textId="77777777" w:rsidR="005052E1" w:rsidRPr="00DF2F14" w:rsidRDefault="005052E1" w:rsidP="00DE4B52">
      <w:pPr>
        <w:pStyle w:val="BodyText"/>
        <w:ind w:firstLine="0"/>
        <w:rPr>
          <w:szCs w:val="24"/>
        </w:rPr>
      </w:pPr>
    </w:p>
    <w:p w14:paraId="54AD882B" w14:textId="77777777" w:rsidR="005052E1" w:rsidRPr="00DF2F14" w:rsidRDefault="005052E1" w:rsidP="00DE4B52">
      <w:pPr>
        <w:pStyle w:val="BodyText"/>
        <w:ind w:firstLine="0"/>
        <w:rPr>
          <w:szCs w:val="24"/>
        </w:rPr>
      </w:pPr>
    </w:p>
    <w:p w14:paraId="204DC046" w14:textId="77777777" w:rsidR="005052E1" w:rsidRPr="00DF2F14" w:rsidRDefault="005052E1" w:rsidP="00DE4B52">
      <w:pPr>
        <w:pStyle w:val="BodyText"/>
        <w:ind w:firstLine="0"/>
        <w:rPr>
          <w:szCs w:val="24"/>
        </w:rPr>
      </w:pPr>
    </w:p>
    <w:p w14:paraId="61D6116C" w14:textId="77777777" w:rsidR="005052E1" w:rsidRPr="00DF2F14" w:rsidRDefault="005052E1" w:rsidP="00DE4B52">
      <w:pPr>
        <w:pStyle w:val="BodyText"/>
        <w:ind w:firstLine="0"/>
        <w:rPr>
          <w:szCs w:val="24"/>
        </w:rPr>
      </w:pPr>
    </w:p>
    <w:p w14:paraId="6C674DD3" w14:textId="77777777" w:rsidR="005052E1" w:rsidRPr="00DF2F14" w:rsidRDefault="005052E1" w:rsidP="00DE4B52">
      <w:pPr>
        <w:pStyle w:val="BodyText"/>
        <w:ind w:firstLine="0"/>
        <w:rPr>
          <w:szCs w:val="24"/>
        </w:rPr>
      </w:pPr>
    </w:p>
    <w:p w14:paraId="52217F94" w14:textId="77777777" w:rsidR="005052E1" w:rsidRPr="00DF2F14" w:rsidRDefault="005052E1" w:rsidP="00DE4B52">
      <w:pPr>
        <w:pStyle w:val="BodyText"/>
        <w:ind w:firstLine="0"/>
        <w:rPr>
          <w:szCs w:val="24"/>
        </w:rPr>
      </w:pPr>
    </w:p>
    <w:p w14:paraId="6A282834" w14:textId="77777777" w:rsidR="005052E1" w:rsidRPr="00DF2F14"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184BC6EC" w14:textId="32A4BFEA" w:rsidR="009606B4" w:rsidRPr="00DF2F14" w:rsidRDefault="009606B4"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DF2F14">
        <w:rPr>
          <w:rFonts w:ascii="Times New Roman" w:eastAsia="Times New Roman" w:hAnsi="Times New Roman" w:cs="Times New Roman"/>
          <w:color w:val="auto"/>
          <w:sz w:val="24"/>
          <w:szCs w:val="24"/>
        </w:rPr>
        <w:t xml:space="preserve">Unit </w:t>
      </w:r>
      <w:r w:rsidR="00DA1914" w:rsidRPr="00DF2F14">
        <w:rPr>
          <w:rFonts w:ascii="Times New Roman" w:eastAsia="Times New Roman" w:hAnsi="Times New Roman" w:cs="Times New Roman"/>
          <w:color w:val="auto"/>
          <w:sz w:val="24"/>
          <w:szCs w:val="24"/>
        </w:rPr>
        <w:t>3</w:t>
      </w:r>
      <w:r w:rsidRPr="00DF2F14">
        <w:rPr>
          <w:rFonts w:ascii="Times New Roman" w:eastAsia="Times New Roman" w:hAnsi="Times New Roman" w:cs="Times New Roman"/>
          <w:color w:val="auto"/>
          <w:sz w:val="24"/>
          <w:szCs w:val="24"/>
        </w:rPr>
        <w:t xml:space="preserve"> Assignment - </w:t>
      </w:r>
      <w:r w:rsidR="00DA1914" w:rsidRPr="00DF2F14">
        <w:rPr>
          <w:rFonts w:ascii="Times New Roman" w:eastAsia="Times New Roman" w:hAnsi="Times New Roman" w:cs="Times New Roman"/>
          <w:color w:val="auto"/>
          <w:sz w:val="24"/>
          <w:szCs w:val="24"/>
        </w:rPr>
        <w:t>Creating an Operational Security Plan and Policy</w:t>
      </w:r>
    </w:p>
    <w:p w14:paraId="5EAA3312" w14:textId="40F87FCE" w:rsidR="005052E1" w:rsidRPr="00DF2F14" w:rsidRDefault="00024C47"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DF2F14">
        <w:rPr>
          <w:rFonts w:ascii="Times New Roman" w:eastAsia="Times New Roman" w:hAnsi="Times New Roman" w:cs="Times New Roman"/>
          <w:color w:val="auto"/>
          <w:sz w:val="24"/>
          <w:szCs w:val="24"/>
        </w:rPr>
        <w:t>Amon-Ra</w:t>
      </w:r>
    </w:p>
    <w:p w14:paraId="42762224" w14:textId="77777777" w:rsidR="005052E1" w:rsidRPr="00DF2F14"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sidRPr="00DF2F14">
        <w:rPr>
          <w:rFonts w:ascii="Times New Roman" w:eastAsia="Times New Roman" w:hAnsi="Times New Roman" w:cs="Times New Roman"/>
          <w:color w:val="auto"/>
          <w:sz w:val="24"/>
          <w:szCs w:val="24"/>
        </w:rPr>
        <w:t>Herzing University</w:t>
      </w:r>
    </w:p>
    <w:p w14:paraId="1C1357D6" w14:textId="1CBAD9EA" w:rsidR="005052E1" w:rsidRPr="00DF2F14" w:rsidRDefault="00C66FAF" w:rsidP="00DE4B52">
      <w:pPr>
        <w:jc w:val="center"/>
        <w:rPr>
          <w:rFonts w:ascii="Times New Roman" w:hAnsi="Times New Roman" w:cs="Times New Roman"/>
          <w:sz w:val="24"/>
          <w:szCs w:val="24"/>
        </w:rPr>
      </w:pPr>
      <w:r w:rsidRPr="00DF2F14">
        <w:rPr>
          <w:rFonts w:ascii="Times New Roman" w:eastAsia="Times New Roman" w:hAnsi="Times New Roman" w:cs="Times New Roman"/>
          <w:sz w:val="24"/>
          <w:szCs w:val="24"/>
        </w:rPr>
        <w:t>BU622 Information Security and Privacy</w:t>
      </w:r>
      <w:r w:rsidR="005052E1" w:rsidRPr="00DF2F14">
        <w:rPr>
          <w:rFonts w:ascii="Times New Roman" w:hAnsi="Times New Roman" w:cs="Times New Roman"/>
          <w:sz w:val="24"/>
          <w:szCs w:val="24"/>
        </w:rPr>
        <w:br w:type="page"/>
      </w:r>
    </w:p>
    <w:p w14:paraId="57D1473B" w14:textId="11347475" w:rsidR="00455E08" w:rsidRPr="00DF2F14" w:rsidRDefault="00455E08" w:rsidP="00246214">
      <w:pPr>
        <w:pStyle w:val="NormalWeb"/>
        <w:numPr>
          <w:ilvl w:val="0"/>
          <w:numId w:val="11"/>
        </w:numPr>
        <w:shd w:val="clear" w:color="auto" w:fill="FFFFFF"/>
        <w:spacing w:before="0" w:beforeAutospacing="0" w:after="0" w:afterAutospacing="0" w:line="480" w:lineRule="auto"/>
        <w:rPr>
          <w:b/>
          <w:bCs/>
        </w:rPr>
      </w:pPr>
      <w:r w:rsidRPr="00DF2F14">
        <w:rPr>
          <w:b/>
          <w:bCs/>
        </w:rPr>
        <w:lastRenderedPageBreak/>
        <w:t>Purpose</w:t>
      </w:r>
    </w:p>
    <w:p w14:paraId="7A82B9E5" w14:textId="6BD6C249" w:rsidR="00FE60DD" w:rsidRPr="00DF2F14" w:rsidRDefault="00455E08" w:rsidP="00FE60DD">
      <w:pPr>
        <w:pStyle w:val="NormalWeb"/>
        <w:shd w:val="clear" w:color="auto" w:fill="FFFFFF"/>
        <w:spacing w:before="0" w:beforeAutospacing="0" w:after="0" w:afterAutospacing="0" w:line="480" w:lineRule="auto"/>
      </w:pPr>
      <w:r w:rsidRPr="00DF2F14">
        <w:t xml:space="preserve">The purpose of the Operational Security Plan and Policy is to safeguard </w:t>
      </w:r>
      <w:r w:rsidR="00400EE0" w:rsidRPr="00DF2F14">
        <w:t>company</w:t>
      </w:r>
      <w:r w:rsidRPr="00DF2F14">
        <w:t xml:space="preserve"> hardware, software, and data from internal </w:t>
      </w:r>
      <w:r w:rsidR="00FE60DD" w:rsidRPr="00DF2F14">
        <w:t>and</w:t>
      </w:r>
      <w:r w:rsidRPr="00DF2F14">
        <w:t xml:space="preserve"> external</w:t>
      </w:r>
      <w:r w:rsidR="00400EE0" w:rsidRPr="00DF2F14">
        <w:t xml:space="preserve"> threats</w:t>
      </w:r>
      <w:r w:rsidR="00B808BC" w:rsidRPr="00DF2F14">
        <w:t xml:space="preserve"> in accordance with International Organization for Standardization (ISO) 27002</w:t>
      </w:r>
      <w:r w:rsidR="00593268" w:rsidRPr="00DF2F14">
        <w:t>.</w:t>
      </w:r>
      <w:r w:rsidR="00FE60DD" w:rsidRPr="00DF2F14">
        <w:t xml:space="preserve"> A risk assessment conducted by the company has revealed internal and external risks to the organization’s information technology assets that need to be addressed.</w:t>
      </w:r>
    </w:p>
    <w:p w14:paraId="138D181F" w14:textId="1C785A38" w:rsidR="00FC6272" w:rsidRPr="00DF2F14" w:rsidRDefault="00FC6272" w:rsidP="00246214">
      <w:pPr>
        <w:pStyle w:val="NormalWeb"/>
        <w:numPr>
          <w:ilvl w:val="0"/>
          <w:numId w:val="11"/>
        </w:numPr>
        <w:shd w:val="clear" w:color="auto" w:fill="FFFFFF"/>
        <w:spacing w:before="0" w:beforeAutospacing="0" w:after="0" w:afterAutospacing="0" w:line="480" w:lineRule="auto"/>
        <w:rPr>
          <w:b/>
          <w:bCs/>
        </w:rPr>
      </w:pPr>
      <w:r w:rsidRPr="00DF2F14">
        <w:rPr>
          <w:b/>
          <w:bCs/>
        </w:rPr>
        <w:t>Scope</w:t>
      </w:r>
    </w:p>
    <w:p w14:paraId="0586D689" w14:textId="6A4EA0ED" w:rsidR="00D63B90" w:rsidRPr="00DF2F14" w:rsidRDefault="00FC6272" w:rsidP="00FC6272">
      <w:pPr>
        <w:pStyle w:val="NormalWeb"/>
        <w:shd w:val="clear" w:color="auto" w:fill="FFFFFF"/>
        <w:spacing w:before="0" w:beforeAutospacing="0" w:after="0" w:afterAutospacing="0" w:line="480" w:lineRule="auto"/>
      </w:pPr>
      <w:r w:rsidRPr="00DF2F14">
        <w:t>This policy applies to all employees, contract employees, interns and all other visitors</w:t>
      </w:r>
      <w:r w:rsidR="00884B86" w:rsidRPr="00DF2F14">
        <w:t xml:space="preserve"> and all company hardware, software, data, and its premises.</w:t>
      </w:r>
    </w:p>
    <w:p w14:paraId="7E02EF44" w14:textId="5029E338" w:rsidR="00263664" w:rsidRPr="00DF2F14" w:rsidRDefault="00263664" w:rsidP="00246214">
      <w:pPr>
        <w:pStyle w:val="NormalWeb"/>
        <w:numPr>
          <w:ilvl w:val="0"/>
          <w:numId w:val="11"/>
        </w:numPr>
        <w:shd w:val="clear" w:color="auto" w:fill="FFFFFF"/>
        <w:spacing w:before="0" w:beforeAutospacing="0" w:after="0" w:afterAutospacing="0" w:line="480" w:lineRule="auto"/>
        <w:rPr>
          <w:b/>
          <w:bCs/>
        </w:rPr>
      </w:pPr>
      <w:r w:rsidRPr="00DF2F14">
        <w:rPr>
          <w:b/>
          <w:bCs/>
        </w:rPr>
        <w:t>Responsibility</w:t>
      </w:r>
    </w:p>
    <w:p w14:paraId="65808D5F" w14:textId="515C5E10" w:rsidR="00263664" w:rsidRPr="00DF2F14" w:rsidRDefault="00263664" w:rsidP="00FC6272">
      <w:pPr>
        <w:pStyle w:val="NormalWeb"/>
        <w:shd w:val="clear" w:color="auto" w:fill="FFFFFF"/>
        <w:spacing w:before="0" w:beforeAutospacing="0" w:after="0" w:afterAutospacing="0" w:line="480" w:lineRule="auto"/>
      </w:pPr>
      <w:r w:rsidRPr="00DF2F14">
        <w:t>The Technology Director will be responsible for the implementation of the Operational Security Plan and Policy.</w:t>
      </w:r>
    </w:p>
    <w:p w14:paraId="4BBCC814" w14:textId="71FEC31E" w:rsidR="00FE60DD" w:rsidRPr="00DF2F14" w:rsidRDefault="00FE60DD" w:rsidP="00246214">
      <w:pPr>
        <w:pStyle w:val="NormalWeb"/>
        <w:numPr>
          <w:ilvl w:val="0"/>
          <w:numId w:val="11"/>
        </w:numPr>
        <w:shd w:val="clear" w:color="auto" w:fill="FFFFFF"/>
        <w:spacing w:before="0" w:beforeAutospacing="0" w:after="0" w:afterAutospacing="0" w:line="480" w:lineRule="auto"/>
        <w:rPr>
          <w:b/>
          <w:bCs/>
        </w:rPr>
      </w:pPr>
      <w:r w:rsidRPr="00DF2F14">
        <w:rPr>
          <w:b/>
          <w:bCs/>
        </w:rPr>
        <w:t xml:space="preserve">Policy </w:t>
      </w:r>
    </w:p>
    <w:p w14:paraId="2454896C" w14:textId="56A9261A" w:rsidR="00FE60DD" w:rsidRPr="00DF2F14" w:rsidRDefault="00FE60DD" w:rsidP="00FE60DD">
      <w:pPr>
        <w:pStyle w:val="Heading1"/>
        <w:spacing w:before="0" w:line="480" w:lineRule="auto"/>
        <w:rPr>
          <w:rFonts w:ascii="Times New Roman" w:eastAsia="Times New Roman" w:hAnsi="Times New Roman" w:cs="Times New Roman"/>
          <w:color w:val="auto"/>
          <w:sz w:val="24"/>
          <w:szCs w:val="24"/>
        </w:rPr>
      </w:pPr>
      <w:r w:rsidRPr="00DF2F14">
        <w:rPr>
          <w:rFonts w:ascii="Times New Roman" w:eastAsia="Times New Roman" w:hAnsi="Times New Roman" w:cs="Times New Roman"/>
          <w:color w:val="auto"/>
          <w:sz w:val="24"/>
          <w:szCs w:val="24"/>
        </w:rPr>
        <w:t>The ensure business continuity of Zanzibar Spice, LLC, the Operational Security Plan and Policy helps to identify threats and vulnerabilities and implement controls to reduce the overall risk to information technology assets.</w:t>
      </w:r>
      <w:r w:rsidR="000D52C5" w:rsidRPr="00DF2F14">
        <w:rPr>
          <w:rFonts w:ascii="Times New Roman" w:eastAsia="Times New Roman" w:hAnsi="Times New Roman" w:cs="Times New Roman"/>
          <w:color w:val="auto"/>
          <w:sz w:val="24"/>
          <w:szCs w:val="24"/>
        </w:rPr>
        <w:t xml:space="preserve"> The following policy is defined as the Operational Security Plan to safeguard company assets:</w:t>
      </w:r>
    </w:p>
    <w:p w14:paraId="14B6DCA7" w14:textId="0956CB33" w:rsidR="007C6169" w:rsidRPr="00DF2F14" w:rsidRDefault="007C6169" w:rsidP="00246214">
      <w:pPr>
        <w:pStyle w:val="indent"/>
        <w:numPr>
          <w:ilvl w:val="1"/>
          <w:numId w:val="11"/>
        </w:numPr>
        <w:spacing w:before="0" w:beforeAutospacing="0" w:after="0" w:afterAutospacing="0" w:line="480" w:lineRule="auto"/>
        <w:jc w:val="both"/>
      </w:pPr>
      <w:r w:rsidRPr="00DF2F14">
        <w:t>Physical ac</w:t>
      </w:r>
      <w:r w:rsidR="00A62CE3" w:rsidRPr="00DF2F14">
        <w:t>cess to the information technology room will be controlled and under and key.</w:t>
      </w:r>
    </w:p>
    <w:p w14:paraId="18BD11CB" w14:textId="5F0F7D7F" w:rsidR="00AF23C7" w:rsidRPr="00DF2F14" w:rsidRDefault="00AF23C7" w:rsidP="00246214">
      <w:pPr>
        <w:pStyle w:val="indent"/>
        <w:numPr>
          <w:ilvl w:val="1"/>
          <w:numId w:val="11"/>
        </w:numPr>
        <w:spacing w:before="0" w:beforeAutospacing="0" w:after="0" w:afterAutospacing="0" w:line="480" w:lineRule="auto"/>
        <w:jc w:val="both"/>
      </w:pPr>
      <w:r w:rsidRPr="00DF2F14">
        <w:t>The information technology room will be under recorded surveillance 24 hours a day, 7 days a week.</w:t>
      </w:r>
    </w:p>
    <w:p w14:paraId="7831392B" w14:textId="704E5D1B" w:rsidR="00263664" w:rsidRPr="00DF2F14" w:rsidRDefault="007C6169" w:rsidP="00246214">
      <w:pPr>
        <w:pStyle w:val="indent"/>
        <w:numPr>
          <w:ilvl w:val="1"/>
          <w:numId w:val="11"/>
        </w:numPr>
        <w:spacing w:before="0" w:beforeAutospacing="0" w:after="0" w:afterAutospacing="0" w:line="480" w:lineRule="auto"/>
        <w:jc w:val="both"/>
      </w:pPr>
      <w:r w:rsidRPr="00DF2F14">
        <w:t>Servers will be stored in a rack having a cage barrier, key and lock.</w:t>
      </w:r>
    </w:p>
    <w:p w14:paraId="1B0F781B" w14:textId="77777777" w:rsidR="007331FB" w:rsidRPr="00DF2F14" w:rsidRDefault="00263664" w:rsidP="00246214">
      <w:pPr>
        <w:pStyle w:val="indent"/>
        <w:numPr>
          <w:ilvl w:val="1"/>
          <w:numId w:val="11"/>
        </w:numPr>
        <w:spacing w:before="0" w:beforeAutospacing="0" w:after="0" w:afterAutospacing="0" w:line="480" w:lineRule="auto"/>
        <w:jc w:val="both"/>
      </w:pPr>
      <w:r w:rsidRPr="00DF2F14">
        <w:t>Network equipment stored in a rack having a cage barrier, key and lock.</w:t>
      </w:r>
    </w:p>
    <w:p w14:paraId="11796D45" w14:textId="5C180CFF" w:rsidR="00AF23C7" w:rsidRPr="00DF2F14" w:rsidRDefault="007331FB" w:rsidP="00246214">
      <w:pPr>
        <w:pStyle w:val="indent"/>
        <w:numPr>
          <w:ilvl w:val="1"/>
          <w:numId w:val="11"/>
        </w:numPr>
        <w:spacing w:before="0" w:beforeAutospacing="0" w:after="0" w:afterAutospacing="0" w:line="480" w:lineRule="auto"/>
        <w:jc w:val="both"/>
      </w:pPr>
      <w:r w:rsidRPr="00DF2F14">
        <w:lastRenderedPageBreak/>
        <w:t>Employee permissions to data shall have minimum</w:t>
      </w:r>
      <w:r w:rsidR="00B07E86" w:rsidRPr="00DF2F14">
        <w:t xml:space="preserve"> </w:t>
      </w:r>
      <w:r w:rsidRPr="00DF2F14">
        <w:t xml:space="preserve">privileges necessary to perform their </w:t>
      </w:r>
      <w:r w:rsidR="00177363" w:rsidRPr="00DF2F14">
        <w:t>responsibilities.</w:t>
      </w:r>
    </w:p>
    <w:p w14:paraId="71B6A78F" w14:textId="21B77013" w:rsidR="0054184B" w:rsidRPr="00DF2F14" w:rsidRDefault="00AF23C7" w:rsidP="00246214">
      <w:pPr>
        <w:pStyle w:val="indent"/>
        <w:numPr>
          <w:ilvl w:val="1"/>
          <w:numId w:val="11"/>
        </w:numPr>
        <w:spacing w:before="0" w:beforeAutospacing="0" w:after="0" w:afterAutospacing="0" w:line="480" w:lineRule="auto"/>
        <w:jc w:val="both"/>
      </w:pPr>
      <w:r w:rsidRPr="00DF2F14">
        <w:t>Data</w:t>
      </w:r>
      <w:r w:rsidR="007331FB" w:rsidRPr="00DF2F14">
        <w:t xml:space="preserve"> </w:t>
      </w:r>
      <w:r w:rsidRPr="00DF2F14">
        <w:t>will be backed up daily.</w:t>
      </w:r>
    </w:p>
    <w:p w14:paraId="15534FCA" w14:textId="3E396324" w:rsidR="00B07E86" w:rsidRDefault="00B07E86" w:rsidP="00246214">
      <w:pPr>
        <w:pStyle w:val="indent"/>
        <w:numPr>
          <w:ilvl w:val="1"/>
          <w:numId w:val="11"/>
        </w:numPr>
        <w:spacing w:before="0" w:beforeAutospacing="0" w:after="0" w:afterAutospacing="0" w:line="480" w:lineRule="auto"/>
        <w:jc w:val="both"/>
      </w:pPr>
      <w:r w:rsidRPr="00DF2F14">
        <w:t xml:space="preserve">Server software will </w:t>
      </w:r>
      <w:r w:rsidR="00385A9E" w:rsidRPr="00DF2F14">
        <w:t>be maintained</w:t>
      </w:r>
      <w:r w:rsidRPr="00DF2F14">
        <w:t xml:space="preserve"> and updated promptly as </w:t>
      </w:r>
      <w:r w:rsidR="00385A9E" w:rsidRPr="00DF2F14">
        <w:t>patches/updates</w:t>
      </w:r>
      <w:r w:rsidRPr="00DF2F14">
        <w:t xml:space="preserve"> are released by the vendor.</w:t>
      </w:r>
    </w:p>
    <w:p w14:paraId="3A9D30F9" w14:textId="744456C4" w:rsidR="00DF2F14" w:rsidRPr="00DF2F14" w:rsidRDefault="00DF2F14" w:rsidP="00246214">
      <w:pPr>
        <w:pStyle w:val="indent"/>
        <w:numPr>
          <w:ilvl w:val="1"/>
          <w:numId w:val="11"/>
        </w:numPr>
        <w:spacing w:before="0" w:beforeAutospacing="0" w:after="0" w:afterAutospacing="0" w:line="480" w:lineRule="auto"/>
        <w:jc w:val="both"/>
      </w:pPr>
      <w:r>
        <w:t>Antivirus software will be installed and maintained on company servers.</w:t>
      </w:r>
    </w:p>
    <w:p w14:paraId="2A597121" w14:textId="2696F3FB" w:rsidR="00C57BBA" w:rsidRPr="00DF2F14" w:rsidRDefault="00C57BBA" w:rsidP="00246214">
      <w:pPr>
        <w:pStyle w:val="indent"/>
        <w:numPr>
          <w:ilvl w:val="1"/>
          <w:numId w:val="11"/>
        </w:numPr>
        <w:spacing w:before="0" w:beforeAutospacing="0" w:after="0" w:afterAutospacing="0" w:line="480" w:lineRule="auto"/>
        <w:jc w:val="both"/>
      </w:pPr>
      <w:r w:rsidRPr="00DF2F14">
        <w:t xml:space="preserve">Servers will have </w:t>
      </w:r>
      <w:r w:rsidR="00E41940" w:rsidRPr="00DF2F14">
        <w:t>adequate processing.</w:t>
      </w:r>
    </w:p>
    <w:p w14:paraId="54248D53" w14:textId="1897F6BB" w:rsidR="00E41940" w:rsidRDefault="00E41940" w:rsidP="00A71DCB">
      <w:pPr>
        <w:pStyle w:val="indent"/>
        <w:numPr>
          <w:ilvl w:val="1"/>
          <w:numId w:val="11"/>
        </w:numPr>
        <w:spacing w:before="0" w:beforeAutospacing="0" w:after="0" w:afterAutospacing="0" w:line="480" w:lineRule="auto"/>
        <w:jc w:val="both"/>
      </w:pPr>
      <w:r w:rsidRPr="00DF2F14">
        <w:t>Se</w:t>
      </w:r>
      <w:r w:rsidR="00A71DCB">
        <w:t>r</w:t>
      </w:r>
      <w:r w:rsidRPr="00DF2F14">
        <w:t>vers will have adequate storage capacity.</w:t>
      </w:r>
    </w:p>
    <w:p w14:paraId="1203B43C" w14:textId="44EECBC4" w:rsidR="00DF2F14" w:rsidRDefault="00DF2F14" w:rsidP="00A71DCB">
      <w:pPr>
        <w:pStyle w:val="indent"/>
        <w:numPr>
          <w:ilvl w:val="1"/>
          <w:numId w:val="11"/>
        </w:numPr>
        <w:spacing w:before="0" w:beforeAutospacing="0" w:after="0" w:afterAutospacing="0" w:line="480" w:lineRule="auto"/>
        <w:jc w:val="both"/>
      </w:pPr>
      <w:r>
        <w:t xml:space="preserve">Company laptops will </w:t>
      </w:r>
      <w:r w:rsidR="00CE7358">
        <w:t>have antivirus software installed on them and maintained.</w:t>
      </w:r>
    </w:p>
    <w:p w14:paraId="26458964" w14:textId="46B68FCA" w:rsidR="00CE7358" w:rsidRDefault="00CE7358" w:rsidP="00A71DCB">
      <w:pPr>
        <w:pStyle w:val="indent"/>
        <w:numPr>
          <w:ilvl w:val="1"/>
          <w:numId w:val="11"/>
        </w:numPr>
        <w:spacing w:before="0" w:beforeAutospacing="0" w:after="0" w:afterAutospacing="0" w:line="480" w:lineRule="auto"/>
        <w:jc w:val="both"/>
      </w:pPr>
      <w:r>
        <w:t>Company laptops hard drives encrypted.</w:t>
      </w:r>
    </w:p>
    <w:p w14:paraId="64B70675" w14:textId="1DC726E0" w:rsidR="00CE7358" w:rsidRPr="00DF2F14" w:rsidRDefault="00CE7358" w:rsidP="00A71DCB">
      <w:pPr>
        <w:pStyle w:val="indent"/>
        <w:numPr>
          <w:ilvl w:val="1"/>
          <w:numId w:val="11"/>
        </w:numPr>
        <w:spacing w:before="0" w:beforeAutospacing="0" w:after="0" w:afterAutospacing="0" w:line="480" w:lineRule="auto"/>
        <w:jc w:val="both"/>
      </w:pPr>
      <w:r>
        <w:t>Company laptops ability to use external storage devices will be disabled.</w:t>
      </w:r>
    </w:p>
    <w:p w14:paraId="0C61A02A" w14:textId="1B6479CA" w:rsidR="001F7141" w:rsidRPr="00DF2F14" w:rsidRDefault="001F7141" w:rsidP="00A71DCB">
      <w:pPr>
        <w:pStyle w:val="indent"/>
        <w:numPr>
          <w:ilvl w:val="1"/>
          <w:numId w:val="11"/>
        </w:numPr>
        <w:spacing w:before="0" w:beforeAutospacing="0" w:after="0" w:afterAutospacing="0" w:line="480" w:lineRule="auto"/>
        <w:jc w:val="both"/>
      </w:pPr>
      <w:r w:rsidRPr="00DF2F14">
        <w:t>Firewalls will be maintained in a manner to deny access to unauthorized access and permit authorized access to the company information technology infrastructure.</w:t>
      </w:r>
    </w:p>
    <w:p w14:paraId="78A1090E" w14:textId="47AB7DDF" w:rsidR="001F7141" w:rsidRPr="00DF2F14" w:rsidRDefault="00656FE4" w:rsidP="00A71DCB">
      <w:pPr>
        <w:pStyle w:val="indent"/>
        <w:numPr>
          <w:ilvl w:val="1"/>
          <w:numId w:val="11"/>
        </w:numPr>
        <w:spacing w:before="0" w:beforeAutospacing="0" w:after="0" w:afterAutospacing="0" w:line="480" w:lineRule="auto"/>
        <w:jc w:val="both"/>
      </w:pPr>
      <w:r w:rsidRPr="00DF2F14">
        <w:t>Power redundancy for server equipment will be implemented and maintained.</w:t>
      </w:r>
    </w:p>
    <w:p w14:paraId="5F6089E5" w14:textId="7BF701E4" w:rsidR="00656FE4" w:rsidRPr="00DF2F14" w:rsidRDefault="00656FE4" w:rsidP="00A71DCB">
      <w:pPr>
        <w:pStyle w:val="indent"/>
        <w:numPr>
          <w:ilvl w:val="1"/>
          <w:numId w:val="11"/>
        </w:numPr>
        <w:spacing w:before="0" w:beforeAutospacing="0" w:after="0" w:afterAutospacing="0" w:line="480" w:lineRule="auto"/>
        <w:jc w:val="both"/>
      </w:pPr>
      <w:r w:rsidRPr="00DF2F14">
        <w:t>Power redundancy for network equipment will be implemented and maintained.</w:t>
      </w:r>
    </w:p>
    <w:p w14:paraId="0124B329" w14:textId="69D2E435" w:rsidR="00BF28F5" w:rsidRPr="00DF2F14" w:rsidRDefault="00BF28F5" w:rsidP="00A71DCB">
      <w:pPr>
        <w:pStyle w:val="indent"/>
        <w:numPr>
          <w:ilvl w:val="1"/>
          <w:numId w:val="11"/>
        </w:numPr>
        <w:spacing w:before="0" w:beforeAutospacing="0" w:after="0" w:afterAutospacing="0" w:line="480" w:lineRule="auto"/>
        <w:jc w:val="both"/>
      </w:pPr>
      <w:r w:rsidRPr="00DF2F14">
        <w:t>Company internet access will be redundant.</w:t>
      </w:r>
    </w:p>
    <w:p w14:paraId="4E108735" w14:textId="6F53F5EB" w:rsidR="00656FE4" w:rsidRPr="00DF2F14" w:rsidRDefault="00BF28F5" w:rsidP="00A71DCB">
      <w:pPr>
        <w:pStyle w:val="indent"/>
        <w:numPr>
          <w:ilvl w:val="1"/>
          <w:numId w:val="11"/>
        </w:numPr>
        <w:spacing w:before="0" w:beforeAutospacing="0" w:after="0" w:afterAutospacing="0" w:line="480" w:lineRule="auto"/>
        <w:jc w:val="both"/>
      </w:pPr>
      <w:r w:rsidRPr="00DF2F14">
        <w:t>Company internet access will have adequate bandwidth.</w:t>
      </w:r>
    </w:p>
    <w:p w14:paraId="5B5F5FA2" w14:textId="27DF57D6" w:rsidR="00DF2F14" w:rsidRPr="00DF2F14" w:rsidRDefault="00BF28F5" w:rsidP="00A71DCB">
      <w:pPr>
        <w:pStyle w:val="indent"/>
        <w:numPr>
          <w:ilvl w:val="1"/>
          <w:numId w:val="11"/>
        </w:numPr>
        <w:spacing w:before="0" w:beforeAutospacing="0" w:after="0" w:afterAutospacing="0" w:line="480" w:lineRule="auto"/>
        <w:jc w:val="both"/>
      </w:pPr>
      <w:r w:rsidRPr="00DF2F14">
        <w:t>Company internet access will have protection against DDOS attacks.</w:t>
      </w:r>
    </w:p>
    <w:p w14:paraId="397883AE" w14:textId="559045B1" w:rsidR="00656FE4" w:rsidRPr="00DF2F14" w:rsidRDefault="00246214" w:rsidP="00246214">
      <w:pPr>
        <w:pStyle w:val="NormalWeb"/>
        <w:numPr>
          <w:ilvl w:val="0"/>
          <w:numId w:val="11"/>
        </w:numPr>
        <w:shd w:val="clear" w:color="auto" w:fill="FFFFFF"/>
        <w:spacing w:before="0" w:beforeAutospacing="0" w:after="0" w:afterAutospacing="0" w:line="480" w:lineRule="auto"/>
        <w:rPr>
          <w:b/>
          <w:bCs/>
        </w:rPr>
      </w:pPr>
      <w:r w:rsidRPr="00DF2F14">
        <w:rPr>
          <w:b/>
          <w:bCs/>
        </w:rPr>
        <w:t>Enforcement</w:t>
      </w:r>
    </w:p>
    <w:p w14:paraId="2CFB9663" w14:textId="6A9EC336" w:rsidR="00246214" w:rsidRPr="00DF2F14" w:rsidRDefault="00246214" w:rsidP="00A62CE3">
      <w:pPr>
        <w:pStyle w:val="indent"/>
        <w:spacing w:before="0" w:beforeAutospacing="0" w:after="0" w:afterAutospacing="0" w:line="480" w:lineRule="auto"/>
        <w:jc w:val="both"/>
      </w:pPr>
      <w:r w:rsidRPr="00DF2F14">
        <w:t>Violation of this policy may be subjected to disciplinary, criminal, and</w:t>
      </w:r>
      <w:r w:rsidR="00100FDF">
        <w:t>/or</w:t>
      </w:r>
      <w:r w:rsidRPr="00DF2F14">
        <w:t xml:space="preserve"> civil penalties.</w:t>
      </w:r>
    </w:p>
    <w:p w14:paraId="7187EECE" w14:textId="5AE9B9FD" w:rsidR="00B719AF" w:rsidRPr="00DF2F14" w:rsidRDefault="00B719AF" w:rsidP="00B719AF">
      <w:pPr>
        <w:pStyle w:val="NormalWeb"/>
        <w:numPr>
          <w:ilvl w:val="0"/>
          <w:numId w:val="11"/>
        </w:numPr>
        <w:shd w:val="clear" w:color="auto" w:fill="FFFFFF"/>
        <w:spacing w:before="0" w:beforeAutospacing="0" w:after="0" w:afterAutospacing="0" w:line="480" w:lineRule="auto"/>
        <w:rPr>
          <w:b/>
          <w:bCs/>
        </w:rPr>
      </w:pPr>
      <w:r w:rsidRPr="00DF2F14">
        <w:rPr>
          <w:b/>
          <w:bCs/>
        </w:rPr>
        <w:t>Revision History</w:t>
      </w:r>
    </w:p>
    <w:tbl>
      <w:tblPr>
        <w:tblStyle w:val="TableGrid"/>
        <w:tblW w:w="0" w:type="auto"/>
        <w:tblLook w:val="04A0" w:firstRow="1" w:lastRow="0" w:firstColumn="1" w:lastColumn="0" w:noHBand="0" w:noVBand="1"/>
      </w:tblPr>
      <w:tblGrid>
        <w:gridCol w:w="2065"/>
        <w:gridCol w:w="2700"/>
        <w:gridCol w:w="4585"/>
      </w:tblGrid>
      <w:tr w:rsidR="00DF2F14" w14:paraId="79942202" w14:textId="77777777" w:rsidTr="00DF2F14">
        <w:tc>
          <w:tcPr>
            <w:tcW w:w="2065" w:type="dxa"/>
          </w:tcPr>
          <w:p w14:paraId="157D3175" w14:textId="4A45391E" w:rsidR="00DF2F14" w:rsidRDefault="00DF2F14" w:rsidP="00A62CE3">
            <w:pPr>
              <w:pStyle w:val="indent"/>
              <w:spacing w:before="0" w:beforeAutospacing="0" w:after="0" w:afterAutospacing="0" w:line="480" w:lineRule="auto"/>
              <w:jc w:val="both"/>
            </w:pPr>
            <w:r>
              <w:t>Date of Change</w:t>
            </w:r>
          </w:p>
        </w:tc>
        <w:tc>
          <w:tcPr>
            <w:tcW w:w="2700" w:type="dxa"/>
          </w:tcPr>
          <w:p w14:paraId="7EDF11E5" w14:textId="4C6B28C4" w:rsidR="00DF2F14" w:rsidRDefault="00DF2F14" w:rsidP="00A62CE3">
            <w:pPr>
              <w:pStyle w:val="indent"/>
              <w:spacing w:before="0" w:beforeAutospacing="0" w:after="0" w:afterAutospacing="0" w:line="480" w:lineRule="auto"/>
              <w:jc w:val="both"/>
            </w:pPr>
            <w:r>
              <w:t>Executor of Change</w:t>
            </w:r>
          </w:p>
        </w:tc>
        <w:tc>
          <w:tcPr>
            <w:tcW w:w="4585" w:type="dxa"/>
          </w:tcPr>
          <w:p w14:paraId="4EBE6777" w14:textId="319F89ED" w:rsidR="00DF2F14" w:rsidRDefault="00DF2F14" w:rsidP="00A62CE3">
            <w:pPr>
              <w:pStyle w:val="indent"/>
              <w:spacing w:before="0" w:beforeAutospacing="0" w:after="0" w:afterAutospacing="0" w:line="480" w:lineRule="auto"/>
              <w:jc w:val="both"/>
            </w:pPr>
            <w:r>
              <w:t>Summary of Change</w:t>
            </w:r>
          </w:p>
        </w:tc>
      </w:tr>
      <w:tr w:rsidR="00DF2F14" w14:paraId="32940282" w14:textId="77777777" w:rsidTr="00DF2F14">
        <w:tc>
          <w:tcPr>
            <w:tcW w:w="2065" w:type="dxa"/>
          </w:tcPr>
          <w:p w14:paraId="42E9A881" w14:textId="72A5C7A5" w:rsidR="00DF2F14" w:rsidRDefault="00692025" w:rsidP="00A62CE3">
            <w:pPr>
              <w:pStyle w:val="indent"/>
              <w:spacing w:before="0" w:beforeAutospacing="0" w:after="0" w:afterAutospacing="0" w:line="480" w:lineRule="auto"/>
              <w:jc w:val="both"/>
            </w:pPr>
            <w:r>
              <w:t>07/26/2020</w:t>
            </w:r>
          </w:p>
        </w:tc>
        <w:tc>
          <w:tcPr>
            <w:tcW w:w="2700" w:type="dxa"/>
          </w:tcPr>
          <w:p w14:paraId="18F2276B" w14:textId="65A76BA9" w:rsidR="00DF2F14" w:rsidRDefault="00692025" w:rsidP="00A62CE3">
            <w:pPr>
              <w:pStyle w:val="indent"/>
              <w:spacing w:before="0" w:beforeAutospacing="0" w:after="0" w:afterAutospacing="0" w:line="480" w:lineRule="auto"/>
              <w:jc w:val="both"/>
            </w:pPr>
            <w:r>
              <w:t>Amon-Ra</w:t>
            </w:r>
          </w:p>
        </w:tc>
        <w:tc>
          <w:tcPr>
            <w:tcW w:w="4585" w:type="dxa"/>
          </w:tcPr>
          <w:p w14:paraId="1CDF0373" w14:textId="2346EA57" w:rsidR="00DF2F14" w:rsidRDefault="00692025" w:rsidP="00A62CE3">
            <w:pPr>
              <w:pStyle w:val="indent"/>
              <w:spacing w:before="0" w:beforeAutospacing="0" w:after="0" w:afterAutospacing="0" w:line="480" w:lineRule="auto"/>
              <w:jc w:val="both"/>
            </w:pPr>
            <w:r>
              <w:t>Creation</w:t>
            </w:r>
          </w:p>
        </w:tc>
      </w:tr>
    </w:tbl>
    <w:p w14:paraId="2C305EA7" w14:textId="4C375E3F" w:rsidR="00DA558A" w:rsidRPr="00DF2F14" w:rsidRDefault="00D632B4" w:rsidP="00DA558A">
      <w:pPr>
        <w:shd w:val="clear" w:color="auto" w:fill="FFFFFF"/>
        <w:spacing w:before="100" w:beforeAutospacing="1" w:after="100" w:afterAutospacing="1" w:line="240" w:lineRule="auto"/>
        <w:rPr>
          <w:rFonts w:ascii="Times New Roman" w:hAnsi="Times New Roman" w:cs="Times New Roman"/>
          <w:sz w:val="24"/>
          <w:szCs w:val="24"/>
        </w:rPr>
      </w:pPr>
      <w:r w:rsidRPr="00DF2F14">
        <w:rPr>
          <w:rFonts w:ascii="Times New Roman" w:hAnsi="Times New Roman" w:cs="Times New Roman"/>
          <w:sz w:val="24"/>
          <w:szCs w:val="24"/>
        </w:rPr>
        <w:lastRenderedPageBreak/>
        <w:t>References:</w:t>
      </w:r>
    </w:p>
    <w:p w14:paraId="3CCE2C0D" w14:textId="1278CC1F" w:rsidR="009A5D55" w:rsidRPr="00DF2F14" w:rsidRDefault="00D63B90" w:rsidP="009A5D55">
      <w:pPr>
        <w:shd w:val="clear" w:color="auto" w:fill="FFFFFF"/>
        <w:spacing w:before="100" w:beforeAutospacing="1" w:after="100" w:afterAutospacing="1" w:line="240" w:lineRule="auto"/>
        <w:rPr>
          <w:rFonts w:ascii="Helvetica" w:hAnsi="Helvetica" w:cs="Helvetica"/>
          <w:shd w:val="clear" w:color="auto" w:fill="FFFFFF"/>
        </w:rPr>
      </w:pPr>
      <w:r w:rsidRPr="00DF2F14">
        <w:rPr>
          <w:rFonts w:ascii="Times New Roman" w:hAnsi="Times New Roman" w:cs="Times New Roman"/>
          <w:sz w:val="24"/>
          <w:szCs w:val="24"/>
          <w:shd w:val="clear" w:color="auto" w:fill="FFFFFF"/>
        </w:rPr>
        <w:t xml:space="preserve">Biswas, </w:t>
      </w:r>
      <w:proofErr w:type="spellStart"/>
      <w:r w:rsidRPr="00DF2F14">
        <w:rPr>
          <w:rFonts w:ascii="Times New Roman" w:hAnsi="Times New Roman" w:cs="Times New Roman"/>
          <w:sz w:val="24"/>
          <w:szCs w:val="24"/>
          <w:shd w:val="clear" w:color="auto" w:fill="FFFFFF"/>
        </w:rPr>
        <w:t>Pretesh</w:t>
      </w:r>
      <w:proofErr w:type="spellEnd"/>
      <w:r w:rsidRPr="00DF2F14">
        <w:rPr>
          <w:rFonts w:ascii="Times New Roman" w:hAnsi="Times New Roman" w:cs="Times New Roman"/>
          <w:sz w:val="24"/>
          <w:szCs w:val="24"/>
          <w:shd w:val="clear" w:color="auto" w:fill="FFFFFF"/>
        </w:rPr>
        <w:t>. (2020 Feb 1). Example of Physical Security Policy (Links to an external site.).  https://isoconsultantkuwait.com/2020/02/01/example-of-physical-security-policy/</w:t>
      </w:r>
    </w:p>
    <w:p w14:paraId="6BABB135" w14:textId="77777777" w:rsidR="004803BD" w:rsidRPr="00DF2F14" w:rsidRDefault="004803BD" w:rsidP="004803BD">
      <w:pPr>
        <w:shd w:val="clear" w:color="auto" w:fill="FFFFFF"/>
        <w:spacing w:before="100" w:beforeAutospacing="1" w:after="100" w:afterAutospacing="1" w:line="240" w:lineRule="auto"/>
        <w:rPr>
          <w:rFonts w:ascii="Times New Roman" w:hAnsi="Times New Roman" w:cs="Times New Roman"/>
          <w:sz w:val="24"/>
          <w:szCs w:val="24"/>
        </w:rPr>
      </w:pPr>
      <w:r w:rsidRPr="00DF2F14">
        <w:rPr>
          <w:rFonts w:ascii="Times New Roman" w:hAnsi="Times New Roman" w:cs="Times New Roman"/>
          <w:sz w:val="24"/>
          <w:szCs w:val="24"/>
        </w:rPr>
        <w:t>Information Security Plan Policy. (n.d.). Retrieved July 26, 2020, from http://www.ccis.edu/policies/information-security-plan-policy.aspx</w:t>
      </w:r>
    </w:p>
    <w:p w14:paraId="1E303859" w14:textId="1390D356" w:rsidR="00EE5108" w:rsidRPr="00DF2F14" w:rsidRDefault="004803BD" w:rsidP="00EE5108">
      <w:pPr>
        <w:shd w:val="clear" w:color="auto" w:fill="FFFFFF"/>
        <w:spacing w:before="100" w:beforeAutospacing="1" w:after="100" w:afterAutospacing="1" w:line="240" w:lineRule="auto"/>
        <w:rPr>
          <w:rFonts w:ascii="Times New Roman" w:hAnsi="Times New Roman" w:cs="Times New Roman"/>
          <w:sz w:val="24"/>
          <w:szCs w:val="24"/>
        </w:rPr>
      </w:pPr>
      <w:r w:rsidRPr="00DF2F14">
        <w:rPr>
          <w:rFonts w:ascii="Times New Roman" w:hAnsi="Times New Roman" w:cs="Times New Roman"/>
          <w:sz w:val="24"/>
          <w:szCs w:val="24"/>
        </w:rPr>
        <w:t>Security Operations Policy</w:t>
      </w:r>
      <w:r w:rsidR="00EE5108" w:rsidRPr="00DF2F14">
        <w:rPr>
          <w:rFonts w:ascii="Times New Roman" w:hAnsi="Times New Roman" w:cs="Times New Roman"/>
          <w:sz w:val="24"/>
          <w:szCs w:val="24"/>
        </w:rPr>
        <w:t>. (n.d.). Retrieved July 26, 2020, from https://www.pomona.edu/sites/default/files/its-security-operations-policy.pdf</w:t>
      </w:r>
    </w:p>
    <w:p w14:paraId="2BA0186C" w14:textId="6F15D96A" w:rsidR="00605E43" w:rsidRPr="00DF2F14" w:rsidRDefault="006B6C16" w:rsidP="00605E43">
      <w:pPr>
        <w:shd w:val="clear" w:color="auto" w:fill="FFFFFF"/>
        <w:spacing w:before="100" w:beforeAutospacing="1" w:after="100" w:afterAutospacing="1" w:line="240" w:lineRule="auto"/>
        <w:rPr>
          <w:rFonts w:ascii="Times New Roman" w:hAnsi="Times New Roman" w:cs="Times New Roman"/>
          <w:sz w:val="24"/>
          <w:szCs w:val="24"/>
        </w:rPr>
      </w:pPr>
      <w:r w:rsidRPr="00DF2F14">
        <w:rPr>
          <w:rFonts w:ascii="Times New Roman" w:hAnsi="Times New Roman" w:cs="Times New Roman"/>
          <w:sz w:val="24"/>
          <w:szCs w:val="24"/>
        </w:rPr>
        <w:t>Security Policy Templates (Links to an external site.). (n.d.). SANS. https://www.sans.org/information-security-policy/</w:t>
      </w:r>
    </w:p>
    <w:sectPr w:rsidR="00605E43" w:rsidRPr="00DF2F14" w:rsidSect="00DE4B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3DA74" w14:textId="77777777" w:rsidR="00AE3940" w:rsidRDefault="00AE3940" w:rsidP="005052E1">
      <w:pPr>
        <w:spacing w:after="0" w:line="240" w:lineRule="auto"/>
      </w:pPr>
      <w:r>
        <w:separator/>
      </w:r>
    </w:p>
  </w:endnote>
  <w:endnote w:type="continuationSeparator" w:id="0">
    <w:p w14:paraId="26BAFCAF" w14:textId="77777777" w:rsidR="00AE3940" w:rsidRDefault="00AE3940"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C2F67" w14:textId="77777777" w:rsidR="00AE3940" w:rsidRDefault="00AE3940" w:rsidP="005052E1">
      <w:pPr>
        <w:spacing w:after="0" w:line="240" w:lineRule="auto"/>
      </w:pPr>
      <w:r>
        <w:separator/>
      </w:r>
    </w:p>
  </w:footnote>
  <w:footnote w:type="continuationSeparator" w:id="0">
    <w:p w14:paraId="6A84DF43" w14:textId="77777777" w:rsidR="00AE3940" w:rsidRDefault="00AE3940"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6984" w14:textId="25AD169E" w:rsidR="005052E1" w:rsidRPr="00C3654E" w:rsidRDefault="00C3654E" w:rsidP="00C3654E">
    <w:pPr>
      <w:pStyle w:val="Header"/>
    </w:pPr>
    <w:r w:rsidRPr="00C3654E">
      <w:rPr>
        <w:rFonts w:ascii="Times New Roman" w:eastAsia="Times New Roman" w:hAnsi="Times New Roman" w:cs="Times New Roman"/>
        <w:sz w:val="24"/>
        <w:szCs w:val="24"/>
      </w:rPr>
      <w:t xml:space="preserve">Unit </w:t>
    </w:r>
    <w:r w:rsidR="00DA1914">
      <w:rPr>
        <w:rFonts w:ascii="Times New Roman" w:eastAsia="Times New Roman" w:hAnsi="Times New Roman" w:cs="Times New Roman"/>
        <w:sz w:val="24"/>
        <w:szCs w:val="24"/>
      </w:rPr>
      <w:t>3</w:t>
    </w:r>
    <w:r w:rsidRPr="00C3654E">
      <w:rPr>
        <w:rFonts w:ascii="Times New Roman" w:eastAsia="Times New Roman" w:hAnsi="Times New Roman" w:cs="Times New Roman"/>
        <w:sz w:val="24"/>
        <w:szCs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28BF"/>
    <w:multiLevelType w:val="hybridMultilevel"/>
    <w:tmpl w:val="E28EE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D2CB9"/>
    <w:multiLevelType w:val="multilevel"/>
    <w:tmpl w:val="FFE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E5174"/>
    <w:multiLevelType w:val="hybridMultilevel"/>
    <w:tmpl w:val="1BA4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973B0"/>
    <w:multiLevelType w:val="hybridMultilevel"/>
    <w:tmpl w:val="F5729DB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643CD3"/>
    <w:multiLevelType w:val="hybridMultilevel"/>
    <w:tmpl w:val="3FB6B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B53BB"/>
    <w:multiLevelType w:val="multilevel"/>
    <w:tmpl w:val="EDB0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B530E"/>
    <w:multiLevelType w:val="multilevel"/>
    <w:tmpl w:val="1E90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10F40"/>
    <w:multiLevelType w:val="multilevel"/>
    <w:tmpl w:val="77E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C05EB"/>
    <w:multiLevelType w:val="multilevel"/>
    <w:tmpl w:val="84F8B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93C27"/>
    <w:multiLevelType w:val="hybridMultilevel"/>
    <w:tmpl w:val="C504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9"/>
  </w:num>
  <w:num w:numId="5">
    <w:abstractNumId w:val="6"/>
  </w:num>
  <w:num w:numId="6">
    <w:abstractNumId w:val="2"/>
  </w:num>
  <w:num w:numId="7">
    <w:abstractNumId w:val="8"/>
  </w:num>
  <w:num w:numId="8">
    <w:abstractNumId w:val="10"/>
  </w:num>
  <w:num w:numId="9">
    <w:abstractNumId w:val="1"/>
  </w:num>
  <w:num w:numId="10">
    <w:abstractNumId w:val="5"/>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1CC2"/>
    <w:rsid w:val="00012637"/>
    <w:rsid w:val="00021705"/>
    <w:rsid w:val="00024C47"/>
    <w:rsid w:val="0003738B"/>
    <w:rsid w:val="00040AE9"/>
    <w:rsid w:val="00040EE2"/>
    <w:rsid w:val="00041A9F"/>
    <w:rsid w:val="0004225F"/>
    <w:rsid w:val="00045CAD"/>
    <w:rsid w:val="00060AE2"/>
    <w:rsid w:val="000711C1"/>
    <w:rsid w:val="00071713"/>
    <w:rsid w:val="00085DAB"/>
    <w:rsid w:val="00090404"/>
    <w:rsid w:val="00090A8E"/>
    <w:rsid w:val="00094784"/>
    <w:rsid w:val="0009699E"/>
    <w:rsid w:val="000A0C3F"/>
    <w:rsid w:val="000B07D9"/>
    <w:rsid w:val="000B2783"/>
    <w:rsid w:val="000B3BCF"/>
    <w:rsid w:val="000C16F1"/>
    <w:rsid w:val="000C6268"/>
    <w:rsid w:val="000C7B8B"/>
    <w:rsid w:val="000C7CCB"/>
    <w:rsid w:val="000D0886"/>
    <w:rsid w:val="000D21F9"/>
    <w:rsid w:val="000D3B20"/>
    <w:rsid w:val="000D52C5"/>
    <w:rsid w:val="000D7CFB"/>
    <w:rsid w:val="000E08E1"/>
    <w:rsid w:val="000E3B89"/>
    <w:rsid w:val="000E3D54"/>
    <w:rsid w:val="000F366B"/>
    <w:rsid w:val="000F3EBE"/>
    <w:rsid w:val="000F5819"/>
    <w:rsid w:val="000F75C1"/>
    <w:rsid w:val="00100FDF"/>
    <w:rsid w:val="00100FF2"/>
    <w:rsid w:val="00106444"/>
    <w:rsid w:val="0010788C"/>
    <w:rsid w:val="00111499"/>
    <w:rsid w:val="001175E6"/>
    <w:rsid w:val="00125A71"/>
    <w:rsid w:val="001336DC"/>
    <w:rsid w:val="00137EB7"/>
    <w:rsid w:val="00146EF2"/>
    <w:rsid w:val="00147ECD"/>
    <w:rsid w:val="00160551"/>
    <w:rsid w:val="00161942"/>
    <w:rsid w:val="00161DE1"/>
    <w:rsid w:val="001626D9"/>
    <w:rsid w:val="00173682"/>
    <w:rsid w:val="00177363"/>
    <w:rsid w:val="00177551"/>
    <w:rsid w:val="00183AF5"/>
    <w:rsid w:val="001955EC"/>
    <w:rsid w:val="001A3F4B"/>
    <w:rsid w:val="001A695A"/>
    <w:rsid w:val="001B1452"/>
    <w:rsid w:val="001B294E"/>
    <w:rsid w:val="001B3103"/>
    <w:rsid w:val="001B5793"/>
    <w:rsid w:val="001C7AC4"/>
    <w:rsid w:val="001E6F70"/>
    <w:rsid w:val="001E7640"/>
    <w:rsid w:val="001F6387"/>
    <w:rsid w:val="001F7141"/>
    <w:rsid w:val="00200BA8"/>
    <w:rsid w:val="0020118D"/>
    <w:rsid w:val="0020331D"/>
    <w:rsid w:val="00204006"/>
    <w:rsid w:val="00204974"/>
    <w:rsid w:val="00204A84"/>
    <w:rsid w:val="00205F04"/>
    <w:rsid w:val="00207BD9"/>
    <w:rsid w:val="00214EAE"/>
    <w:rsid w:val="00215457"/>
    <w:rsid w:val="0021579F"/>
    <w:rsid w:val="002157E2"/>
    <w:rsid w:val="00216E31"/>
    <w:rsid w:val="00220317"/>
    <w:rsid w:val="00230F47"/>
    <w:rsid w:val="00240535"/>
    <w:rsid w:val="00242142"/>
    <w:rsid w:val="002428DA"/>
    <w:rsid w:val="00243420"/>
    <w:rsid w:val="00244948"/>
    <w:rsid w:val="00245EB2"/>
    <w:rsid w:val="00246214"/>
    <w:rsid w:val="00250F15"/>
    <w:rsid w:val="00251847"/>
    <w:rsid w:val="0025799B"/>
    <w:rsid w:val="00263664"/>
    <w:rsid w:val="00266BC8"/>
    <w:rsid w:val="00267669"/>
    <w:rsid w:val="002726E2"/>
    <w:rsid w:val="00275E94"/>
    <w:rsid w:val="0028081A"/>
    <w:rsid w:val="002842BB"/>
    <w:rsid w:val="0029576D"/>
    <w:rsid w:val="002A0C8E"/>
    <w:rsid w:val="002A1BAD"/>
    <w:rsid w:val="002A32A8"/>
    <w:rsid w:val="002A3E32"/>
    <w:rsid w:val="002B0D5C"/>
    <w:rsid w:val="002D0FAD"/>
    <w:rsid w:val="002D16C6"/>
    <w:rsid w:val="002E2351"/>
    <w:rsid w:val="002E3712"/>
    <w:rsid w:val="002E6336"/>
    <w:rsid w:val="002F3578"/>
    <w:rsid w:val="002F5D83"/>
    <w:rsid w:val="002F76E1"/>
    <w:rsid w:val="003014D8"/>
    <w:rsid w:val="003027A1"/>
    <w:rsid w:val="003027BE"/>
    <w:rsid w:val="00304A27"/>
    <w:rsid w:val="00306721"/>
    <w:rsid w:val="00310C94"/>
    <w:rsid w:val="0031117D"/>
    <w:rsid w:val="0031230E"/>
    <w:rsid w:val="0031292A"/>
    <w:rsid w:val="003158BC"/>
    <w:rsid w:val="00316CB0"/>
    <w:rsid w:val="00317522"/>
    <w:rsid w:val="00322043"/>
    <w:rsid w:val="00327A11"/>
    <w:rsid w:val="00331407"/>
    <w:rsid w:val="00335F47"/>
    <w:rsid w:val="003376D4"/>
    <w:rsid w:val="00340E6D"/>
    <w:rsid w:val="003443EA"/>
    <w:rsid w:val="00345DB8"/>
    <w:rsid w:val="00351874"/>
    <w:rsid w:val="00354056"/>
    <w:rsid w:val="00360703"/>
    <w:rsid w:val="00360E8C"/>
    <w:rsid w:val="003615DF"/>
    <w:rsid w:val="00364C16"/>
    <w:rsid w:val="00364FE2"/>
    <w:rsid w:val="00365707"/>
    <w:rsid w:val="00371471"/>
    <w:rsid w:val="0037570D"/>
    <w:rsid w:val="00376C5B"/>
    <w:rsid w:val="003776BE"/>
    <w:rsid w:val="00380317"/>
    <w:rsid w:val="0038117A"/>
    <w:rsid w:val="00383A2C"/>
    <w:rsid w:val="00384C40"/>
    <w:rsid w:val="00385A9E"/>
    <w:rsid w:val="00392091"/>
    <w:rsid w:val="00394666"/>
    <w:rsid w:val="003B215A"/>
    <w:rsid w:val="003B58BE"/>
    <w:rsid w:val="003B762C"/>
    <w:rsid w:val="003C1EBB"/>
    <w:rsid w:val="003C3F6D"/>
    <w:rsid w:val="003C5528"/>
    <w:rsid w:val="003C5A97"/>
    <w:rsid w:val="003D5D6B"/>
    <w:rsid w:val="003D68B8"/>
    <w:rsid w:val="003E2113"/>
    <w:rsid w:val="003E3BBF"/>
    <w:rsid w:val="003E4B56"/>
    <w:rsid w:val="003E7E7B"/>
    <w:rsid w:val="003F27D1"/>
    <w:rsid w:val="003F3D72"/>
    <w:rsid w:val="003F3DA6"/>
    <w:rsid w:val="00400EE0"/>
    <w:rsid w:val="00403FC1"/>
    <w:rsid w:val="0040421B"/>
    <w:rsid w:val="0040797B"/>
    <w:rsid w:val="00407D35"/>
    <w:rsid w:val="00424AF8"/>
    <w:rsid w:val="00425537"/>
    <w:rsid w:val="00425FB4"/>
    <w:rsid w:val="00427DC2"/>
    <w:rsid w:val="00431431"/>
    <w:rsid w:val="0043419C"/>
    <w:rsid w:val="004344F7"/>
    <w:rsid w:val="004451A3"/>
    <w:rsid w:val="00446BB6"/>
    <w:rsid w:val="004502D5"/>
    <w:rsid w:val="00454089"/>
    <w:rsid w:val="00455A46"/>
    <w:rsid w:val="00455E08"/>
    <w:rsid w:val="00467DBB"/>
    <w:rsid w:val="00470615"/>
    <w:rsid w:val="00471B9B"/>
    <w:rsid w:val="0047279A"/>
    <w:rsid w:val="0047524E"/>
    <w:rsid w:val="00477757"/>
    <w:rsid w:val="0047789F"/>
    <w:rsid w:val="004803BD"/>
    <w:rsid w:val="004863D5"/>
    <w:rsid w:val="0048798E"/>
    <w:rsid w:val="00493A88"/>
    <w:rsid w:val="004968E9"/>
    <w:rsid w:val="004A0E26"/>
    <w:rsid w:val="004A127E"/>
    <w:rsid w:val="004A18EB"/>
    <w:rsid w:val="004A2674"/>
    <w:rsid w:val="004A5DC4"/>
    <w:rsid w:val="004A7E6B"/>
    <w:rsid w:val="004B1D95"/>
    <w:rsid w:val="004B5358"/>
    <w:rsid w:val="004B6A11"/>
    <w:rsid w:val="004C022E"/>
    <w:rsid w:val="004C5C73"/>
    <w:rsid w:val="004C6110"/>
    <w:rsid w:val="004C634D"/>
    <w:rsid w:val="004C66AA"/>
    <w:rsid w:val="004C6954"/>
    <w:rsid w:val="004D0230"/>
    <w:rsid w:val="004D4860"/>
    <w:rsid w:val="004E2C74"/>
    <w:rsid w:val="004E6C8B"/>
    <w:rsid w:val="004F0CF6"/>
    <w:rsid w:val="004F4827"/>
    <w:rsid w:val="004F5257"/>
    <w:rsid w:val="00502C81"/>
    <w:rsid w:val="0050389B"/>
    <w:rsid w:val="005047C6"/>
    <w:rsid w:val="005052E1"/>
    <w:rsid w:val="00510B39"/>
    <w:rsid w:val="00511B1D"/>
    <w:rsid w:val="0052072E"/>
    <w:rsid w:val="00520993"/>
    <w:rsid w:val="00520A96"/>
    <w:rsid w:val="00521DDC"/>
    <w:rsid w:val="00523891"/>
    <w:rsid w:val="005274F7"/>
    <w:rsid w:val="00534D28"/>
    <w:rsid w:val="0053542B"/>
    <w:rsid w:val="00535777"/>
    <w:rsid w:val="00537E7E"/>
    <w:rsid w:val="005407A0"/>
    <w:rsid w:val="0054184B"/>
    <w:rsid w:val="00545AAE"/>
    <w:rsid w:val="00547ED7"/>
    <w:rsid w:val="00551159"/>
    <w:rsid w:val="00551C9A"/>
    <w:rsid w:val="005542ED"/>
    <w:rsid w:val="00556C14"/>
    <w:rsid w:val="00557F5D"/>
    <w:rsid w:val="00560182"/>
    <w:rsid w:val="005610A2"/>
    <w:rsid w:val="00565BE4"/>
    <w:rsid w:val="00566835"/>
    <w:rsid w:val="00570076"/>
    <w:rsid w:val="00570AC0"/>
    <w:rsid w:val="005718E4"/>
    <w:rsid w:val="00571C68"/>
    <w:rsid w:val="0057519F"/>
    <w:rsid w:val="00575ECF"/>
    <w:rsid w:val="00576038"/>
    <w:rsid w:val="00576669"/>
    <w:rsid w:val="00580530"/>
    <w:rsid w:val="005924D5"/>
    <w:rsid w:val="005931EF"/>
    <w:rsid w:val="00593268"/>
    <w:rsid w:val="005B2ED3"/>
    <w:rsid w:val="005B41AF"/>
    <w:rsid w:val="005B54E9"/>
    <w:rsid w:val="005B55E8"/>
    <w:rsid w:val="005B7293"/>
    <w:rsid w:val="005C44B9"/>
    <w:rsid w:val="005D0D13"/>
    <w:rsid w:val="005E2245"/>
    <w:rsid w:val="005E2B8F"/>
    <w:rsid w:val="005E4DC5"/>
    <w:rsid w:val="005E785E"/>
    <w:rsid w:val="005F0A15"/>
    <w:rsid w:val="00601081"/>
    <w:rsid w:val="00601EEA"/>
    <w:rsid w:val="00603481"/>
    <w:rsid w:val="00605E43"/>
    <w:rsid w:val="00606A09"/>
    <w:rsid w:val="00607693"/>
    <w:rsid w:val="00611592"/>
    <w:rsid w:val="00613C4D"/>
    <w:rsid w:val="00617ADC"/>
    <w:rsid w:val="00622EDA"/>
    <w:rsid w:val="0062374E"/>
    <w:rsid w:val="00627EDF"/>
    <w:rsid w:val="00630C54"/>
    <w:rsid w:val="00634E92"/>
    <w:rsid w:val="00636748"/>
    <w:rsid w:val="006428AB"/>
    <w:rsid w:val="00642A1D"/>
    <w:rsid w:val="00643E9B"/>
    <w:rsid w:val="006445CD"/>
    <w:rsid w:val="00646E9F"/>
    <w:rsid w:val="00651149"/>
    <w:rsid w:val="00651A48"/>
    <w:rsid w:val="00654B27"/>
    <w:rsid w:val="00654F0E"/>
    <w:rsid w:val="00655BA3"/>
    <w:rsid w:val="00656FE4"/>
    <w:rsid w:val="00663104"/>
    <w:rsid w:val="006652B4"/>
    <w:rsid w:val="006703DE"/>
    <w:rsid w:val="006754BB"/>
    <w:rsid w:val="006811D4"/>
    <w:rsid w:val="0068192F"/>
    <w:rsid w:val="006870E5"/>
    <w:rsid w:val="00692025"/>
    <w:rsid w:val="0069679D"/>
    <w:rsid w:val="00697C1A"/>
    <w:rsid w:val="006A31FE"/>
    <w:rsid w:val="006A5B44"/>
    <w:rsid w:val="006B69AC"/>
    <w:rsid w:val="006B6C16"/>
    <w:rsid w:val="006B6FAD"/>
    <w:rsid w:val="006C1908"/>
    <w:rsid w:val="006C231E"/>
    <w:rsid w:val="006C29C0"/>
    <w:rsid w:val="006C33F8"/>
    <w:rsid w:val="006C3955"/>
    <w:rsid w:val="006C46F1"/>
    <w:rsid w:val="006D2CDC"/>
    <w:rsid w:val="006D7546"/>
    <w:rsid w:val="006E32F7"/>
    <w:rsid w:val="006F0B2E"/>
    <w:rsid w:val="006F5787"/>
    <w:rsid w:val="006F5DC4"/>
    <w:rsid w:val="0070297C"/>
    <w:rsid w:val="00703875"/>
    <w:rsid w:val="00705ECE"/>
    <w:rsid w:val="00707686"/>
    <w:rsid w:val="0071348C"/>
    <w:rsid w:val="00715D73"/>
    <w:rsid w:val="007236EF"/>
    <w:rsid w:val="007251C3"/>
    <w:rsid w:val="007251C6"/>
    <w:rsid w:val="007331FB"/>
    <w:rsid w:val="007346B9"/>
    <w:rsid w:val="00735444"/>
    <w:rsid w:val="00736AC4"/>
    <w:rsid w:val="0074464A"/>
    <w:rsid w:val="00746FCE"/>
    <w:rsid w:val="0074729D"/>
    <w:rsid w:val="0074799E"/>
    <w:rsid w:val="00750C44"/>
    <w:rsid w:val="00752283"/>
    <w:rsid w:val="00752FDC"/>
    <w:rsid w:val="00754ED2"/>
    <w:rsid w:val="0075512D"/>
    <w:rsid w:val="00755C80"/>
    <w:rsid w:val="0075767F"/>
    <w:rsid w:val="007641F1"/>
    <w:rsid w:val="007655C3"/>
    <w:rsid w:val="00774932"/>
    <w:rsid w:val="00775821"/>
    <w:rsid w:val="00775C67"/>
    <w:rsid w:val="007810ED"/>
    <w:rsid w:val="007832DD"/>
    <w:rsid w:val="007833F8"/>
    <w:rsid w:val="007845D3"/>
    <w:rsid w:val="00785356"/>
    <w:rsid w:val="00785597"/>
    <w:rsid w:val="00786C61"/>
    <w:rsid w:val="00790387"/>
    <w:rsid w:val="0079157D"/>
    <w:rsid w:val="007920A0"/>
    <w:rsid w:val="0079685A"/>
    <w:rsid w:val="007A22D8"/>
    <w:rsid w:val="007A3BD5"/>
    <w:rsid w:val="007B120F"/>
    <w:rsid w:val="007B12BC"/>
    <w:rsid w:val="007B6F69"/>
    <w:rsid w:val="007C1343"/>
    <w:rsid w:val="007C6169"/>
    <w:rsid w:val="007C7E43"/>
    <w:rsid w:val="007D5A48"/>
    <w:rsid w:val="007E0C4A"/>
    <w:rsid w:val="007E2A80"/>
    <w:rsid w:val="007F075C"/>
    <w:rsid w:val="007F4F85"/>
    <w:rsid w:val="007F5E57"/>
    <w:rsid w:val="007F6A26"/>
    <w:rsid w:val="00801038"/>
    <w:rsid w:val="00804043"/>
    <w:rsid w:val="00811A9B"/>
    <w:rsid w:val="008125AE"/>
    <w:rsid w:val="008127AD"/>
    <w:rsid w:val="00816439"/>
    <w:rsid w:val="008262D0"/>
    <w:rsid w:val="00834E33"/>
    <w:rsid w:val="008379C5"/>
    <w:rsid w:val="0084717E"/>
    <w:rsid w:val="008530B8"/>
    <w:rsid w:val="00864F5E"/>
    <w:rsid w:val="00874C32"/>
    <w:rsid w:val="00877D40"/>
    <w:rsid w:val="00883885"/>
    <w:rsid w:val="00884B86"/>
    <w:rsid w:val="00884E93"/>
    <w:rsid w:val="008858FF"/>
    <w:rsid w:val="00885C3A"/>
    <w:rsid w:val="008942AF"/>
    <w:rsid w:val="008A4B7D"/>
    <w:rsid w:val="008B136B"/>
    <w:rsid w:val="008B1E79"/>
    <w:rsid w:val="008B2449"/>
    <w:rsid w:val="008C3328"/>
    <w:rsid w:val="008C46A9"/>
    <w:rsid w:val="008D1132"/>
    <w:rsid w:val="008D5A12"/>
    <w:rsid w:val="008E6352"/>
    <w:rsid w:val="008F0035"/>
    <w:rsid w:val="008F2AF1"/>
    <w:rsid w:val="00905893"/>
    <w:rsid w:val="009225D5"/>
    <w:rsid w:val="00925492"/>
    <w:rsid w:val="0092554F"/>
    <w:rsid w:val="009265DC"/>
    <w:rsid w:val="00930AAC"/>
    <w:rsid w:val="009340F0"/>
    <w:rsid w:val="0093562D"/>
    <w:rsid w:val="00937355"/>
    <w:rsid w:val="00942046"/>
    <w:rsid w:val="00943AED"/>
    <w:rsid w:val="00943D90"/>
    <w:rsid w:val="009515A8"/>
    <w:rsid w:val="0095655E"/>
    <w:rsid w:val="009566EA"/>
    <w:rsid w:val="009606B4"/>
    <w:rsid w:val="00963A88"/>
    <w:rsid w:val="00974B2F"/>
    <w:rsid w:val="00992A67"/>
    <w:rsid w:val="00992DF2"/>
    <w:rsid w:val="0099458B"/>
    <w:rsid w:val="0099527E"/>
    <w:rsid w:val="00995A8D"/>
    <w:rsid w:val="009A3DBC"/>
    <w:rsid w:val="009A435D"/>
    <w:rsid w:val="009A5D55"/>
    <w:rsid w:val="009A66FC"/>
    <w:rsid w:val="009B5648"/>
    <w:rsid w:val="009B6E95"/>
    <w:rsid w:val="009C1950"/>
    <w:rsid w:val="009C624F"/>
    <w:rsid w:val="009D2335"/>
    <w:rsid w:val="009D53E9"/>
    <w:rsid w:val="009D56A5"/>
    <w:rsid w:val="009E310C"/>
    <w:rsid w:val="009E77C0"/>
    <w:rsid w:val="009F238F"/>
    <w:rsid w:val="009F754F"/>
    <w:rsid w:val="00A00EDA"/>
    <w:rsid w:val="00A12140"/>
    <w:rsid w:val="00A14871"/>
    <w:rsid w:val="00A21525"/>
    <w:rsid w:val="00A3247E"/>
    <w:rsid w:val="00A3349D"/>
    <w:rsid w:val="00A37924"/>
    <w:rsid w:val="00A41728"/>
    <w:rsid w:val="00A506A7"/>
    <w:rsid w:val="00A574B4"/>
    <w:rsid w:val="00A62CE3"/>
    <w:rsid w:val="00A648C3"/>
    <w:rsid w:val="00A71DCB"/>
    <w:rsid w:val="00A7454E"/>
    <w:rsid w:val="00A8057E"/>
    <w:rsid w:val="00A821CA"/>
    <w:rsid w:val="00A83E1E"/>
    <w:rsid w:val="00A87EBA"/>
    <w:rsid w:val="00A9136F"/>
    <w:rsid w:val="00A9237D"/>
    <w:rsid w:val="00A92A9B"/>
    <w:rsid w:val="00A92F19"/>
    <w:rsid w:val="00A93E3C"/>
    <w:rsid w:val="00A956E0"/>
    <w:rsid w:val="00AB289A"/>
    <w:rsid w:val="00AB60AE"/>
    <w:rsid w:val="00AB7946"/>
    <w:rsid w:val="00AC2D82"/>
    <w:rsid w:val="00AC550E"/>
    <w:rsid w:val="00AC56DD"/>
    <w:rsid w:val="00AC638C"/>
    <w:rsid w:val="00AC795E"/>
    <w:rsid w:val="00AD4F71"/>
    <w:rsid w:val="00AD5C34"/>
    <w:rsid w:val="00AD7E9D"/>
    <w:rsid w:val="00AE3940"/>
    <w:rsid w:val="00AE403C"/>
    <w:rsid w:val="00AE5438"/>
    <w:rsid w:val="00AE7A5C"/>
    <w:rsid w:val="00AF02AD"/>
    <w:rsid w:val="00AF23C7"/>
    <w:rsid w:val="00AF2610"/>
    <w:rsid w:val="00AF2EF4"/>
    <w:rsid w:val="00AF3180"/>
    <w:rsid w:val="00AF3A01"/>
    <w:rsid w:val="00B020B0"/>
    <w:rsid w:val="00B05736"/>
    <w:rsid w:val="00B07E86"/>
    <w:rsid w:val="00B108D1"/>
    <w:rsid w:val="00B11E75"/>
    <w:rsid w:val="00B17339"/>
    <w:rsid w:val="00B17BF3"/>
    <w:rsid w:val="00B20045"/>
    <w:rsid w:val="00B25D7D"/>
    <w:rsid w:val="00B30839"/>
    <w:rsid w:val="00B3392C"/>
    <w:rsid w:val="00B351FB"/>
    <w:rsid w:val="00B3636B"/>
    <w:rsid w:val="00B45289"/>
    <w:rsid w:val="00B4596B"/>
    <w:rsid w:val="00B462B0"/>
    <w:rsid w:val="00B54943"/>
    <w:rsid w:val="00B713DD"/>
    <w:rsid w:val="00B719AF"/>
    <w:rsid w:val="00B76FC0"/>
    <w:rsid w:val="00B808BC"/>
    <w:rsid w:val="00B86058"/>
    <w:rsid w:val="00B9092E"/>
    <w:rsid w:val="00B945EF"/>
    <w:rsid w:val="00BA214F"/>
    <w:rsid w:val="00BC6B0A"/>
    <w:rsid w:val="00BD1EDD"/>
    <w:rsid w:val="00BD2E3C"/>
    <w:rsid w:val="00BD6B2E"/>
    <w:rsid w:val="00BE4DAD"/>
    <w:rsid w:val="00BE6EC0"/>
    <w:rsid w:val="00BF16AB"/>
    <w:rsid w:val="00BF28F5"/>
    <w:rsid w:val="00BF4A4B"/>
    <w:rsid w:val="00BF4FD9"/>
    <w:rsid w:val="00BF630C"/>
    <w:rsid w:val="00C00005"/>
    <w:rsid w:val="00C000F8"/>
    <w:rsid w:val="00C065E0"/>
    <w:rsid w:val="00C11D78"/>
    <w:rsid w:val="00C129C2"/>
    <w:rsid w:val="00C14352"/>
    <w:rsid w:val="00C222A8"/>
    <w:rsid w:val="00C22560"/>
    <w:rsid w:val="00C31ECC"/>
    <w:rsid w:val="00C3654E"/>
    <w:rsid w:val="00C3726D"/>
    <w:rsid w:val="00C42199"/>
    <w:rsid w:val="00C465D4"/>
    <w:rsid w:val="00C4765C"/>
    <w:rsid w:val="00C526DD"/>
    <w:rsid w:val="00C53262"/>
    <w:rsid w:val="00C547B2"/>
    <w:rsid w:val="00C55AD0"/>
    <w:rsid w:val="00C56B5A"/>
    <w:rsid w:val="00C57BBA"/>
    <w:rsid w:val="00C66FAF"/>
    <w:rsid w:val="00C75004"/>
    <w:rsid w:val="00C75987"/>
    <w:rsid w:val="00C75D41"/>
    <w:rsid w:val="00C84FAD"/>
    <w:rsid w:val="00C86792"/>
    <w:rsid w:val="00C92999"/>
    <w:rsid w:val="00C949A0"/>
    <w:rsid w:val="00C9759D"/>
    <w:rsid w:val="00CA0FD9"/>
    <w:rsid w:val="00CA197A"/>
    <w:rsid w:val="00CA2A92"/>
    <w:rsid w:val="00CA382B"/>
    <w:rsid w:val="00CA46A3"/>
    <w:rsid w:val="00CA4B94"/>
    <w:rsid w:val="00CB2650"/>
    <w:rsid w:val="00CB60DE"/>
    <w:rsid w:val="00CC7CA8"/>
    <w:rsid w:val="00CD3839"/>
    <w:rsid w:val="00CD7273"/>
    <w:rsid w:val="00CD7482"/>
    <w:rsid w:val="00CE051B"/>
    <w:rsid w:val="00CE0915"/>
    <w:rsid w:val="00CE0F4C"/>
    <w:rsid w:val="00CE200E"/>
    <w:rsid w:val="00CE5FC8"/>
    <w:rsid w:val="00CE7358"/>
    <w:rsid w:val="00CF13D4"/>
    <w:rsid w:val="00CF1721"/>
    <w:rsid w:val="00CF6146"/>
    <w:rsid w:val="00CF619A"/>
    <w:rsid w:val="00CF694C"/>
    <w:rsid w:val="00D04965"/>
    <w:rsid w:val="00D06AFA"/>
    <w:rsid w:val="00D0753B"/>
    <w:rsid w:val="00D138CD"/>
    <w:rsid w:val="00D2000D"/>
    <w:rsid w:val="00D21E01"/>
    <w:rsid w:val="00D26DBA"/>
    <w:rsid w:val="00D347C8"/>
    <w:rsid w:val="00D35368"/>
    <w:rsid w:val="00D35C14"/>
    <w:rsid w:val="00D41EB8"/>
    <w:rsid w:val="00D45FC9"/>
    <w:rsid w:val="00D61245"/>
    <w:rsid w:val="00D62818"/>
    <w:rsid w:val="00D6288D"/>
    <w:rsid w:val="00D632B4"/>
    <w:rsid w:val="00D6394B"/>
    <w:rsid w:val="00D63B90"/>
    <w:rsid w:val="00D73527"/>
    <w:rsid w:val="00D73F1E"/>
    <w:rsid w:val="00D76108"/>
    <w:rsid w:val="00D80F8A"/>
    <w:rsid w:val="00D82E95"/>
    <w:rsid w:val="00D86AA0"/>
    <w:rsid w:val="00D86DCD"/>
    <w:rsid w:val="00D9575A"/>
    <w:rsid w:val="00D96CD8"/>
    <w:rsid w:val="00D97379"/>
    <w:rsid w:val="00DA0CAA"/>
    <w:rsid w:val="00DA0D16"/>
    <w:rsid w:val="00DA1914"/>
    <w:rsid w:val="00DA3C90"/>
    <w:rsid w:val="00DA437E"/>
    <w:rsid w:val="00DA50F7"/>
    <w:rsid w:val="00DA558A"/>
    <w:rsid w:val="00DB4711"/>
    <w:rsid w:val="00DB5C80"/>
    <w:rsid w:val="00DB7127"/>
    <w:rsid w:val="00DB7196"/>
    <w:rsid w:val="00DC7851"/>
    <w:rsid w:val="00DD0A1C"/>
    <w:rsid w:val="00DD3EFE"/>
    <w:rsid w:val="00DD7999"/>
    <w:rsid w:val="00DE4B52"/>
    <w:rsid w:val="00DE644C"/>
    <w:rsid w:val="00DF0515"/>
    <w:rsid w:val="00DF2F14"/>
    <w:rsid w:val="00DF55A9"/>
    <w:rsid w:val="00E033A4"/>
    <w:rsid w:val="00E05BEC"/>
    <w:rsid w:val="00E16E10"/>
    <w:rsid w:val="00E1765B"/>
    <w:rsid w:val="00E1773A"/>
    <w:rsid w:val="00E24C4C"/>
    <w:rsid w:val="00E31ED9"/>
    <w:rsid w:val="00E362C5"/>
    <w:rsid w:val="00E41940"/>
    <w:rsid w:val="00E426C9"/>
    <w:rsid w:val="00E437EF"/>
    <w:rsid w:val="00E446E1"/>
    <w:rsid w:val="00E4610C"/>
    <w:rsid w:val="00E56CF0"/>
    <w:rsid w:val="00E61F04"/>
    <w:rsid w:val="00E62804"/>
    <w:rsid w:val="00E736A3"/>
    <w:rsid w:val="00E73872"/>
    <w:rsid w:val="00E73B14"/>
    <w:rsid w:val="00E7744D"/>
    <w:rsid w:val="00E8517D"/>
    <w:rsid w:val="00E90972"/>
    <w:rsid w:val="00E95A1F"/>
    <w:rsid w:val="00E95AE4"/>
    <w:rsid w:val="00EA1182"/>
    <w:rsid w:val="00EA4160"/>
    <w:rsid w:val="00EB21B4"/>
    <w:rsid w:val="00EB6460"/>
    <w:rsid w:val="00EB6B63"/>
    <w:rsid w:val="00EC205E"/>
    <w:rsid w:val="00EC6046"/>
    <w:rsid w:val="00ED6506"/>
    <w:rsid w:val="00EE3EA0"/>
    <w:rsid w:val="00EE5108"/>
    <w:rsid w:val="00EE5257"/>
    <w:rsid w:val="00F016DB"/>
    <w:rsid w:val="00F028BB"/>
    <w:rsid w:val="00F0358B"/>
    <w:rsid w:val="00F05168"/>
    <w:rsid w:val="00F0608C"/>
    <w:rsid w:val="00F07651"/>
    <w:rsid w:val="00F116C3"/>
    <w:rsid w:val="00F148A1"/>
    <w:rsid w:val="00F15C89"/>
    <w:rsid w:val="00F2458B"/>
    <w:rsid w:val="00F24D11"/>
    <w:rsid w:val="00F3507F"/>
    <w:rsid w:val="00F361EC"/>
    <w:rsid w:val="00F54328"/>
    <w:rsid w:val="00F5531E"/>
    <w:rsid w:val="00F6006D"/>
    <w:rsid w:val="00F60BD8"/>
    <w:rsid w:val="00F6546D"/>
    <w:rsid w:val="00F7426D"/>
    <w:rsid w:val="00F74BEF"/>
    <w:rsid w:val="00F772B8"/>
    <w:rsid w:val="00F86D37"/>
    <w:rsid w:val="00F91466"/>
    <w:rsid w:val="00F942F2"/>
    <w:rsid w:val="00F96155"/>
    <w:rsid w:val="00FA0372"/>
    <w:rsid w:val="00FA0EE4"/>
    <w:rsid w:val="00FA1209"/>
    <w:rsid w:val="00FA2D94"/>
    <w:rsid w:val="00FA4620"/>
    <w:rsid w:val="00FA5282"/>
    <w:rsid w:val="00FA5CB3"/>
    <w:rsid w:val="00FB5E3A"/>
    <w:rsid w:val="00FB6968"/>
    <w:rsid w:val="00FB7274"/>
    <w:rsid w:val="00FC3FA9"/>
    <w:rsid w:val="00FC6272"/>
    <w:rsid w:val="00FD0435"/>
    <w:rsid w:val="00FD553E"/>
    <w:rsid w:val="00FE065D"/>
    <w:rsid w:val="00FE4086"/>
    <w:rsid w:val="00FE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2B"/>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5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semiHidden/>
    <w:rsid w:val="006445CD"/>
    <w:rPr>
      <w:rFonts w:asciiTheme="majorHAnsi" w:eastAsiaTheme="majorEastAsia" w:hAnsiTheme="majorHAnsi" w:cstheme="majorBidi"/>
      <w:i/>
      <w:iCs/>
      <w:color w:val="365F91" w:themeColor="accent1" w:themeShade="BF"/>
    </w:rPr>
  </w:style>
  <w:style w:type="character" w:customStyle="1" w:styleId="c">
    <w:name w:val="c"/>
    <w:basedOn w:val="DefaultParagraphFont"/>
    <w:rsid w:val="006445CD"/>
  </w:style>
  <w:style w:type="paragraph" w:customStyle="1" w:styleId="ccon">
    <w:name w:val="ccon"/>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
    <w:name w:val="author_c"/>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1">
    <w:name w:val="author_c1"/>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m">
    <w:name w:val="block_m"/>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
    <w:name w:val="drop_c"/>
    <w:basedOn w:val="DefaultParagraphFont"/>
    <w:rsid w:val="006445CD"/>
  </w:style>
  <w:style w:type="paragraph" w:customStyle="1" w:styleId="indent">
    <w:name w:val="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m">
    <w:name w:val="blue_m"/>
    <w:basedOn w:val="DefaultParagraphFont"/>
    <w:rsid w:val="006445CD"/>
  </w:style>
  <w:style w:type="character" w:customStyle="1" w:styleId="redm">
    <w:name w:val="red_m"/>
    <w:basedOn w:val="DefaultParagraphFont"/>
    <w:rsid w:val="006445CD"/>
  </w:style>
  <w:style w:type="character" w:customStyle="1" w:styleId="skym">
    <w:name w:val="sky_m"/>
    <w:basedOn w:val="DefaultParagraphFont"/>
    <w:rsid w:val="006445CD"/>
  </w:style>
  <w:style w:type="paragraph" w:customStyle="1" w:styleId="first-para">
    <w:name w:val="first-para"/>
    <w:basedOn w:val="Normal"/>
    <w:rsid w:val="00FD04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20956145">
      <w:bodyDiv w:val="1"/>
      <w:marLeft w:val="0"/>
      <w:marRight w:val="0"/>
      <w:marTop w:val="0"/>
      <w:marBottom w:val="0"/>
      <w:divBdr>
        <w:top w:val="none" w:sz="0" w:space="0" w:color="auto"/>
        <w:left w:val="none" w:sz="0" w:space="0" w:color="auto"/>
        <w:bottom w:val="none" w:sz="0" w:space="0" w:color="auto"/>
        <w:right w:val="none" w:sz="0" w:space="0" w:color="auto"/>
      </w:divBdr>
      <w:divsChild>
        <w:div w:id="1271624546">
          <w:marLeft w:val="0"/>
          <w:marRight w:val="0"/>
          <w:marTop w:val="0"/>
          <w:marBottom w:val="0"/>
          <w:divBdr>
            <w:top w:val="none" w:sz="0" w:space="0" w:color="auto"/>
            <w:left w:val="none" w:sz="0" w:space="0" w:color="auto"/>
            <w:bottom w:val="none" w:sz="0" w:space="0" w:color="auto"/>
            <w:right w:val="none" w:sz="0" w:space="0" w:color="auto"/>
          </w:divBdr>
          <w:divsChild>
            <w:div w:id="1907181638">
              <w:marLeft w:val="0"/>
              <w:marRight w:val="0"/>
              <w:marTop w:val="0"/>
              <w:marBottom w:val="0"/>
              <w:divBdr>
                <w:top w:val="none" w:sz="0" w:space="0" w:color="auto"/>
                <w:left w:val="none" w:sz="0" w:space="0" w:color="auto"/>
                <w:bottom w:val="none" w:sz="0" w:space="0" w:color="auto"/>
                <w:right w:val="none" w:sz="0" w:space="0" w:color="auto"/>
              </w:divBdr>
            </w:div>
          </w:divsChild>
        </w:div>
        <w:div w:id="35081437">
          <w:marLeft w:val="0"/>
          <w:marRight w:val="0"/>
          <w:marTop w:val="0"/>
          <w:marBottom w:val="0"/>
          <w:divBdr>
            <w:top w:val="none" w:sz="0" w:space="0" w:color="auto"/>
            <w:left w:val="none" w:sz="0" w:space="0" w:color="auto"/>
            <w:bottom w:val="none" w:sz="0" w:space="0" w:color="auto"/>
            <w:right w:val="none" w:sz="0" w:space="0" w:color="auto"/>
          </w:divBdr>
          <w:divsChild>
            <w:div w:id="669060117">
              <w:marLeft w:val="0"/>
              <w:marRight w:val="0"/>
              <w:marTop w:val="0"/>
              <w:marBottom w:val="0"/>
              <w:divBdr>
                <w:top w:val="none" w:sz="0" w:space="0" w:color="auto"/>
                <w:left w:val="none" w:sz="0" w:space="0" w:color="auto"/>
                <w:bottom w:val="none" w:sz="0" w:space="0" w:color="auto"/>
                <w:right w:val="none" w:sz="0" w:space="0" w:color="auto"/>
              </w:divBdr>
            </w:div>
          </w:divsChild>
        </w:div>
        <w:div w:id="117532093">
          <w:marLeft w:val="0"/>
          <w:marRight w:val="0"/>
          <w:marTop w:val="0"/>
          <w:marBottom w:val="0"/>
          <w:divBdr>
            <w:top w:val="none" w:sz="0" w:space="0" w:color="auto"/>
            <w:left w:val="none" w:sz="0" w:space="0" w:color="auto"/>
            <w:bottom w:val="none" w:sz="0" w:space="0" w:color="auto"/>
            <w:right w:val="none" w:sz="0" w:space="0" w:color="auto"/>
          </w:divBdr>
          <w:divsChild>
            <w:div w:id="1812936721">
              <w:marLeft w:val="0"/>
              <w:marRight w:val="0"/>
              <w:marTop w:val="0"/>
              <w:marBottom w:val="0"/>
              <w:divBdr>
                <w:top w:val="none" w:sz="0" w:space="0" w:color="auto"/>
                <w:left w:val="none" w:sz="0" w:space="0" w:color="auto"/>
                <w:bottom w:val="none" w:sz="0" w:space="0" w:color="auto"/>
                <w:right w:val="none" w:sz="0" w:space="0" w:color="auto"/>
              </w:divBdr>
            </w:div>
          </w:divsChild>
        </w:div>
        <w:div w:id="2069498316">
          <w:marLeft w:val="0"/>
          <w:marRight w:val="0"/>
          <w:marTop w:val="0"/>
          <w:marBottom w:val="0"/>
          <w:divBdr>
            <w:top w:val="none" w:sz="0" w:space="0" w:color="auto"/>
            <w:left w:val="none" w:sz="0" w:space="0" w:color="auto"/>
            <w:bottom w:val="none" w:sz="0" w:space="0" w:color="auto"/>
            <w:right w:val="none" w:sz="0" w:space="0" w:color="auto"/>
          </w:divBdr>
          <w:divsChild>
            <w:div w:id="526063464">
              <w:marLeft w:val="0"/>
              <w:marRight w:val="0"/>
              <w:marTop w:val="0"/>
              <w:marBottom w:val="0"/>
              <w:divBdr>
                <w:top w:val="none" w:sz="0" w:space="0" w:color="auto"/>
                <w:left w:val="none" w:sz="0" w:space="0" w:color="auto"/>
                <w:bottom w:val="none" w:sz="0" w:space="0" w:color="auto"/>
                <w:right w:val="none" w:sz="0" w:space="0" w:color="auto"/>
              </w:divBdr>
            </w:div>
          </w:divsChild>
        </w:div>
        <w:div w:id="1360276489">
          <w:marLeft w:val="0"/>
          <w:marRight w:val="0"/>
          <w:marTop w:val="0"/>
          <w:marBottom w:val="0"/>
          <w:divBdr>
            <w:top w:val="none" w:sz="0" w:space="0" w:color="auto"/>
            <w:left w:val="none" w:sz="0" w:space="0" w:color="auto"/>
            <w:bottom w:val="none" w:sz="0" w:space="0" w:color="auto"/>
            <w:right w:val="none" w:sz="0" w:space="0" w:color="auto"/>
          </w:divBdr>
          <w:divsChild>
            <w:div w:id="1960532423">
              <w:marLeft w:val="0"/>
              <w:marRight w:val="0"/>
              <w:marTop w:val="0"/>
              <w:marBottom w:val="0"/>
              <w:divBdr>
                <w:top w:val="none" w:sz="0" w:space="0" w:color="auto"/>
                <w:left w:val="none" w:sz="0" w:space="0" w:color="auto"/>
                <w:bottom w:val="none" w:sz="0" w:space="0" w:color="auto"/>
                <w:right w:val="none" w:sz="0" w:space="0" w:color="auto"/>
              </w:divBdr>
            </w:div>
          </w:divsChild>
        </w:div>
        <w:div w:id="2055539833">
          <w:marLeft w:val="0"/>
          <w:marRight w:val="0"/>
          <w:marTop w:val="0"/>
          <w:marBottom w:val="0"/>
          <w:divBdr>
            <w:top w:val="none" w:sz="0" w:space="0" w:color="auto"/>
            <w:left w:val="none" w:sz="0" w:space="0" w:color="auto"/>
            <w:bottom w:val="none" w:sz="0" w:space="0" w:color="auto"/>
            <w:right w:val="none" w:sz="0" w:space="0" w:color="auto"/>
          </w:divBdr>
          <w:divsChild>
            <w:div w:id="1888565839">
              <w:marLeft w:val="0"/>
              <w:marRight w:val="0"/>
              <w:marTop w:val="0"/>
              <w:marBottom w:val="0"/>
              <w:divBdr>
                <w:top w:val="none" w:sz="0" w:space="0" w:color="auto"/>
                <w:left w:val="none" w:sz="0" w:space="0" w:color="auto"/>
                <w:bottom w:val="none" w:sz="0" w:space="0" w:color="auto"/>
                <w:right w:val="none" w:sz="0" w:space="0" w:color="auto"/>
              </w:divBdr>
            </w:div>
          </w:divsChild>
        </w:div>
        <w:div w:id="1612472296">
          <w:marLeft w:val="0"/>
          <w:marRight w:val="0"/>
          <w:marTop w:val="0"/>
          <w:marBottom w:val="0"/>
          <w:divBdr>
            <w:top w:val="none" w:sz="0" w:space="0" w:color="auto"/>
            <w:left w:val="none" w:sz="0" w:space="0" w:color="auto"/>
            <w:bottom w:val="none" w:sz="0" w:space="0" w:color="auto"/>
            <w:right w:val="none" w:sz="0" w:space="0" w:color="auto"/>
          </w:divBdr>
          <w:divsChild>
            <w:div w:id="374817812">
              <w:marLeft w:val="0"/>
              <w:marRight w:val="0"/>
              <w:marTop w:val="0"/>
              <w:marBottom w:val="0"/>
              <w:divBdr>
                <w:top w:val="none" w:sz="0" w:space="0" w:color="auto"/>
                <w:left w:val="none" w:sz="0" w:space="0" w:color="auto"/>
                <w:bottom w:val="none" w:sz="0" w:space="0" w:color="auto"/>
                <w:right w:val="none" w:sz="0" w:space="0" w:color="auto"/>
              </w:divBdr>
            </w:div>
          </w:divsChild>
        </w:div>
        <w:div w:id="798037321">
          <w:marLeft w:val="0"/>
          <w:marRight w:val="0"/>
          <w:marTop w:val="0"/>
          <w:marBottom w:val="0"/>
          <w:divBdr>
            <w:top w:val="none" w:sz="0" w:space="0" w:color="auto"/>
            <w:left w:val="none" w:sz="0" w:space="0" w:color="auto"/>
            <w:bottom w:val="none" w:sz="0" w:space="0" w:color="auto"/>
            <w:right w:val="none" w:sz="0" w:space="0" w:color="auto"/>
          </w:divBdr>
          <w:divsChild>
            <w:div w:id="2083332176">
              <w:marLeft w:val="0"/>
              <w:marRight w:val="0"/>
              <w:marTop w:val="0"/>
              <w:marBottom w:val="0"/>
              <w:divBdr>
                <w:top w:val="none" w:sz="0" w:space="0" w:color="auto"/>
                <w:left w:val="none" w:sz="0" w:space="0" w:color="auto"/>
                <w:bottom w:val="none" w:sz="0" w:space="0" w:color="auto"/>
                <w:right w:val="none" w:sz="0" w:space="0" w:color="auto"/>
              </w:divBdr>
            </w:div>
          </w:divsChild>
        </w:div>
        <w:div w:id="2139640783">
          <w:marLeft w:val="0"/>
          <w:marRight w:val="0"/>
          <w:marTop w:val="0"/>
          <w:marBottom w:val="0"/>
          <w:divBdr>
            <w:top w:val="none" w:sz="0" w:space="0" w:color="auto"/>
            <w:left w:val="none" w:sz="0" w:space="0" w:color="auto"/>
            <w:bottom w:val="none" w:sz="0" w:space="0" w:color="auto"/>
            <w:right w:val="none" w:sz="0" w:space="0" w:color="auto"/>
          </w:divBdr>
          <w:divsChild>
            <w:div w:id="481241064">
              <w:marLeft w:val="0"/>
              <w:marRight w:val="0"/>
              <w:marTop w:val="0"/>
              <w:marBottom w:val="0"/>
              <w:divBdr>
                <w:top w:val="none" w:sz="0" w:space="0" w:color="auto"/>
                <w:left w:val="none" w:sz="0" w:space="0" w:color="auto"/>
                <w:bottom w:val="none" w:sz="0" w:space="0" w:color="auto"/>
                <w:right w:val="none" w:sz="0" w:space="0" w:color="auto"/>
              </w:divBdr>
            </w:div>
          </w:divsChild>
        </w:div>
        <w:div w:id="303706612">
          <w:marLeft w:val="0"/>
          <w:marRight w:val="0"/>
          <w:marTop w:val="0"/>
          <w:marBottom w:val="0"/>
          <w:divBdr>
            <w:top w:val="none" w:sz="0" w:space="0" w:color="auto"/>
            <w:left w:val="none" w:sz="0" w:space="0" w:color="auto"/>
            <w:bottom w:val="none" w:sz="0" w:space="0" w:color="auto"/>
            <w:right w:val="none" w:sz="0" w:space="0" w:color="auto"/>
          </w:divBdr>
          <w:divsChild>
            <w:div w:id="1603685502">
              <w:marLeft w:val="0"/>
              <w:marRight w:val="0"/>
              <w:marTop w:val="0"/>
              <w:marBottom w:val="0"/>
              <w:divBdr>
                <w:top w:val="none" w:sz="0" w:space="0" w:color="auto"/>
                <w:left w:val="none" w:sz="0" w:space="0" w:color="auto"/>
                <w:bottom w:val="none" w:sz="0" w:space="0" w:color="auto"/>
                <w:right w:val="none" w:sz="0" w:space="0" w:color="auto"/>
              </w:divBdr>
            </w:div>
          </w:divsChild>
        </w:div>
        <w:div w:id="206261150">
          <w:marLeft w:val="0"/>
          <w:marRight w:val="0"/>
          <w:marTop w:val="0"/>
          <w:marBottom w:val="0"/>
          <w:divBdr>
            <w:top w:val="none" w:sz="0" w:space="0" w:color="auto"/>
            <w:left w:val="none" w:sz="0" w:space="0" w:color="auto"/>
            <w:bottom w:val="none" w:sz="0" w:space="0" w:color="auto"/>
            <w:right w:val="none" w:sz="0" w:space="0" w:color="auto"/>
          </w:divBdr>
          <w:divsChild>
            <w:div w:id="1719546433">
              <w:marLeft w:val="0"/>
              <w:marRight w:val="0"/>
              <w:marTop w:val="0"/>
              <w:marBottom w:val="0"/>
              <w:divBdr>
                <w:top w:val="none" w:sz="0" w:space="0" w:color="auto"/>
                <w:left w:val="none" w:sz="0" w:space="0" w:color="auto"/>
                <w:bottom w:val="none" w:sz="0" w:space="0" w:color="auto"/>
                <w:right w:val="none" w:sz="0" w:space="0" w:color="auto"/>
              </w:divBdr>
            </w:div>
          </w:divsChild>
        </w:div>
        <w:div w:id="393772932">
          <w:marLeft w:val="0"/>
          <w:marRight w:val="0"/>
          <w:marTop w:val="0"/>
          <w:marBottom w:val="0"/>
          <w:divBdr>
            <w:top w:val="none" w:sz="0" w:space="0" w:color="auto"/>
            <w:left w:val="none" w:sz="0" w:space="0" w:color="auto"/>
            <w:bottom w:val="none" w:sz="0" w:space="0" w:color="auto"/>
            <w:right w:val="none" w:sz="0" w:space="0" w:color="auto"/>
          </w:divBdr>
          <w:divsChild>
            <w:div w:id="2102020862">
              <w:marLeft w:val="0"/>
              <w:marRight w:val="0"/>
              <w:marTop w:val="0"/>
              <w:marBottom w:val="0"/>
              <w:divBdr>
                <w:top w:val="none" w:sz="0" w:space="0" w:color="auto"/>
                <w:left w:val="none" w:sz="0" w:space="0" w:color="auto"/>
                <w:bottom w:val="none" w:sz="0" w:space="0" w:color="auto"/>
                <w:right w:val="none" w:sz="0" w:space="0" w:color="auto"/>
              </w:divBdr>
            </w:div>
          </w:divsChild>
        </w:div>
        <w:div w:id="1971519599">
          <w:marLeft w:val="0"/>
          <w:marRight w:val="0"/>
          <w:marTop w:val="0"/>
          <w:marBottom w:val="0"/>
          <w:divBdr>
            <w:top w:val="none" w:sz="0" w:space="0" w:color="auto"/>
            <w:left w:val="none" w:sz="0" w:space="0" w:color="auto"/>
            <w:bottom w:val="none" w:sz="0" w:space="0" w:color="auto"/>
            <w:right w:val="none" w:sz="0" w:space="0" w:color="auto"/>
          </w:divBdr>
          <w:divsChild>
            <w:div w:id="473327479">
              <w:marLeft w:val="0"/>
              <w:marRight w:val="0"/>
              <w:marTop w:val="0"/>
              <w:marBottom w:val="0"/>
              <w:divBdr>
                <w:top w:val="none" w:sz="0" w:space="0" w:color="auto"/>
                <w:left w:val="none" w:sz="0" w:space="0" w:color="auto"/>
                <w:bottom w:val="none" w:sz="0" w:space="0" w:color="auto"/>
                <w:right w:val="none" w:sz="0" w:space="0" w:color="auto"/>
              </w:divBdr>
            </w:div>
          </w:divsChild>
        </w:div>
        <w:div w:id="306789818">
          <w:marLeft w:val="0"/>
          <w:marRight w:val="0"/>
          <w:marTop w:val="0"/>
          <w:marBottom w:val="0"/>
          <w:divBdr>
            <w:top w:val="none" w:sz="0" w:space="0" w:color="auto"/>
            <w:left w:val="none" w:sz="0" w:space="0" w:color="auto"/>
            <w:bottom w:val="none" w:sz="0" w:space="0" w:color="auto"/>
            <w:right w:val="none" w:sz="0" w:space="0" w:color="auto"/>
          </w:divBdr>
          <w:divsChild>
            <w:div w:id="659192861">
              <w:marLeft w:val="0"/>
              <w:marRight w:val="0"/>
              <w:marTop w:val="0"/>
              <w:marBottom w:val="0"/>
              <w:divBdr>
                <w:top w:val="none" w:sz="0" w:space="0" w:color="auto"/>
                <w:left w:val="none" w:sz="0" w:space="0" w:color="auto"/>
                <w:bottom w:val="none" w:sz="0" w:space="0" w:color="auto"/>
                <w:right w:val="none" w:sz="0" w:space="0" w:color="auto"/>
              </w:divBdr>
            </w:div>
          </w:divsChild>
        </w:div>
        <w:div w:id="1217475763">
          <w:marLeft w:val="0"/>
          <w:marRight w:val="0"/>
          <w:marTop w:val="0"/>
          <w:marBottom w:val="0"/>
          <w:divBdr>
            <w:top w:val="none" w:sz="0" w:space="0" w:color="auto"/>
            <w:left w:val="none" w:sz="0" w:space="0" w:color="auto"/>
            <w:bottom w:val="none" w:sz="0" w:space="0" w:color="auto"/>
            <w:right w:val="none" w:sz="0" w:space="0" w:color="auto"/>
          </w:divBdr>
          <w:divsChild>
            <w:div w:id="616640874">
              <w:marLeft w:val="0"/>
              <w:marRight w:val="0"/>
              <w:marTop w:val="0"/>
              <w:marBottom w:val="0"/>
              <w:divBdr>
                <w:top w:val="none" w:sz="0" w:space="0" w:color="auto"/>
                <w:left w:val="none" w:sz="0" w:space="0" w:color="auto"/>
                <w:bottom w:val="none" w:sz="0" w:space="0" w:color="auto"/>
                <w:right w:val="none" w:sz="0" w:space="0" w:color="auto"/>
              </w:divBdr>
            </w:div>
          </w:divsChild>
        </w:div>
        <w:div w:id="1030033175">
          <w:marLeft w:val="0"/>
          <w:marRight w:val="0"/>
          <w:marTop w:val="0"/>
          <w:marBottom w:val="0"/>
          <w:divBdr>
            <w:top w:val="none" w:sz="0" w:space="0" w:color="auto"/>
            <w:left w:val="none" w:sz="0" w:space="0" w:color="auto"/>
            <w:bottom w:val="none" w:sz="0" w:space="0" w:color="auto"/>
            <w:right w:val="none" w:sz="0" w:space="0" w:color="auto"/>
          </w:divBdr>
          <w:divsChild>
            <w:div w:id="1391271569">
              <w:marLeft w:val="0"/>
              <w:marRight w:val="0"/>
              <w:marTop w:val="0"/>
              <w:marBottom w:val="0"/>
              <w:divBdr>
                <w:top w:val="none" w:sz="0" w:space="0" w:color="auto"/>
                <w:left w:val="none" w:sz="0" w:space="0" w:color="auto"/>
                <w:bottom w:val="none" w:sz="0" w:space="0" w:color="auto"/>
                <w:right w:val="none" w:sz="0" w:space="0" w:color="auto"/>
              </w:divBdr>
            </w:div>
          </w:divsChild>
        </w:div>
        <w:div w:id="1530681241">
          <w:marLeft w:val="0"/>
          <w:marRight w:val="0"/>
          <w:marTop w:val="0"/>
          <w:marBottom w:val="0"/>
          <w:divBdr>
            <w:top w:val="none" w:sz="0" w:space="0" w:color="auto"/>
            <w:left w:val="none" w:sz="0" w:space="0" w:color="auto"/>
            <w:bottom w:val="none" w:sz="0" w:space="0" w:color="auto"/>
            <w:right w:val="none" w:sz="0" w:space="0" w:color="auto"/>
          </w:divBdr>
          <w:divsChild>
            <w:div w:id="2104448015">
              <w:marLeft w:val="0"/>
              <w:marRight w:val="0"/>
              <w:marTop w:val="0"/>
              <w:marBottom w:val="0"/>
              <w:divBdr>
                <w:top w:val="none" w:sz="0" w:space="0" w:color="auto"/>
                <w:left w:val="none" w:sz="0" w:space="0" w:color="auto"/>
                <w:bottom w:val="none" w:sz="0" w:space="0" w:color="auto"/>
                <w:right w:val="none" w:sz="0" w:space="0" w:color="auto"/>
              </w:divBdr>
            </w:div>
          </w:divsChild>
        </w:div>
        <w:div w:id="1298140872">
          <w:marLeft w:val="0"/>
          <w:marRight w:val="0"/>
          <w:marTop w:val="0"/>
          <w:marBottom w:val="0"/>
          <w:divBdr>
            <w:top w:val="none" w:sz="0" w:space="0" w:color="auto"/>
            <w:left w:val="none" w:sz="0" w:space="0" w:color="auto"/>
            <w:bottom w:val="none" w:sz="0" w:space="0" w:color="auto"/>
            <w:right w:val="none" w:sz="0" w:space="0" w:color="auto"/>
          </w:divBdr>
          <w:divsChild>
            <w:div w:id="531303317">
              <w:marLeft w:val="0"/>
              <w:marRight w:val="0"/>
              <w:marTop w:val="0"/>
              <w:marBottom w:val="0"/>
              <w:divBdr>
                <w:top w:val="none" w:sz="0" w:space="0" w:color="auto"/>
                <w:left w:val="none" w:sz="0" w:space="0" w:color="auto"/>
                <w:bottom w:val="none" w:sz="0" w:space="0" w:color="auto"/>
                <w:right w:val="none" w:sz="0" w:space="0" w:color="auto"/>
              </w:divBdr>
            </w:div>
          </w:divsChild>
        </w:div>
        <w:div w:id="1455754415">
          <w:marLeft w:val="0"/>
          <w:marRight w:val="0"/>
          <w:marTop w:val="0"/>
          <w:marBottom w:val="0"/>
          <w:divBdr>
            <w:top w:val="none" w:sz="0" w:space="0" w:color="auto"/>
            <w:left w:val="none" w:sz="0" w:space="0" w:color="auto"/>
            <w:bottom w:val="none" w:sz="0" w:space="0" w:color="auto"/>
            <w:right w:val="none" w:sz="0" w:space="0" w:color="auto"/>
          </w:divBdr>
          <w:divsChild>
            <w:div w:id="344672290">
              <w:marLeft w:val="0"/>
              <w:marRight w:val="0"/>
              <w:marTop w:val="0"/>
              <w:marBottom w:val="0"/>
              <w:divBdr>
                <w:top w:val="none" w:sz="0" w:space="0" w:color="auto"/>
                <w:left w:val="none" w:sz="0" w:space="0" w:color="auto"/>
                <w:bottom w:val="none" w:sz="0" w:space="0" w:color="auto"/>
                <w:right w:val="none" w:sz="0" w:space="0" w:color="auto"/>
              </w:divBdr>
            </w:div>
          </w:divsChild>
        </w:div>
        <w:div w:id="968322138">
          <w:marLeft w:val="0"/>
          <w:marRight w:val="0"/>
          <w:marTop w:val="0"/>
          <w:marBottom w:val="0"/>
          <w:divBdr>
            <w:top w:val="none" w:sz="0" w:space="0" w:color="auto"/>
            <w:left w:val="none" w:sz="0" w:space="0" w:color="auto"/>
            <w:bottom w:val="none" w:sz="0" w:space="0" w:color="auto"/>
            <w:right w:val="none" w:sz="0" w:space="0" w:color="auto"/>
          </w:divBdr>
          <w:divsChild>
            <w:div w:id="861284827">
              <w:marLeft w:val="0"/>
              <w:marRight w:val="0"/>
              <w:marTop w:val="0"/>
              <w:marBottom w:val="0"/>
              <w:divBdr>
                <w:top w:val="none" w:sz="0" w:space="0" w:color="auto"/>
                <w:left w:val="none" w:sz="0" w:space="0" w:color="auto"/>
                <w:bottom w:val="none" w:sz="0" w:space="0" w:color="auto"/>
                <w:right w:val="none" w:sz="0" w:space="0" w:color="auto"/>
              </w:divBdr>
            </w:div>
          </w:divsChild>
        </w:div>
        <w:div w:id="1147167205">
          <w:marLeft w:val="0"/>
          <w:marRight w:val="0"/>
          <w:marTop w:val="0"/>
          <w:marBottom w:val="0"/>
          <w:divBdr>
            <w:top w:val="none" w:sz="0" w:space="0" w:color="auto"/>
            <w:left w:val="none" w:sz="0" w:space="0" w:color="auto"/>
            <w:bottom w:val="none" w:sz="0" w:space="0" w:color="auto"/>
            <w:right w:val="none" w:sz="0" w:space="0" w:color="auto"/>
          </w:divBdr>
          <w:divsChild>
            <w:div w:id="1646155941">
              <w:marLeft w:val="0"/>
              <w:marRight w:val="0"/>
              <w:marTop w:val="0"/>
              <w:marBottom w:val="0"/>
              <w:divBdr>
                <w:top w:val="none" w:sz="0" w:space="0" w:color="auto"/>
                <w:left w:val="none" w:sz="0" w:space="0" w:color="auto"/>
                <w:bottom w:val="none" w:sz="0" w:space="0" w:color="auto"/>
                <w:right w:val="none" w:sz="0" w:space="0" w:color="auto"/>
              </w:divBdr>
            </w:div>
          </w:divsChild>
        </w:div>
        <w:div w:id="541019969">
          <w:marLeft w:val="0"/>
          <w:marRight w:val="0"/>
          <w:marTop w:val="0"/>
          <w:marBottom w:val="0"/>
          <w:divBdr>
            <w:top w:val="none" w:sz="0" w:space="0" w:color="auto"/>
            <w:left w:val="none" w:sz="0" w:space="0" w:color="auto"/>
            <w:bottom w:val="none" w:sz="0" w:space="0" w:color="auto"/>
            <w:right w:val="none" w:sz="0" w:space="0" w:color="auto"/>
          </w:divBdr>
          <w:divsChild>
            <w:div w:id="611743012">
              <w:marLeft w:val="0"/>
              <w:marRight w:val="0"/>
              <w:marTop w:val="0"/>
              <w:marBottom w:val="0"/>
              <w:divBdr>
                <w:top w:val="none" w:sz="0" w:space="0" w:color="auto"/>
                <w:left w:val="none" w:sz="0" w:space="0" w:color="auto"/>
                <w:bottom w:val="none" w:sz="0" w:space="0" w:color="auto"/>
                <w:right w:val="none" w:sz="0" w:space="0" w:color="auto"/>
              </w:divBdr>
            </w:div>
          </w:divsChild>
        </w:div>
        <w:div w:id="1753626337">
          <w:marLeft w:val="0"/>
          <w:marRight w:val="0"/>
          <w:marTop w:val="0"/>
          <w:marBottom w:val="0"/>
          <w:divBdr>
            <w:top w:val="none" w:sz="0" w:space="0" w:color="auto"/>
            <w:left w:val="none" w:sz="0" w:space="0" w:color="auto"/>
            <w:bottom w:val="none" w:sz="0" w:space="0" w:color="auto"/>
            <w:right w:val="none" w:sz="0" w:space="0" w:color="auto"/>
          </w:divBdr>
          <w:divsChild>
            <w:div w:id="273094096">
              <w:marLeft w:val="0"/>
              <w:marRight w:val="0"/>
              <w:marTop w:val="0"/>
              <w:marBottom w:val="0"/>
              <w:divBdr>
                <w:top w:val="none" w:sz="0" w:space="0" w:color="auto"/>
                <w:left w:val="none" w:sz="0" w:space="0" w:color="auto"/>
                <w:bottom w:val="none" w:sz="0" w:space="0" w:color="auto"/>
                <w:right w:val="none" w:sz="0" w:space="0" w:color="auto"/>
              </w:divBdr>
            </w:div>
          </w:divsChild>
        </w:div>
        <w:div w:id="55010973">
          <w:marLeft w:val="0"/>
          <w:marRight w:val="0"/>
          <w:marTop w:val="0"/>
          <w:marBottom w:val="0"/>
          <w:divBdr>
            <w:top w:val="none" w:sz="0" w:space="0" w:color="auto"/>
            <w:left w:val="none" w:sz="0" w:space="0" w:color="auto"/>
            <w:bottom w:val="none" w:sz="0" w:space="0" w:color="auto"/>
            <w:right w:val="none" w:sz="0" w:space="0" w:color="auto"/>
          </w:divBdr>
          <w:divsChild>
            <w:div w:id="1563979977">
              <w:marLeft w:val="0"/>
              <w:marRight w:val="0"/>
              <w:marTop w:val="0"/>
              <w:marBottom w:val="0"/>
              <w:divBdr>
                <w:top w:val="none" w:sz="0" w:space="0" w:color="auto"/>
                <w:left w:val="none" w:sz="0" w:space="0" w:color="auto"/>
                <w:bottom w:val="none" w:sz="0" w:space="0" w:color="auto"/>
                <w:right w:val="none" w:sz="0" w:space="0" w:color="auto"/>
              </w:divBdr>
            </w:div>
          </w:divsChild>
        </w:div>
        <w:div w:id="797451717">
          <w:marLeft w:val="0"/>
          <w:marRight w:val="0"/>
          <w:marTop w:val="0"/>
          <w:marBottom w:val="0"/>
          <w:divBdr>
            <w:top w:val="none" w:sz="0" w:space="0" w:color="auto"/>
            <w:left w:val="none" w:sz="0" w:space="0" w:color="auto"/>
            <w:bottom w:val="none" w:sz="0" w:space="0" w:color="auto"/>
            <w:right w:val="none" w:sz="0" w:space="0" w:color="auto"/>
          </w:divBdr>
          <w:divsChild>
            <w:div w:id="10548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218">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65700612">
      <w:bodyDiv w:val="1"/>
      <w:marLeft w:val="0"/>
      <w:marRight w:val="0"/>
      <w:marTop w:val="0"/>
      <w:marBottom w:val="0"/>
      <w:divBdr>
        <w:top w:val="none" w:sz="0" w:space="0" w:color="auto"/>
        <w:left w:val="none" w:sz="0" w:space="0" w:color="auto"/>
        <w:bottom w:val="none" w:sz="0" w:space="0" w:color="auto"/>
        <w:right w:val="none" w:sz="0" w:space="0" w:color="auto"/>
      </w:divBdr>
      <w:divsChild>
        <w:div w:id="2060085724">
          <w:marLeft w:val="0"/>
          <w:marRight w:val="0"/>
          <w:marTop w:val="240"/>
          <w:marBottom w:val="240"/>
          <w:divBdr>
            <w:top w:val="none" w:sz="0" w:space="0" w:color="auto"/>
            <w:left w:val="none" w:sz="0" w:space="0" w:color="auto"/>
            <w:bottom w:val="none" w:sz="0" w:space="0" w:color="auto"/>
            <w:right w:val="none" w:sz="0" w:space="0" w:color="auto"/>
          </w:divBdr>
        </w:div>
        <w:div w:id="1118572458">
          <w:marLeft w:val="0"/>
          <w:marRight w:val="0"/>
          <w:marTop w:val="48"/>
          <w:marBottom w:val="48"/>
          <w:divBdr>
            <w:top w:val="single" w:sz="12" w:space="0" w:color="95904E"/>
            <w:left w:val="none" w:sz="0" w:space="0" w:color="auto"/>
            <w:bottom w:val="single" w:sz="12" w:space="0" w:color="95904E"/>
            <w:right w:val="none" w:sz="0" w:space="0" w:color="auto"/>
          </w:divBdr>
        </w:div>
        <w:div w:id="1806315789">
          <w:marLeft w:val="0"/>
          <w:marRight w:val="0"/>
          <w:marTop w:val="48"/>
          <w:marBottom w:val="48"/>
          <w:divBdr>
            <w:top w:val="single" w:sz="12" w:space="0" w:color="95904E"/>
            <w:left w:val="none" w:sz="0" w:space="0" w:color="auto"/>
            <w:bottom w:val="single" w:sz="12" w:space="0" w:color="95904E"/>
            <w:right w:val="none" w:sz="0" w:space="0" w:color="auto"/>
          </w:divBdr>
        </w:div>
        <w:div w:id="1460956885">
          <w:marLeft w:val="0"/>
          <w:marRight w:val="0"/>
          <w:marTop w:val="48"/>
          <w:marBottom w:val="48"/>
          <w:divBdr>
            <w:top w:val="single" w:sz="12" w:space="0" w:color="95904E"/>
            <w:left w:val="none" w:sz="0" w:space="0" w:color="auto"/>
            <w:bottom w:val="single" w:sz="12" w:space="0" w:color="95904E"/>
            <w:right w:val="none" w:sz="0" w:space="0" w:color="auto"/>
          </w:divBdr>
        </w:div>
      </w:divsChild>
    </w:div>
    <w:div w:id="528835127">
      <w:bodyDiv w:val="1"/>
      <w:marLeft w:val="0"/>
      <w:marRight w:val="0"/>
      <w:marTop w:val="0"/>
      <w:marBottom w:val="0"/>
      <w:divBdr>
        <w:top w:val="none" w:sz="0" w:space="0" w:color="auto"/>
        <w:left w:val="none" w:sz="0" w:space="0" w:color="auto"/>
        <w:bottom w:val="none" w:sz="0" w:space="0" w:color="auto"/>
        <w:right w:val="none" w:sz="0" w:space="0" w:color="auto"/>
      </w:divBdr>
    </w:div>
    <w:div w:id="529798975">
      <w:bodyDiv w:val="1"/>
      <w:marLeft w:val="0"/>
      <w:marRight w:val="0"/>
      <w:marTop w:val="0"/>
      <w:marBottom w:val="0"/>
      <w:divBdr>
        <w:top w:val="none" w:sz="0" w:space="0" w:color="auto"/>
        <w:left w:val="none" w:sz="0" w:space="0" w:color="auto"/>
        <w:bottom w:val="none" w:sz="0" w:space="0" w:color="auto"/>
        <w:right w:val="none" w:sz="0" w:space="0" w:color="auto"/>
      </w:divBdr>
    </w:div>
    <w:div w:id="646252240">
      <w:bodyDiv w:val="1"/>
      <w:marLeft w:val="0"/>
      <w:marRight w:val="0"/>
      <w:marTop w:val="0"/>
      <w:marBottom w:val="0"/>
      <w:divBdr>
        <w:top w:val="none" w:sz="0" w:space="0" w:color="auto"/>
        <w:left w:val="none" w:sz="0" w:space="0" w:color="auto"/>
        <w:bottom w:val="none" w:sz="0" w:space="0" w:color="auto"/>
        <w:right w:val="none" w:sz="0" w:space="0" w:color="auto"/>
      </w:divBdr>
    </w:div>
    <w:div w:id="704252909">
      <w:bodyDiv w:val="1"/>
      <w:marLeft w:val="0"/>
      <w:marRight w:val="0"/>
      <w:marTop w:val="0"/>
      <w:marBottom w:val="0"/>
      <w:divBdr>
        <w:top w:val="none" w:sz="0" w:space="0" w:color="auto"/>
        <w:left w:val="none" w:sz="0" w:space="0" w:color="auto"/>
        <w:bottom w:val="none" w:sz="0" w:space="0" w:color="auto"/>
        <w:right w:val="none" w:sz="0" w:space="0" w:color="auto"/>
      </w:divBdr>
    </w:div>
    <w:div w:id="74943031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782770348">
      <w:bodyDiv w:val="1"/>
      <w:marLeft w:val="0"/>
      <w:marRight w:val="0"/>
      <w:marTop w:val="0"/>
      <w:marBottom w:val="0"/>
      <w:divBdr>
        <w:top w:val="none" w:sz="0" w:space="0" w:color="auto"/>
        <w:left w:val="none" w:sz="0" w:space="0" w:color="auto"/>
        <w:bottom w:val="none" w:sz="0" w:space="0" w:color="auto"/>
        <w:right w:val="none" w:sz="0" w:space="0" w:color="auto"/>
      </w:divBdr>
    </w:div>
    <w:div w:id="850485200">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397126754">
      <w:bodyDiv w:val="1"/>
      <w:marLeft w:val="0"/>
      <w:marRight w:val="0"/>
      <w:marTop w:val="0"/>
      <w:marBottom w:val="0"/>
      <w:divBdr>
        <w:top w:val="none" w:sz="0" w:space="0" w:color="auto"/>
        <w:left w:val="none" w:sz="0" w:space="0" w:color="auto"/>
        <w:bottom w:val="none" w:sz="0" w:space="0" w:color="auto"/>
        <w:right w:val="none" w:sz="0" w:space="0" w:color="auto"/>
      </w:divBdr>
    </w:div>
    <w:div w:id="1455715541">
      <w:bodyDiv w:val="1"/>
      <w:marLeft w:val="0"/>
      <w:marRight w:val="0"/>
      <w:marTop w:val="0"/>
      <w:marBottom w:val="0"/>
      <w:divBdr>
        <w:top w:val="none" w:sz="0" w:space="0" w:color="auto"/>
        <w:left w:val="none" w:sz="0" w:space="0" w:color="auto"/>
        <w:bottom w:val="none" w:sz="0" w:space="0" w:color="auto"/>
        <w:right w:val="none" w:sz="0" w:space="0" w:color="auto"/>
      </w:divBdr>
    </w:div>
    <w:div w:id="1458329110">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67161943">
      <w:bodyDiv w:val="1"/>
      <w:marLeft w:val="0"/>
      <w:marRight w:val="0"/>
      <w:marTop w:val="0"/>
      <w:marBottom w:val="0"/>
      <w:divBdr>
        <w:top w:val="none" w:sz="0" w:space="0" w:color="auto"/>
        <w:left w:val="none" w:sz="0" w:space="0" w:color="auto"/>
        <w:bottom w:val="none" w:sz="0" w:space="0" w:color="auto"/>
        <w:right w:val="none" w:sz="0" w:space="0" w:color="auto"/>
      </w:divBdr>
    </w:div>
    <w:div w:id="1498762194">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83756594">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96926264">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62141391">
      <w:bodyDiv w:val="1"/>
      <w:marLeft w:val="0"/>
      <w:marRight w:val="0"/>
      <w:marTop w:val="0"/>
      <w:marBottom w:val="0"/>
      <w:divBdr>
        <w:top w:val="none" w:sz="0" w:space="0" w:color="auto"/>
        <w:left w:val="none" w:sz="0" w:space="0" w:color="auto"/>
        <w:bottom w:val="none" w:sz="0" w:space="0" w:color="auto"/>
        <w:right w:val="none" w:sz="0" w:space="0" w:color="auto"/>
      </w:divBdr>
    </w:div>
    <w:div w:id="1762947153">
      <w:bodyDiv w:val="1"/>
      <w:marLeft w:val="0"/>
      <w:marRight w:val="0"/>
      <w:marTop w:val="0"/>
      <w:marBottom w:val="0"/>
      <w:divBdr>
        <w:top w:val="none" w:sz="0" w:space="0" w:color="auto"/>
        <w:left w:val="none" w:sz="0" w:space="0" w:color="auto"/>
        <w:bottom w:val="none" w:sz="0" w:space="0" w:color="auto"/>
        <w:right w:val="none" w:sz="0" w:space="0" w:color="auto"/>
      </w:divBdr>
    </w:div>
    <w:div w:id="1804536099">
      <w:bodyDiv w:val="1"/>
      <w:marLeft w:val="0"/>
      <w:marRight w:val="0"/>
      <w:marTop w:val="0"/>
      <w:marBottom w:val="0"/>
      <w:divBdr>
        <w:top w:val="none" w:sz="0" w:space="0" w:color="auto"/>
        <w:left w:val="none" w:sz="0" w:space="0" w:color="auto"/>
        <w:bottom w:val="none" w:sz="0" w:space="0" w:color="auto"/>
        <w:right w:val="none" w:sz="0" w:space="0" w:color="auto"/>
      </w:divBdr>
    </w:div>
    <w:div w:id="2014189111">
      <w:bodyDiv w:val="1"/>
      <w:marLeft w:val="0"/>
      <w:marRight w:val="0"/>
      <w:marTop w:val="0"/>
      <w:marBottom w:val="0"/>
      <w:divBdr>
        <w:top w:val="none" w:sz="0" w:space="0" w:color="auto"/>
        <w:left w:val="none" w:sz="0" w:space="0" w:color="auto"/>
        <w:bottom w:val="none" w:sz="0" w:space="0" w:color="auto"/>
        <w:right w:val="none" w:sz="0" w:space="0" w:color="auto"/>
      </w:divBdr>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EE791-0945-4CE2-9258-53D0BC2E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36</cp:revision>
  <dcterms:created xsi:type="dcterms:W3CDTF">2020-07-26T11:56:00Z</dcterms:created>
  <dcterms:modified xsi:type="dcterms:W3CDTF">2020-08-22T17:41:00Z</dcterms:modified>
</cp:coreProperties>
</file>