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随着数字技术的广泛应用，数据安全问题也日益凸显，需要新技术来保护个人隐私和企业数据。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