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658933" cy="1114560"/>
                          <a:chOff x="0" y="0"/>
                          <a:chExt cx="6658933" cy="1114560"/>
                        </a:xfrm>
                      </wpg:grpSpPr>
                      <pic:pic xmlns:pic="http://schemas.openxmlformats.org/drawingml/2006/picture">
                        <pic:nvPicPr>
                          <pic:cNvPr id="492463279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0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78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4222179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69"/>
                            <a:ext cx="1057683" cy="108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rotation:0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1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11" o:title=""/>
                  <o:lock v:ext="edit" rotation="t"/>
                </v:shape>
              </v:group>
            </w:pict>
          </mc:Fallback>
        </mc:AlternateConten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UNIVERSIDAD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AUTÓNOMA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</w:t>
      </w:r>
      <w:r>
        <w:rPr>
          <w:rFonts w:ascii="Cascadia Code" w:hAnsi="Cascadia Code" w:eastAsia="Cascadia Code" w:cs="Cascadia Code"/>
          <w:color w:val="333333"/>
          <w:spacing w:val="-8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CHIAPAS.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FACULTAD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CONTADURÍA</w:t>
      </w:r>
      <w:r>
        <w:rPr>
          <w:rFonts w:ascii="Cascadia Code" w:hAnsi="Cascadia Code" w:eastAsia="Cascadia Code" w:cs="Cascadia Code"/>
          <w:color w:val="333333"/>
          <w:spacing w:val="-1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Y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ADMINISTRACIÓN,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CAMPUS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I.</w:t>
      </w:r>
      <w:r>
        <w:br/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LICENCIATURA</w:t>
      </w:r>
      <w:r>
        <w:rPr>
          <w:rFonts w:ascii="Cascadia Code" w:hAnsi="Cascadia Code" w:eastAsia="Cascadia Code" w:cs="Cascadia Code"/>
          <w:color w:val="333333"/>
          <w:spacing w:val="-10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EN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INGENIERÍA</w:t>
      </w:r>
      <w:r>
        <w:rPr>
          <w:rFonts w:ascii="Cascadia Code" w:hAnsi="Cascadia Code" w:eastAsia="Cascadia Code" w:cs="Cascadia Code"/>
          <w:color w:val="333333"/>
          <w:spacing w:val="-10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EN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DESARROLLO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Y</w:t>
      </w:r>
      <w:r>
        <w:rPr>
          <w:rFonts w:ascii="Cascadia Code" w:hAnsi="Cascadia Code" w:eastAsia="Cascadia Code" w:cs="Cascadia Code"/>
          <w:color w:val="333333"/>
          <w:spacing w:val="-74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TECNOLOGÍAS DE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SOFTWARE.</w:t>
      </w:r>
      <w:r>
        <w:br/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OCTAVO SEMESTRE,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GRUPO: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“M”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MATERIA: 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COMPUTO FORENSE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DOCENTE: MTRO. PEREZ OVANDO RIGOBERTO.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ALUMNO: CARLOS DANIEL AMORES HERNANDEZ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“PRACTICA 3”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>
          <w:rFonts w:ascii="Cascadia Code" w:hAnsi="Cascadia Code" w:eastAsia="Cascadia Code" w:cs="Cascadia Code"/>
          <w:color w:val="333333"/>
          <w:sz w:val="26"/>
          <w:szCs w:val="26"/>
          <w:highlight w:val="none"/>
        </w:rPr>
      </w:pPr>
      <w:r>
        <w:rPr>
          <w:rFonts w:ascii="Cascadia Code" w:hAnsi="Cascadia Code" w:eastAsia="Cascadia Code" w:cs="Cascadia Code"/>
          <w:color w:val="333333"/>
          <w:sz w:val="26"/>
        </w:rPr>
        <w:t xml:space="preserve">FECHA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 ENTREGA: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12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 MARZO DE</w:t>
      </w:r>
      <w:r>
        <w:rPr>
          <w:rFonts w:ascii="Cascadia Code" w:hAnsi="Cascadia Code" w:eastAsia="Cascadia Code" w:cs="Cascadia Code"/>
          <w:color w:val="333333"/>
          <w:spacing w:val="-4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2025.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  <w:highlight w:val="none"/>
        </w:rPr>
      </w:r>
      <w:r>
        <w:rPr>
          <w:rFonts w:ascii="Cascadia Code" w:hAnsi="Cascadia Code" w:eastAsia="Cascadia Code" w:cs="Cascadia Code"/>
          <w:color w:val="333333"/>
          <w:sz w:val="26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Gestion de disco con gparted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2978" cy="24066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436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82977" cy="2406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0.23pt;height:189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Eliminar particiones existentes</w:t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2978" cy="16692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4290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82977" cy="1669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0.23pt;height:131.4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t xml:space="preserve">Crear una particion primaria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0125" cy="21338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87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630124" cy="2133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4.58pt;height:168.0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Creacion de particion extendida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3565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062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2635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207.5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Creacion de particiones logicas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407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59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604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205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67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Tabla de particiones</w:t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7782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64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1577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124.2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</w:p>
    <w:p>
      <w:pPr>
        <w:pBdr/>
        <w:shd w:val="nil"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Preguntas para reflexionar:</w:t>
      </w:r>
      <w:r>
        <w:rPr>
          <w:b/>
          <w:bCs/>
        </w:rPr>
      </w:r>
    </w:p>
    <w:p>
      <w:pPr>
        <w:pBdr/>
        <w:shd w:val="nil" w:color="000000"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¿Qué diferencia observas entre las particiones primarias y las lógicas?</w:t>
      </w:r>
      <w:r>
        <w:rPr>
          <w:b/>
          <w:bCs/>
        </w:rPr>
      </w:r>
    </w:p>
    <w:p>
      <w:pPr>
        <w:pBdr/>
        <w:shd w:val="nil"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Las primarias son necesarias para arrancar el sistema operativo y solo pueden haber cuatro en un disco MBR, mientras que las lógicas están dentro de una partición extendida y permiten más particiones en el mismo disco.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¿Por qué crees que es útil tener particiones extendidas y lógicas?</w:t>
      </w:r>
      <w:r>
        <w:rPr>
          <w:b/>
          <w:bCs/>
        </w:rPr>
      </w:r>
    </w:p>
    <w:p>
      <w:pPr>
        <w:pBdr/>
        <w:shd w:val="nil"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Permiten superar el límite de cuatro particiones en MBR, facilitando la organización del almacenamiento sin restricciones.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b/>
          <w:bCs/>
          <w14:ligatures w14:val="none"/>
        </w:rPr>
      </w:pPr>
      <w:r>
        <w:rPr>
          <w:b/>
          <w:bCs/>
          <w:highlight w:val="none"/>
        </w:rPr>
        <w:t xml:space="preserve">¿Cómo afectaría el tipo de sistema de archivos (FAT32, NTFS, EXT4) en el uso de la</w:t>
      </w:r>
      <w:r>
        <w:rPr>
          <w:b/>
          <w:bCs/>
        </w:rPr>
      </w:r>
    </w:p>
    <w:p>
      <w:pPr>
        <w:pBdr/>
        <w:shd w:val="nil"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memoria USB en diferentes sistemas operativos?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FAT32 es más compatible pero tiene límite de 4GB por archivo; NTFS ofrece mejor seguridad y manejo de archivos grandes pero no es totalmente compatible con Linux/macOS; EXT4 es ideal para Linux pero tiene poca compatibilidad con Windows.</w: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scadia Code"/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2025-03-12T22:58:39Z</dcterms:modified>
</cp:coreProperties>
</file>