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9326" distL="0" distR="8961" simplePos="0" relativeHeight="2" behindDoc="0" locked="0" layoutInCell="1" allowOverlap="1">
                <wp:simplePos x="0" y="0"/>
                <wp:positionH relativeFrom="page">
                  <wp:posOffset>533552</wp:posOffset>
                </wp:positionH>
                <wp:positionV relativeFrom="page">
                  <wp:posOffset>485637</wp:posOffset>
                </wp:positionV>
                <wp:extent cx="6658935" cy="1114562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58932" cy="1114560"/>
                          <a:chOff x="0" y="0"/>
                          <a:chExt cx="6658932" cy="1114560"/>
                        </a:xfrm>
                      </wpg:grpSpPr>
                      <pic:pic xmlns:pic="http://schemas.openxmlformats.org/drawingml/2006/picture">
                        <pic:nvPicPr>
                          <pic:cNvPr id="842599439" name="Picture 3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8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0" y="0"/>
                            <a:ext cx="1066278" cy="106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832992484" name="Picture 4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5601249" y="29169"/>
                            <a:ext cx="1057683" cy="1085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;o:allowoverlap:true;o:allowincell:true;mso-position-horizontal-relative:page;margin-left:42.01pt;mso-position-horizontal:absolute;mso-position-vertical-relative:page;margin-top:38.24pt;mso-position-vertical:absolute;width:524.33pt;height:87.76pt;mso-wrap-distance-left:0.00pt;mso-wrap-distance-top:0.00pt;mso-wrap-distance-right:0.71pt;mso-wrap-distance-bottom:0.73pt;" coordorigin="0,0" coordsize="66589,11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0;top:0;width:10662;height:10670;z-index:1;" stroked="f">
                  <v:imagedata r:id="rId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56012;top:291;width:10576;height:10853;z-index:1;" stroked="f">
                  <v:imagedata r:id="rId9" o:title=""/>
                  <o:lock v:ext="edit" rotation="t"/>
                </v:shape>
              </v:group>
            </w:pict>
          </mc:Fallback>
        </mc:AlternateContent>
      </w:r>
      <w:r>
        <w:rPr>
          <w:rFonts w:ascii="Cascadia Code" w:hAnsi="Cascadia Code"/>
          <w:color w:val="333333"/>
          <w:sz w:val="26"/>
          <w:szCs w:val="26"/>
        </w:rPr>
        <w:t xml:space="preserve">UNIVERSIDAD</w:t>
      </w:r>
      <w:r>
        <w:rPr>
          <w:rFonts w:ascii="Cascadia Code" w:hAnsi="Cascadia Code"/>
          <w:color w:val="333333"/>
          <w:spacing w:val="-6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AUTÓNOMA</w:t>
      </w:r>
      <w:r>
        <w:rPr>
          <w:rFonts w:ascii="Cascadia Code" w:hAnsi="Cascadia Code"/>
          <w:color w:val="333333"/>
          <w:spacing w:val="-5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</w:t>
      </w:r>
      <w:r>
        <w:rPr>
          <w:rFonts w:ascii="Cascadia Code" w:hAnsi="Cascadia Code"/>
          <w:color w:val="333333"/>
          <w:spacing w:val="-7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CHIAPAS.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22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FACULTAD</w:t>
      </w:r>
      <w:r>
        <w:rPr>
          <w:rFonts w:ascii="Cascadia Code" w:hAnsi="Cascadia Code"/>
          <w:color w:val="333333"/>
          <w:spacing w:val="-5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CONTADURÍA</w:t>
      </w:r>
      <w:r>
        <w:rPr>
          <w:rFonts w:ascii="Cascadia Code" w:hAnsi="Cascadia Code"/>
          <w:color w:val="333333"/>
          <w:spacing w:val="-1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Y</w:t>
      </w:r>
      <w:r>
        <w:rPr>
          <w:rFonts w:ascii="Cascadia Code" w:hAnsi="Cascadia Code"/>
          <w:color w:val="333333"/>
          <w:spacing w:val="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ADMINISTRACIÓN,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CAMPUS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I.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22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LICENCIATURA</w:t>
      </w:r>
      <w:r>
        <w:rPr>
          <w:rFonts w:ascii="Cascadia Code" w:hAnsi="Cascadia Code"/>
          <w:color w:val="333333"/>
          <w:spacing w:val="-10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EN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INGENIERÍA</w:t>
      </w:r>
      <w:r>
        <w:rPr>
          <w:rFonts w:ascii="Cascadia Code" w:hAnsi="Cascadia Code"/>
          <w:color w:val="333333"/>
          <w:spacing w:val="-10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EN</w:t>
      </w:r>
      <w:r>
        <w:rPr>
          <w:rFonts w:ascii="Cascadia Code" w:hAnsi="Cascadia Code"/>
          <w:color w:val="333333"/>
          <w:spacing w:val="-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DESARROLLO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Y</w:t>
      </w:r>
      <w:r>
        <w:rPr>
          <w:rFonts w:ascii="Cascadia Code" w:hAnsi="Cascadia Code"/>
          <w:color w:val="333333"/>
          <w:spacing w:val="-74"/>
          <w:sz w:val="26"/>
          <w:szCs w:val="26"/>
        </w:rPr>
        <w:t xml:space="preserve">   </w:t>
      </w:r>
      <w:r>
        <w:rPr>
          <w:rFonts w:ascii="Cascadia Code" w:hAnsi="Cascadia Code"/>
          <w:color w:val="333333"/>
          <w:sz w:val="26"/>
          <w:szCs w:val="26"/>
        </w:rPr>
        <w:t xml:space="preserve"> TECNOLOGÍAS DE</w:t>
      </w:r>
      <w:r>
        <w:rPr>
          <w:rFonts w:ascii="Cascadia Code" w:hAnsi="Cascadia Code"/>
          <w:color w:val="333333"/>
          <w:spacing w:val="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SOFTWARE.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4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OCTAVO</w:t>
      </w:r>
      <w:r>
        <w:rPr>
          <w:rFonts w:ascii="Cascadia Code" w:hAnsi="Cascadia Code"/>
          <w:color w:val="333333"/>
          <w:sz w:val="26"/>
          <w:szCs w:val="26"/>
        </w:rPr>
        <w:t xml:space="preserve"> SEMESTRE,</w:t>
      </w:r>
      <w:r>
        <w:rPr>
          <w:rFonts w:ascii="Cascadia Code" w:hAnsi="Cascadia Code"/>
          <w:color w:val="333333"/>
          <w:spacing w:val="-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GRUPO: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“M”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14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MATERIA: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ADMINISTRACION DE SISTEMAS OPERATIVOS</w:t>
      </w:r>
      <w:r>
        <w:rPr>
          <w:rFonts w:ascii="Cascadia Code" w:hAnsi="Cascadia Code"/>
          <w:color w:val="333333"/>
          <w:sz w:val="26"/>
          <w:szCs w:val="26"/>
        </w:rPr>
        <w:t xml:space="preserve">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DOCENTE: DR. RUIZ OVALLE JORGE HUMBERTO</w:t>
      </w:r>
      <w:r>
        <w:rPr>
          <w:rFonts w:ascii="Cascadia Code" w:hAnsi="Cascadia Code"/>
          <w:color w:val="333333"/>
          <w:sz w:val="26"/>
          <w:szCs w:val="26"/>
        </w:rPr>
        <w:t xml:space="preserve">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24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ALUMN</w:t>
      </w:r>
      <w:r>
        <w:rPr>
          <w:rFonts w:ascii="Cascadia Code" w:hAnsi="Cascadia Code"/>
          <w:color w:val="333333"/>
          <w:sz w:val="26"/>
          <w:szCs w:val="26"/>
        </w:rPr>
        <w:t xml:space="preserve">O: CARLOS DANIEL AMORES HERNANDEZ</w:t>
      </w:r>
      <w:r>
        <w:rPr>
          <w:rFonts w:ascii="Cascadia Code" w:hAnsi="Cascadia Code"/>
        </w:rPr>
        <w:t xml:space="preserve"> – A210367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24" w:firstLine="0" w:left="135"/>
        <w:jc w:val="center"/>
        <w:rPr>
          <w:rFonts w:ascii="Cascadia Code" w:hAnsi="Cascadia Code"/>
          <w:color w:val="333333"/>
          <w:spacing w:val="-9"/>
          <w:sz w:val="26"/>
          <w:szCs w:val="26"/>
        </w:rPr>
      </w:pPr>
      <w:r>
        <w:rPr>
          <w:rFonts w:ascii="Cascadia Code" w:hAnsi="Cascadia Code"/>
          <w:color w:val="333333"/>
          <w:spacing w:val="-9"/>
          <w:sz w:val="26"/>
          <w:szCs w:val="26"/>
        </w:rPr>
      </w:r>
      <w:r>
        <w:rPr>
          <w:rFonts w:ascii="Cascadia Code" w:hAnsi="Cascadia Code"/>
          <w:color w:val="333333"/>
          <w:spacing w:val="-9"/>
          <w:sz w:val="26"/>
          <w:szCs w:val="26"/>
        </w:rPr>
      </w:r>
      <w:r>
        <w:rPr>
          <w:rFonts w:ascii="Cascadia Code" w:hAnsi="Cascadia Code"/>
          <w:color w:val="333333"/>
          <w:spacing w:val="-9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  <w:highlight w:val="non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“Certificado AWS</w:t>
      </w:r>
      <w:r>
        <w:rPr>
          <w:rFonts w:ascii="Cascadia Code" w:hAnsi="Cascadia Code"/>
          <w:color w:val="333333"/>
          <w:sz w:val="26"/>
          <w:szCs w:val="26"/>
        </w:rPr>
        <w:t xml:space="preserve">”</w:t>
      </w:r>
      <w:r>
        <w:rPr>
          <w:rFonts w:ascii="Cascadia Code" w:hAnsi="Cascadia Code"/>
          <w:color w:val="333333"/>
          <w:sz w:val="26"/>
          <w:szCs w:val="26"/>
          <w:highlight w:val="none"/>
        </w:rPr>
      </w:r>
      <w:r>
        <w:rPr>
          <w:rFonts w:ascii="Cascadia Code" w:hAnsi="Cascadia Code"/>
          <w:color w:val="333333"/>
          <w:sz w:val="26"/>
          <w:szCs w:val="26"/>
          <w:highlight w:val="none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  <w:highlight w:val="none"/>
        </w:rPr>
      </w:pPr>
      <w:r>
        <w:rPr>
          <w:rFonts w:ascii="Cascadia Code" w:hAnsi="Cascadia Code"/>
          <w:color w:val="333333"/>
          <w:sz w:val="26"/>
          <w:szCs w:val="26"/>
          <w:highlight w:val="none"/>
        </w:rPr>
      </w:r>
      <w:r>
        <w:rPr>
          <w:rFonts w:ascii="Cascadia Code" w:hAnsi="Cascadia Code"/>
          <w:color w:val="333333"/>
          <w:sz w:val="26"/>
          <w:szCs w:val="26"/>
          <w:highlight w:val="none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  <w:highlight w:val="none"/>
        </w:rPr>
      </w:pPr>
      <w:r>
        <w:rPr>
          <w:rFonts w:ascii="Cascadia Code" w:hAnsi="Cascadia Code"/>
          <w:color w:val="333333"/>
          <w:sz w:val="26"/>
          <w:szCs w:val="2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974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78986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297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259.6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scadia Code" w:hAnsi="Cascadia Code"/>
          <w:color w:val="333333"/>
          <w:sz w:val="26"/>
          <w:szCs w:val="26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Code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2025-05-12T04:52:19Z</dcterms:modified>
</cp:coreProperties>
</file>