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8935" cy="1114562"/>
                          <a:chOff x="0" y="0"/>
                          <a:chExt cx="6658935" cy="111456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81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0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70"/>
                            <a:ext cx="1057686" cy="1085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10" o:title=""/>
                  <o:lock v:ext="edit" rotation="t"/>
                </v:shape>
              </v:group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</w:rPr>
        <w:t xml:space="preserve">UNIVERSIDAD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AUTÓNOMA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7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CHIAPAS.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22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FACULTAD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CONTADURÍA</w:t>
      </w:r>
      <w:r>
        <w:rPr>
          <w:rFonts w:ascii="Cascadia Code" w:hAnsi="Cascadia Code"/>
          <w:color w:val="333333"/>
          <w:spacing w:val="-1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ADMINISTRACIÓN,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CAMPUS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22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LICENCIATURA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INGENIERÍA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DESARROLLO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-74"/>
          <w:sz w:val="26"/>
          <w:szCs w:val="26"/>
        </w:rPr>
        <w:t xml:space="preserve">   </w:t>
      </w:r>
      <w:r>
        <w:rPr>
          <w:rFonts w:ascii="Cascadia Code" w:hAnsi="Cascadia Code"/>
          <w:color w:val="333333"/>
          <w:sz w:val="26"/>
          <w:szCs w:val="26"/>
        </w:rPr>
        <w:t xml:space="preserve"> TECNOLOGÍAS DE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SOFTWARE.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1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OCTAVO</w:t>
      </w:r>
      <w:r>
        <w:rPr>
          <w:rFonts w:ascii="Cascadia Code" w:hAnsi="Cascadia Code"/>
          <w:color w:val="333333"/>
          <w:sz w:val="26"/>
          <w:szCs w:val="26"/>
        </w:rPr>
        <w:t xml:space="preserve"> SEMESTRE,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GRUPO: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“M”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4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MATERIA: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GRAFICACION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DOCENTE: MTRO.</w:t>
      </w:r>
      <w:r>
        <w:rPr>
          <w:rFonts w:ascii="Cascadia Code" w:hAnsi="Cascadia Code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SANDOVAL ZUÑIGA LUIS MANUEL.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2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ALUMN</w:t>
      </w:r>
      <w:r>
        <w:rPr>
          <w:rFonts w:ascii="Cascadia Code" w:hAnsi="Cascadia Code"/>
          <w:color w:val="333333"/>
          <w:sz w:val="26"/>
          <w:szCs w:val="26"/>
        </w:rPr>
        <w:t xml:space="preserve">O</w:t>
      </w:r>
      <w:r>
        <w:rPr>
          <w:rFonts w:ascii="Cascadia Code" w:hAnsi="Cascadia Code"/>
          <w:color w:val="333333"/>
          <w:sz w:val="26"/>
          <w:szCs w:val="26"/>
        </w:rPr>
        <w:t xml:space="preserve">S</w:t>
      </w:r>
      <w:r>
        <w:rPr>
          <w:rFonts w:ascii="Cascadia Code" w:hAnsi="Cascadia Code"/>
          <w:color w:val="333333"/>
          <w:sz w:val="26"/>
          <w:szCs w:val="26"/>
        </w:rPr>
        <w:t xml:space="preserve">: 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CARLOS DANIEL AMORES HERNANDEZ - </w:t>
      </w:r>
      <w:r>
        <w:rPr>
          <w:rFonts w:ascii="Cascadia Code" w:hAnsi="Cascadia Code"/>
          <w:color w:val="333333"/>
          <w:sz w:val="26"/>
          <w:szCs w:val="26"/>
        </w:rPr>
        <w:t xml:space="preserve">A210367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</w:t>
      </w:r>
      <w:r>
        <w:rPr>
          <w:rFonts w:ascii="Cascadia Code" w:hAnsi="Cascadia Code"/>
          <w:color w:val="333333"/>
          <w:sz w:val="26"/>
          <w:szCs w:val="26"/>
        </w:rPr>
        <w:t xml:space="preserve">RISTOBAL DE JESUS CORONEL CHAMBE - </w:t>
      </w:r>
      <w:r>
        <w:rPr>
          <w:rFonts w:ascii="Cascadia Code" w:hAnsi="Cascadia Code"/>
          <w:color w:val="333333"/>
          <w:sz w:val="26"/>
          <w:szCs w:val="26"/>
        </w:rPr>
        <w:t xml:space="preserve">A210016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numPr>
          <w:ilvl w:val="0"/>
          <w:numId w:val="2"/>
        </w:numPr>
        <w:pBdr/>
        <w:spacing w:line="360" w:lineRule="auto"/>
        <w:ind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JESUS ADRIAN CRUZ LEON - </w:t>
      </w:r>
      <w:r>
        <w:rPr>
          <w:rFonts w:ascii="Cascadia Code" w:hAnsi="Cascadia Code"/>
          <w:color w:val="333333"/>
          <w:sz w:val="26"/>
          <w:szCs w:val="26"/>
        </w:rPr>
        <w:t xml:space="preserve">A210395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24" w:firstLine="0" w:left="135"/>
        <w:jc w:val="center"/>
        <w:rPr>
          <w:rFonts w:ascii="Cascadia Code" w:hAnsi="Cascadia Code"/>
          <w:color w:val="333333"/>
          <w:spacing w:val="-9"/>
          <w:sz w:val="26"/>
          <w:szCs w:val="26"/>
        </w:rPr>
      </w:pP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“</w:t>
      </w:r>
      <w:r>
        <w:rPr>
          <w:rFonts w:ascii="Cascadia Code" w:hAnsi="Cascadia Code"/>
          <w:color w:val="333333"/>
          <w:sz w:val="26"/>
          <w:szCs w:val="26"/>
        </w:rPr>
        <w:t xml:space="preserve">4to. DOCUMENTO PROGRAMA ELIPSE RELLENA</w:t>
      </w:r>
      <w:r>
        <w:rPr>
          <w:rFonts w:ascii="Cascadia Code" w:hAnsi="Cascadia Code"/>
          <w:color w:val="333333"/>
          <w:sz w:val="26"/>
          <w:szCs w:val="26"/>
        </w:rPr>
        <w:t xml:space="preserve">”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Style w:val="893"/>
        <w:pBdr/>
        <w:spacing w:line="360" w:lineRule="auto"/>
        <w:ind w:right="115" w:firstLine="0" w:left="135"/>
        <w:jc w:val="center"/>
        <w:rPr>
          <w:rFonts w:ascii="Cascadia Code" w:hAnsi="Cascadia Code"/>
          <w:sz w:val="26"/>
          <w:szCs w:val="26"/>
        </w:rPr>
      </w:pPr>
      <w:r>
        <w:rPr>
          <w:rFonts w:ascii="Cascadia Code" w:hAnsi="Cascadia Code"/>
          <w:sz w:val="26"/>
          <w:szCs w:val="26"/>
        </w:rPr>
      </w:r>
      <w:r>
        <w:rPr>
          <w:rFonts w:ascii="Cascadia Code" w:hAnsi="Cascadia Code"/>
          <w:sz w:val="26"/>
          <w:szCs w:val="26"/>
        </w:rPr>
      </w:r>
      <w:r>
        <w:rPr>
          <w:rFonts w:ascii="Cascadia Code" w:hAnsi="Cascadia Code"/>
          <w:sz w:val="26"/>
          <w:szCs w:val="26"/>
        </w:rPr>
      </w:r>
    </w:p>
    <w:p>
      <w:pPr>
        <w:pStyle w:val="893"/>
        <w:pBdr/>
        <w:spacing w:line="360" w:lineRule="auto"/>
        <w:ind w:right="113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FECHA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 ENTREGA: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1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2 </w:t>
      </w:r>
      <w:r>
        <w:rPr>
          <w:rFonts w:ascii="Cascadia Code" w:hAnsi="Cascadia Code"/>
          <w:color w:val="333333"/>
          <w:sz w:val="26"/>
          <w:szCs w:val="26"/>
        </w:rPr>
        <w:t xml:space="preserve">DE </w:t>
      </w:r>
      <w:r>
        <w:rPr>
          <w:rFonts w:ascii="Cascadia Code" w:hAnsi="Cascadia Code"/>
          <w:color w:val="333333"/>
          <w:sz w:val="26"/>
          <w:szCs w:val="26"/>
        </w:rPr>
        <w:t xml:space="preserve">ABRIL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z w:val="26"/>
          <w:szCs w:val="26"/>
        </w:rPr>
        <w:t xml:space="preserve">L</w:t>
      </w:r>
      <w:r>
        <w:rPr>
          <w:rFonts w:ascii="Cascadia Code" w:hAnsi="Cascadia Code"/>
          <w:color w:val="333333"/>
          <w:spacing w:val="-4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202</w:t>
      </w:r>
      <w:r>
        <w:rPr>
          <w:rFonts w:ascii="Cascadia Code" w:hAnsi="Cascadia Code"/>
          <w:color w:val="333333"/>
          <w:sz w:val="26"/>
          <w:szCs w:val="26"/>
        </w:rPr>
        <w:t xml:space="preserve">5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CAPTURA DE PANTALLA DEL PROGRAMA</w:t>
      </w:r>
      <w:r>
        <w:rPr>
          <w:rFonts w:ascii="Cascadia Code" w:hAnsi="Cascadia Code"/>
          <w:highlight w:val="none"/>
        </w:rPr>
      </w:r>
      <w:r>
        <w:rPr>
          <w:rFonts w:ascii="Cascadia Code" w:hAnsi="Cascadia Code"/>
          <w:highlight w:val="non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rFonts w:ascii="Cascadia Code" w:hAnsi="Cascadia Code"/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13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8.60pt;height:280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highlight w:val="none"/>
        </w:rPr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807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98.60pt;height:280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highlight w:val="none"/>
        </w:rPr>
      </w:pPr>
      <w:r>
        <w:rPr>
          <w:highlight w:val="none"/>
        </w:rPr>
      </w:r>
      <w:r>
        <w:t xml:space="preserve"> </w:t>
      </w:r>
      <w:r>
        <w:rPr>
          <w:highlight w:val="none"/>
        </w:rPr>
        <w:t xml:space="preserve"> 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1647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98.60pt;height:280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35618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364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332220" cy="356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98.60pt;height:280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tabs>
          <w:tab w:val="left" w:leader="none" w:pos="1740"/>
        </w:tabs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/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tabs>
          <w:tab w:val="left" w:leader="none" w:pos="3390"/>
        </w:tabs>
        <w:spacing/>
        <w:ind/>
        <w:rPr>
          <w:rFonts w:ascii="Cascadia Code" w:hAnsi="Cascadia Code"/>
        </w:rPr>
      </w:pPr>
      <w:r>
        <w:rPr>
          <w:rFonts w:ascii="Cascadia Code" w:hAnsi="Cascadia Code"/>
          <w:highlight w:val="none"/>
        </w:rPr>
      </w:r>
      <w:r/>
      <w:r>
        <w:rPr>
          <w:rFonts w:ascii="Cascadia Code" w:hAnsi="Cascadia Code"/>
          <w:highlight w:val="non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CAPTURA DE CODIGO FUENTE</w:t>
      </w:r>
      <w:r>
        <w:rPr>
          <w:rFonts w:ascii="Cascadia Code" w:hAnsi="Cascadia Code"/>
        </w:rPr>
      </w:r>
      <w:r>
        <w:rPr>
          <w:rFonts w:ascii="Cascadia Code" w:hAnsi="Cascadia Code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/>
        <w:ind w:right="0" w:firstLine="0" w:left="0"/>
        <w:rPr/>
      </w:pP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sys</w:t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matplotlib.pyplot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as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plt</w:t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from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matplotlib.backends.backend_qt5agg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FigureCanvasQTAgg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as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FigureCanvas</w:t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from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PyQt5.QtWidgets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QApplication, QWidget, QVBoxLayout, QHBoxLayout, QPushButton, QLineEdit, QLabel, \</w:t>
        <w:br/>
        <w:t xml:space="preserve">    QTableWidget, QTableWidgetItem, QGroupBox, QGridLayout</w:t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from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PyQt5.QtGui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QFont</w:t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from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PyQt5.QtCore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import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Qt</w:t>
        <w:br/>
        <w:br/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class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EllipseDrawingApp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(QWidget)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__init__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super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__init__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setWindowTitle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"Dibujar Elipse - Algoritmo de Punto Medio"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setGeometry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1200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700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initUI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initUI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layout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QHBoxLayout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control_panel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QVBoxLayout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Entradas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input_group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QGroupBox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"Centro y Radios"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input_group.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setFont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QFont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"Arial"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QFont.Bold))</w:t>
        <w:br/>
        <w:t xml:space="preserve">        grid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QGridLayout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QLabel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"Centro X:"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.x_center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QLineEdit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.x_center,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QLabel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"Centro Y:"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.y_center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QLineEdit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.y_center,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3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QLabel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"Radio X:"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QLineEdit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.rx,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QLabel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"Radio Y:"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QLineEdit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grid.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.ry,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3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br/>
        <w:t xml:space="preserve">        input_group.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(grid)</w:t>
        <w:br/>
        <w:t xml:space="preserve">        control_panel.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(input_group)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Botones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button_layout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QHBoxLayout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.draw_button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QPushButton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"Dibujar"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.draw_button.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setStyleSheet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"background-color: lightblue;"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.draw_button.clicked.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connect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.draw_ellipse)</w:t>
        <w:br/>
        <w:t xml:space="preserve">        button_layout.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.draw_button)</w:t>
        <w:br/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.clear_button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QPushButton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"Limpiar"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.clear_button.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setStyleSheet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"background-color: lightcoral;"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.clear_button.clicked.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connect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.clear_all)</w:t>
        <w:br/>
        <w:t xml:space="preserve">        button_layout.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.clear_button)</w:t>
        <w:br/>
        <w:br/>
        <w:t xml:space="preserve">        control_panel.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(button_layout)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Tablas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{}</w:t>
        <w:br/>
        <w:t xml:space="preserve">        labels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"(X, -Y)"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"(-X, -Y)"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"(-X,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</w:t>
        <w:br/>
        <w:t xml:space="preserve">        table_layout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QGridLayout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for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i, label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in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enumerate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(labels)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group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QVBoxLayout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    title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QLabel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f"Puntos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{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label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}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title.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setAlignment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(Qt.AlignCenter)</w:t>
        <w:br/>
        <w:t xml:space="preserve">            group.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(title)</w:t>
        <w:br/>
        <w:t xml:space="preserve">            table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setColumnCount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3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if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label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==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else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headers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"Pk"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"X"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"Y"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if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label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==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else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label.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replace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replace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split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", 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setHorizontalHeaderLabels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(headers)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setFixedHeight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250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setMinimumWidth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250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.tables[label]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table</w:t>
        <w:br/>
        <w:t xml:space="preserve">            group.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(table)</w:t>
        <w:br/>
        <w:t xml:space="preserve">            table_layout.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(group, i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//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i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%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br/>
        <w:t xml:space="preserve">        control_panel.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(table_layout)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Gráfico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.figure,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plt.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subplots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.canvas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FigureCanvas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.figure)</w:t>
        <w:br/>
        <w:br/>
        <w:t xml:space="preserve">        layout.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(control_panel,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4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layout.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addWidget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.canvas,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5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setLayout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(layout)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draw_ellipse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x_c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.x_center.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text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())</w:t>
        <w:br/>
        <w:t xml:space="preserve">        y_c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.y_center.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text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())</w:t>
        <w:br/>
        <w:t xml:space="preserve">        rx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text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())</w:t>
        <w:br/>
        <w:t xml:space="preserve">        ry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.ry.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text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())</w:t>
        <w:br/>
        <w:br/>
        <w:t xml:space="preserve">        points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midpoint_ellipse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(x_c, y_c, rx, ry)</w:t>
        <w:br/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set_aspect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'equal'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set_xlim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x_c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set_ylim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(y_c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y_c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grid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True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a4926"/>
          <w:sz w:val="17"/>
        </w:rPr>
        <w:t xml:space="preserve">linestyle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'--'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a4926"/>
          <w:sz w:val="17"/>
        </w:rPr>
        <w:t xml:space="preserve">alpha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0.6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for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x, y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in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points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plot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(x, y,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'bo'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.canvas.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draw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midpoint_ellipse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ry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rx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ry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</w:t>
        <w:br/>
        <w:t xml:space="preserve">        twory2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</w:t>
        <w:br/>
        <w:t xml:space="preserve">        px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y</w:t>
        <w:br/>
        <w:t xml:space="preserve">        points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[]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Region 1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p1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0.25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rx2)</w:t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while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&lt;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sym_points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plot_symmetry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(x, y,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points.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extend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(sym_points)</w:t>
        <w:br/>
        <w:t xml:space="preserve">    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update_tables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(p1, x, y, sym_points)</w:t>
        <w:br/>
        <w:br/>
        <w:t xml:space="preserve">            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twory2</w:t>
        <w:br/>
        <w:t xml:space="preserve">    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if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p1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&lt;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p1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</w:t>
        <w:br/>
        <w:t xml:space="preserve">    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else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tworx2</w:t>
        <w:br/>
        <w:t xml:space="preserve">                p1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</w:t>
        <w:br/>
        <w:br/>
        <w:t xml:space="preserve">      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Region 2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0.5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**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**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*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ry2</w:t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while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&gt;=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sym_points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plot_symmetry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(x, y,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    points.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extend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(sym_points)</w:t>
        <w:br/>
        <w:t xml:space="preserve">    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update_tables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(p2, x, y, sym_points)</w:t>
        <w:br/>
        <w:br/>
        <w:t xml:space="preserve">            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tworx2</w:t>
        <w:br/>
        <w:t xml:space="preserve">    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if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&gt;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</w:t>
        <w:br/>
        <w:t xml:space="preserve">    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else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  <w:br/>
        <w:t xml:space="preserve">    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twory2</w:t>
        <w:br/>
        <w:t xml:space="preserve">                p2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rx2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py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px</w:t>
        <w:br/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return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points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plot_symmetry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return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</w:t>
        <w:br/>
        <w:t xml:space="preserve">            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  </w:t>
      </w:r>
      <w:r>
        <w:rPr>
          <w:rFonts w:ascii="Cascadia Code" w:hAnsi="Cascadia Code" w:eastAsia="Cascadia Code" w:cs="Cascadia Code"/>
          <w:color w:val="75715e"/>
          <w:sz w:val="17"/>
        </w:rPr>
        <w:t xml:space="preserve"># original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</w:t>
        <w:br/>
        <w:t xml:space="preserve">            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</w:t>
        <w:br/>
        <w:t xml:space="preserve">            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-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yc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),</w:t>
        <w:br/>
        <w:t xml:space="preserve">        ]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update_tables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p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sym_points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row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rowCount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insertRow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(row)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(row,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str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round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p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))))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(row,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str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x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)))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"(Pk, 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(row,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2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str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y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)))</w:t>
        <w:br/>
        <w:br/>
        <w:t xml:space="preserve">        labels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"(X, -Y)"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"(-X, -Y)"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"(-X, Y)"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</w:t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for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i, label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in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enumerate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(labels)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table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.tables[label]</w:t>
        <w:br/>
        <w:t xml:space="preserve">            r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rowCount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insertRow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str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sym_points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[i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][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])))</w:t>
        <w:br/>
        <w:t xml:space="preserve">            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(r,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,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QTableWidgetItem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str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i/>
          <w:color w:val="fd971f"/>
          <w:sz w:val="17"/>
        </w:rPr>
        <w:t xml:space="preserve">sym_points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[i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+ 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][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1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])))</w:t>
        <w:br/>
        <w:br/>
        <w:t xml:space="preserve">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def </w:t>
      </w:r>
      <w:r>
        <w:rPr>
          <w:rFonts w:ascii="Cascadia Code" w:hAnsi="Cascadia Code" w:eastAsia="Cascadia Code" w:cs="Cascadia Code"/>
          <w:color w:val="a6e22e"/>
          <w:sz w:val="17"/>
        </w:rPr>
        <w:t xml:space="preserve">clear_all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.ax.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.canvas.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draw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for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table </w:t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in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.tables.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values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    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table.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setRowCount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</w:t>
      </w:r>
      <w:r>
        <w:rPr>
          <w:rFonts w:ascii="Cascadia Code" w:hAnsi="Cascadia Code" w:eastAsia="Cascadia Code" w:cs="Cascadia Code"/>
          <w:color w:val="ae81ff"/>
          <w:sz w:val="17"/>
        </w:rPr>
        <w:t xml:space="preserve">0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.x_center.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.y_center.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.rx.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    </w:t>
      </w:r>
      <w:r>
        <w:rPr>
          <w:rFonts w:ascii="Cascadia Code" w:hAnsi="Cascadia Code" w:eastAsia="Cascadia Code" w:cs="Cascadia Code"/>
          <w:color w:val="94558d"/>
          <w:sz w:val="17"/>
        </w:rPr>
        <w:t xml:space="preserve">self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.ry.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clear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br/>
        <w:br/>
      </w:r>
      <w:r>
        <w:rPr>
          <w:rFonts w:ascii="Cascadia Code" w:hAnsi="Cascadia Code" w:eastAsia="Cascadia Code" w:cs="Cascadia Code"/>
          <w:i/>
          <w:color w:val="66d9ef"/>
          <w:sz w:val="17"/>
        </w:rPr>
        <w:t xml:space="preserve">if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__name__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== </w:t>
      </w:r>
      <w:r>
        <w:rPr>
          <w:rFonts w:ascii="Cascadia Code" w:hAnsi="Cascadia Code" w:eastAsia="Cascadia Code" w:cs="Cascadia Code"/>
          <w:color w:val="e6db74"/>
          <w:sz w:val="17"/>
        </w:rPr>
        <w:t xml:space="preserve">'__main__'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:</w:t>
        <w:br/>
        <w:t xml:space="preserve">    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app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QApplication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(sys.argv)</w:t>
        <w:br/>
        <w:t xml:space="preserve">    window </w:t>
      </w:r>
      <w:r>
        <w:rPr>
          <w:rFonts w:ascii="Cascadia Code" w:hAnsi="Cascadia Code" w:eastAsia="Cascadia Code" w:cs="Cascadia Code"/>
          <w:color w:val="f92672"/>
          <w:sz w:val="17"/>
        </w:rPr>
        <w:t xml:space="preserve">= 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EllipseDrawingApp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window.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show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</w:t>
        <w:br/>
        <w:t xml:space="preserve">    sys.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exit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(app.</w:t>
      </w:r>
      <w:r>
        <w:rPr>
          <w:rFonts w:ascii="Cascadia Code" w:hAnsi="Cascadia Code" w:eastAsia="Cascadia Code" w:cs="Cascadia Code"/>
          <w:color w:val="66d9ef"/>
          <w:sz w:val="17"/>
        </w:rPr>
        <w:t xml:space="preserve">exec_</w:t>
      </w:r>
      <w:r>
        <w:rPr>
          <w:rFonts w:ascii="Cascadia Code" w:hAnsi="Cascadia Code" w:eastAsia="Cascadia Code" w:cs="Cascadia Code"/>
          <w:color w:val="f8f8f2"/>
          <w:sz w:val="17"/>
        </w:rPr>
        <w:t xml:space="preserve">())</w:t>
        <w:br/>
      </w:r>
      <w:r/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  <w:highlight w:val="none"/>
        </w:rPr>
      </w:pPr>
      <w:r>
        <w:rPr>
          <w:rFonts w:ascii="Cascadia Code" w:hAnsi="Cascadia Code"/>
          <w:color w:val="333333"/>
          <w:sz w:val="26"/>
          <w:szCs w:val="26"/>
          <w:highlight w:val="none"/>
        </w:rPr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Style w:val="893"/>
        <w:pBdr/>
        <w:tabs>
          <w:tab w:val="left" w:leader="none" w:pos="3925"/>
        </w:tabs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/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/>
        <w:ind/>
        <w:jc w:val="left"/>
        <w:rPr>
          <w:rFonts w:ascii="Cascadia Code" w:hAnsi="Cascadia Code"/>
        </w:rPr>
      </w:pPr>
      <w:r>
        <w:rPr>
          <w:rFonts w:ascii="Cascadia Code" w:hAnsi="Cascadia Code"/>
        </w:rPr>
      </w:r>
      <w:r/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DIAGRAMA GANT Y FLUJO</w:t>
      </w:r>
      <w:r>
        <w:rPr>
          <w:rFonts w:ascii="Cascadia Code" w:hAnsi="Cascadia Code"/>
          <w:highlight w:val="none"/>
        </w:rPr>
      </w:r>
    </w:p>
    <w:p>
      <w:pPr>
        <w:pStyle w:val="893"/>
        <w:pBdr/>
        <w:spacing w:line="360" w:lineRule="auto"/>
        <w:ind w:right="113" w:firstLine="0" w:left="0"/>
        <w:jc w:val="center"/>
        <w:rPr>
          <w:rFonts w:ascii="Cascadia Code" w:hAnsi="Cascadia Code"/>
          <w:highlight w:val="none"/>
        </w:rPr>
      </w:pPr>
      <w:r>
        <w:rPr>
          <w:rFonts w:ascii="Cascadia Code" w:hAnsi="Cascadia Code"/>
          <w:color w:val="333333"/>
          <w:sz w:val="26"/>
          <w:szCs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4078" cy="55721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537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84077" cy="557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60.95pt;height:4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Style w:val="893"/>
        <w:pBdr/>
        <w:tabs>
          <w:tab w:val="left" w:leader="none" w:pos="2790"/>
        </w:tabs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tbl>
      <w:tblPr>
        <w:tblW w:w="9749" w:type="dxa"/>
        <w:tblBorders/>
        <w:shd w:val="clear" w:color="auto" w:fill="auto"/>
        <w:tblLayout w:type="fixed"/>
        <w:tblLook w:val="04A0" w:firstRow="1" w:lastRow="0" w:firstColumn="1" w:lastColumn="0" w:noHBand="0" w:noVBand="1"/>
      </w:tblPr>
      <w:tblGrid>
        <w:gridCol w:w="3739"/>
        <w:gridCol w:w="1368"/>
        <w:gridCol w:w="656"/>
        <w:gridCol w:w="657"/>
        <w:gridCol w:w="656"/>
        <w:gridCol w:w="657"/>
        <w:gridCol w:w="656"/>
        <w:gridCol w:w="656"/>
        <w:gridCol w:w="704"/>
      </w:tblGrid>
      <w:tr>
        <w:trPr>
          <w:tblHeader/>
        </w:trPr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Tarea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Responsable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1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2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3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4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5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6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9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Día 7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Planificación y análisis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Todos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Diseño de interfaz 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Daniel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Implementación del algoritmo 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Cristóbal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Integración con la interfaz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Adrián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Pruebas y corrección de errores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Cristobal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Optimización del código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Adrián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</w:tr>
      <w:tr>
        <w:trPr/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3739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/>
            </w:pPr>
            <w:r>
              <w:rPr>
                <w:rStyle w:val="901"/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u w:val="none"/>
              </w:rPr>
              <w:t xml:space="preserve">Documentación y entrega</w:t>
            </w:r>
            <w:r/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1368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Daniel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7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9999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sz w:val="4"/>
                <w:szCs w:val="4"/>
                <w:u w:val="none"/>
              </w:rPr>
            </w:pP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  <w:r>
              <w:rPr>
                <w:b w:val="0"/>
                <w:bCs w:val="0"/>
                <w:sz w:val="4"/>
                <w:szCs w:val="4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65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shd w:val="clear" w:color="ffffff" w:fill="2a60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9" w:type="dxa"/>
              <w:top w:w="29" w:type="dxa"/>
              <w:right w:w="29" w:type="dxa"/>
              <w:bottom w:w="29" w:type="dxa"/>
            </w:tcMar>
            <w:tcW w:w="704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/>
              <w:ind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</w:tr>
    </w:tbl>
    <w:p>
      <w:pPr>
        <w:pStyle w:val="893"/>
        <w:pBdr/>
        <w:spacing/>
        <w:ind/>
        <w:rPr/>
      </w:pPr>
      <w:r/>
      <w:r/>
    </w:p>
    <w:p>
      <w:pPr>
        <w:pStyle w:val="893"/>
        <w:pBdr/>
        <w:tabs>
          <w:tab w:val="left" w:leader="none" w:pos="2790"/>
        </w:tabs>
        <w:spacing/>
        <w:ind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/>
  <w:font w:name="OpenSymbol">
    <w:panose1 w:val="05010000000000000000"/>
  </w:font>
  <w:font w:name="Liberation Sans">
    <w:panose1 w:val="020B0604020202020204"/>
  </w:font>
  <w:font w:name="DejaVu Sans">
    <w:panose1 w:val="020B0603030804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360" w:left="855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215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575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935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295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655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3015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375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735"/>
      </w:pPr>
      <w:rPr/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2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30"/>
    <w:next w:val="83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4"/>
    <w:basedOn w:val="830"/>
    <w:next w:val="83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30"/>
    <w:next w:val="83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30"/>
    <w:next w:val="83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30"/>
    <w:next w:val="83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30"/>
    <w:next w:val="83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30"/>
    <w:next w:val="83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>
    <w:name w:val="Heading 1 Char"/>
    <w:basedOn w:val="839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39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39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39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39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39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30"/>
    <w:next w:val="83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39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30"/>
    <w:next w:val="83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39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30"/>
    <w:next w:val="83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39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30"/>
    <w:next w:val="830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39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30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3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39"/>
    <w:link w:val="867"/>
    <w:uiPriority w:val="99"/>
    <w:pPr>
      <w:pBdr/>
      <w:spacing/>
      <w:ind/>
    </w:pPr>
  </w:style>
  <w:style w:type="paragraph" w:styleId="869">
    <w:name w:val="Footer"/>
    <w:basedOn w:val="830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39"/>
    <w:link w:val="869"/>
    <w:uiPriority w:val="99"/>
    <w:pPr>
      <w:pBdr/>
      <w:spacing/>
      <w:ind/>
    </w:pPr>
  </w:style>
  <w:style w:type="paragraph" w:styleId="871">
    <w:name w:val="footnote text"/>
    <w:basedOn w:val="830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39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30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39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30"/>
    <w:next w:val="830"/>
    <w:uiPriority w:val="39"/>
    <w:unhideWhenUsed/>
    <w:pPr>
      <w:pBdr/>
      <w:spacing w:after="100"/>
      <w:ind/>
    </w:pPr>
  </w:style>
  <w:style w:type="paragraph" w:styleId="880">
    <w:name w:val="toc 2"/>
    <w:basedOn w:val="830"/>
    <w:next w:val="830"/>
    <w:uiPriority w:val="39"/>
    <w:unhideWhenUsed/>
    <w:pPr>
      <w:pBdr/>
      <w:spacing w:after="100"/>
      <w:ind w:left="220"/>
    </w:pPr>
  </w:style>
  <w:style w:type="paragraph" w:styleId="881">
    <w:name w:val="toc 3"/>
    <w:basedOn w:val="830"/>
    <w:next w:val="830"/>
    <w:uiPriority w:val="39"/>
    <w:unhideWhenUsed/>
    <w:pPr>
      <w:pBdr/>
      <w:spacing w:after="100"/>
      <w:ind w:left="440"/>
    </w:pPr>
  </w:style>
  <w:style w:type="paragraph" w:styleId="882">
    <w:name w:val="toc 4"/>
    <w:basedOn w:val="830"/>
    <w:next w:val="830"/>
    <w:uiPriority w:val="39"/>
    <w:unhideWhenUsed/>
    <w:pPr>
      <w:pBdr/>
      <w:spacing w:after="100"/>
      <w:ind w:left="660"/>
    </w:pPr>
  </w:style>
  <w:style w:type="paragraph" w:styleId="883">
    <w:name w:val="toc 5"/>
    <w:basedOn w:val="830"/>
    <w:next w:val="830"/>
    <w:uiPriority w:val="39"/>
    <w:unhideWhenUsed/>
    <w:pPr>
      <w:pBdr/>
      <w:spacing w:after="100"/>
      <w:ind w:left="880"/>
    </w:pPr>
  </w:style>
  <w:style w:type="paragraph" w:styleId="884">
    <w:name w:val="toc 6"/>
    <w:basedOn w:val="830"/>
    <w:next w:val="830"/>
    <w:uiPriority w:val="39"/>
    <w:unhideWhenUsed/>
    <w:pPr>
      <w:pBdr/>
      <w:spacing w:after="100"/>
      <w:ind w:left="1100"/>
    </w:pPr>
  </w:style>
  <w:style w:type="paragraph" w:styleId="885">
    <w:name w:val="toc 7"/>
    <w:basedOn w:val="830"/>
    <w:next w:val="830"/>
    <w:uiPriority w:val="39"/>
    <w:unhideWhenUsed/>
    <w:pPr>
      <w:pBdr/>
      <w:spacing w:after="100"/>
      <w:ind w:left="1320"/>
    </w:pPr>
  </w:style>
  <w:style w:type="paragraph" w:styleId="886">
    <w:name w:val="toc 8"/>
    <w:basedOn w:val="830"/>
    <w:next w:val="830"/>
    <w:uiPriority w:val="39"/>
    <w:unhideWhenUsed/>
    <w:pPr>
      <w:pBdr/>
      <w:spacing w:after="100"/>
      <w:ind w:left="1540"/>
    </w:pPr>
  </w:style>
  <w:style w:type="paragraph" w:styleId="887">
    <w:name w:val="toc 9"/>
    <w:basedOn w:val="830"/>
    <w:next w:val="830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90">
    <w:name w:val="DStyle_paragraph"/>
    <w:pPr>
      <w:widowControl w:val="true"/>
      <w:pBdr/>
      <w:spacing/>
      <w:ind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891" w:customStyle="1">
    <w:name w:val="Standard"/>
    <w:basedOn w:val="890"/>
    <w:pPr>
      <w:pBdr/>
      <w:spacing/>
      <w:ind/>
    </w:pPr>
  </w:style>
  <w:style w:type="paragraph" w:styleId="892" w:customStyle="1">
    <w:name w:val="Heading"/>
    <w:basedOn w:val="891"/>
    <w:next w:val="893"/>
    <w:pPr>
      <w:keepNext w:val="true"/>
      <w:pBdr/>
      <w:spacing w:after="120" w:before="240"/>
      <w:ind/>
    </w:pPr>
    <w:rPr>
      <w:rFonts w:ascii="Liberation Sans" w:hAnsi="Liberation Sans" w:eastAsia="DejaVu Sans" w:cs="DejaVu Sans"/>
      <w:sz w:val="28"/>
      <w:szCs w:val="28"/>
    </w:rPr>
  </w:style>
  <w:style w:type="paragraph" w:styleId="893" w:customStyle="1">
    <w:name w:val="Text body"/>
    <w:basedOn w:val="891"/>
    <w:qFormat/>
    <w:pPr>
      <w:pBdr/>
      <w:spacing w:after="140" w:before="0" w:line="276" w:lineRule="auto"/>
      <w:ind/>
    </w:pPr>
  </w:style>
  <w:style w:type="paragraph" w:styleId="894" w:customStyle="1">
    <w:name w:val="List"/>
    <w:basedOn w:val="893"/>
    <w:pPr>
      <w:pBdr/>
      <w:spacing/>
      <w:ind/>
    </w:pPr>
  </w:style>
  <w:style w:type="paragraph" w:styleId="895" w:customStyle="1">
    <w:name w:val="Caption"/>
    <w:basedOn w:val="891"/>
    <w:pPr>
      <w:pBdr/>
      <w:spacing w:after="120" w:before="120"/>
      <w:ind/>
    </w:pPr>
    <w:rPr>
      <w:i/>
      <w:iCs/>
      <w:sz w:val="24"/>
      <w:szCs w:val="24"/>
    </w:rPr>
  </w:style>
  <w:style w:type="paragraph" w:styleId="896" w:customStyle="1">
    <w:name w:val="Index"/>
    <w:basedOn w:val="891"/>
    <w:pPr>
      <w:pBdr/>
      <w:spacing/>
      <w:ind/>
    </w:pPr>
  </w:style>
  <w:style w:type="paragraph" w:styleId="897" w:customStyle="1">
    <w:name w:val="Heading 3"/>
    <w:basedOn w:val="892"/>
    <w:next w:val="893"/>
    <w:qFormat/>
    <w:pPr>
      <w:numPr>
        <w:ilvl w:val="0"/>
        <w:numId w:val="0"/>
      </w:numPr>
      <w:pBdr/>
      <w:spacing w:after="120" w:before="140"/>
      <w:ind/>
      <w:outlineLvl w:val="3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898" w:customStyle="1">
    <w:name w:val="Table Contents"/>
    <w:basedOn w:val="891"/>
    <w:qFormat/>
    <w:pPr>
      <w:widowControl w:val="false"/>
      <w:pBdr/>
      <w:spacing/>
      <w:ind/>
    </w:pPr>
  </w:style>
  <w:style w:type="paragraph" w:styleId="899" w:customStyle="1">
    <w:name w:val="Table Heading"/>
    <w:basedOn w:val="898"/>
    <w:qFormat/>
    <w:pPr>
      <w:pBdr/>
      <w:spacing/>
      <w:ind/>
      <w:jc w:val="center"/>
    </w:pPr>
    <w:rPr>
      <w:b/>
      <w:bCs/>
    </w:rPr>
  </w:style>
  <w:style w:type="character" w:styleId="900" w:customStyle="1">
    <w:name w:val="Bullet Symbols"/>
    <w:basedOn w:val="890"/>
    <w:qFormat/>
    <w:pPr>
      <w:pBdr/>
      <w:spacing/>
      <w:ind/>
    </w:pPr>
    <w:rPr>
      <w:rFonts w:ascii="OpenSymbol" w:hAnsi="OpenSymbol" w:eastAsia="OpenSymbol" w:cs="OpenSymbol"/>
    </w:rPr>
  </w:style>
  <w:style w:type="character" w:styleId="901" w:customStyle="1">
    <w:name w:val="Strong Emphasis"/>
    <w:basedOn w:val="890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2025-02-20T16:04:07Z</dcterms:created>
  <dcterms:modified xsi:type="dcterms:W3CDTF">2025-04-13T00:42:25Z</dcterms:modified>
</cp:coreProperties>
</file>