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_3"/>
        <w:pBdr/>
        <w:spacing w:after="0" w:before="73" w:line="360" w:lineRule="auto"/>
        <w:ind w:right="124" w:firstLine="0" w:left="51"/>
        <w:jc w:val="center"/>
        <w:rPr>
          <w:rFonts w:ascii="Cascadia Code" w:hAnsi="Cascadia Code"/>
        </w:rPr>
      </w:pPr>
      <w:r>
        <w:rPr>
          <w:rFonts w:ascii="Cascadia Code" w:hAnsi="Cascadia Code"/>
          <w:color w:val="333333"/>
          <w:sz w:val="26"/>
          <w:szCs w:val="26"/>
        </w:rPr>
      </w:r>
      <w:r>
        <w:rPr>
          <w:rFonts w:ascii="Cascadia Code" w:hAnsi="Cascadia Code"/>
        </w:rPr>
      </w:r>
      <w:r>
        <w:rPr>
          <w:rFonts w:ascii="Cascadia Code" w:hAnsi="Cascadia Code"/>
        </w:rPr>
      </w:r>
    </w:p>
    <w:p>
      <w:pPr>
        <w:pStyle w:val="1_3"/>
        <w:pBdr/>
        <w:spacing w:after="0" w:before="73" w:line="360" w:lineRule="auto"/>
        <w:ind w:right="124" w:firstLine="0" w:left="51"/>
        <w:jc w:val="center"/>
        <w:rPr>
          <w:rFonts w:ascii="Cascadia Code" w:hAnsi="Cascadia Code"/>
        </w:rPr>
      </w:pPr>
      <w:r>
        <w:rPr>
          <w:rFonts w:ascii="Cascadia Code" w:hAnsi="Cascadia Code"/>
          <w:color w:val="333333"/>
          <w:sz w:val="26"/>
          <w:szCs w:val="26"/>
        </w:rPr>
      </w:r>
      <w:r>
        <w:rPr>
          <w:rFonts w:ascii="Cascadia Code" w:hAnsi="Cascadia Code"/>
        </w:rPr>
      </w:r>
      <w:r>
        <w:rPr>
          <w:rFonts w:ascii="Cascadia Code" w:hAnsi="Cascadia Code"/>
        </w:rPr>
      </w:r>
    </w:p>
    <w:p>
      <w:pPr>
        <w:pStyle w:val="1_3"/>
        <w:pBdr/>
        <w:spacing w:after="0" w:before="73" w:line="360" w:lineRule="auto"/>
        <w:ind w:right="124" w:firstLine="0" w:left="51"/>
        <w:jc w:val="center"/>
        <w:rPr>
          <w:rFonts w:ascii="Cascadia Code" w:hAnsi="Cascadia Code"/>
        </w:rPr>
      </w:pPr>
      <w:r>
        <w:rPr>
          <w:rFonts w:ascii="Cascadia Code" w:hAnsi="Cascadia Code"/>
          <w:color w:val="333333"/>
          <w:sz w:val="26"/>
          <w:szCs w:val="26"/>
        </w:rPr>
      </w:r>
      <w:r>
        <w:rPr>
          <w:rFonts w:ascii="Cascadia Code" w:hAnsi="Cascadia Code"/>
        </w:rPr>
      </w:r>
      <w:r>
        <w:rPr>
          <w:rFonts w:ascii="Cascadia Code" w:hAnsi="Cascadia Code"/>
        </w:rPr>
      </w:r>
    </w:p>
    <w:p>
      <w:pPr>
        <w:pStyle w:val="1_3"/>
        <w:pBdr/>
        <w:spacing w:after="0" w:before="73" w:line="360" w:lineRule="auto"/>
        <w:ind w:right="124" w:firstLine="0" w:left="51"/>
        <w:jc w:val="center"/>
        <w:rPr>
          <w:rFonts w:ascii="Cascadia Code" w:hAnsi="Cascadia Code"/>
        </w:rPr>
      </w:pPr>
      <w:r>
        <w:rPr>
          <w:rFonts w:ascii="Cascadia Code" w:hAnsi="Cascadia Code"/>
          <w:color w:val="333333"/>
          <w:sz w:val="26"/>
          <w:szCs w:val="26"/>
        </w:rPr>
      </w:r>
      <w:r>
        <w:rPr>
          <w:rFonts w:ascii="Cascadia Code" w:hAnsi="Cascadia Code"/>
        </w:rPr>
      </w:r>
      <w:r>
        <w:rPr>
          <w:rFonts w:ascii="Cascadia Code" w:hAnsi="Cascadia Code"/>
        </w:rPr>
      </w:r>
    </w:p>
    <w:p>
      <w:pPr>
        <w:pStyle w:val="1_3"/>
        <w:pBdr/>
        <w:spacing w:after="0" w:before="73" w:line="360" w:lineRule="auto"/>
        <w:ind w:right="124" w:firstLine="0" w:left="51"/>
        <w:jc w:val="center"/>
        <w:rPr>
          <w:rFonts w:ascii="Cascadia Code" w:hAnsi="Cascadia Code"/>
        </w:rPr>
      </w:pPr>
      <w:r>
        <w:rPr>
          <w:rFonts w:ascii="Cascadia Code" w:hAnsi="Cascadia Code"/>
        </w:rPr>
        <mc:AlternateContent>
          <mc:Choice Requires="wpg">
            <w:drawing>
              <wp:anchor xmlns:wp="http://schemas.openxmlformats.org/drawingml/2006/wordprocessingDrawing" xmlns:wp14="http://schemas.microsoft.com/office/word/2010/wordprocessingDrawing" distT="0" distB="9326" distL="0" distR="8961" simplePos="0" relativeHeight="2" behindDoc="0" locked="0" layoutInCell="1" allowOverlap="1">
                <wp:simplePos x="0" y="0"/>
                <wp:positionH relativeFrom="page">
                  <wp:posOffset>533552</wp:posOffset>
                </wp:positionH>
                <wp:positionV relativeFrom="page">
                  <wp:posOffset>485637</wp:posOffset>
                </wp:positionV>
                <wp:extent cx="6658935" cy="1114562"/>
                <wp:effectExtent l="0" t="0" r="0" b="0"/>
                <wp:wrapNone/>
                <wp:docPr id="1" name="Grupo 1"/>
                <wp:cNvGraphicFramePr/>
                <a:graphic xmlns:a="http://schemas.openxmlformats.org/drawingml/2006/main">
                  <a:graphicData uri="http://schemas.microsoft.com/office/word/2010/wordprocessingGroup">
                    <wpg:wgp>
                      <wpg:cNvGrpSpPr/>
                      <wpg:grpSpPr bwMode="auto">
                        <a:xfrm>
                          <a:off x="0" y="0"/>
                          <a:ext cx="6658934" cy="1114561"/>
                          <a:chOff x="0" y="0"/>
                          <a:chExt cx="6658934" cy="1114561"/>
                        </a:xfrm>
                      </wpg:grpSpPr>
                      <pic:pic xmlns:pic="http://schemas.openxmlformats.org/drawingml/2006/picture">
                        <pic:nvPicPr>
                          <pic:cNvPr id="860765097" name="Picture 3"/>
                          <pic:cNvPicPr>
                            <a:picLocks noChangeAspect="1"/>
                          </pic:cNvPicPr>
                          <pic:nvPr/>
                        </pic:nvPicPr>
                        <pic:blipFill>
                          <a:blip r:embed="rId9">
                            <a:alphaModFix amt="100000"/>
                            <a:lum bright="0" contrast="0"/>
                          </a:blip>
                          <a:stretch/>
                        </pic:blipFill>
                        <pic:spPr bwMode="auto">
                          <a:xfrm flipH="0" flipV="0">
                            <a:off x="0" y="0"/>
                            <a:ext cx="1066280" cy="1067013"/>
                          </a:xfrm>
                          <a:prstGeom prst="rect">
                            <a:avLst/>
                          </a:prstGeom>
                          <a:ln>
                            <a:noFill/>
                          </a:ln>
                          <a:effectLst/>
                        </pic:spPr>
                      </pic:pic>
                      <pic:pic xmlns:pic="http://schemas.openxmlformats.org/drawingml/2006/picture">
                        <pic:nvPicPr>
                          <pic:cNvPr id="1521339546" name="Picture 4"/>
                          <pic:cNvPicPr>
                            <a:picLocks noChangeAspect="1"/>
                          </pic:cNvPicPr>
                          <pic:nvPr/>
                        </pic:nvPicPr>
                        <pic:blipFill>
                          <a:blip r:embed="rId10">
                            <a:alphaModFix amt="100000"/>
                            <a:lum bright="0" contrast="0"/>
                          </a:blip>
                          <a:stretch/>
                        </pic:blipFill>
                        <pic:spPr bwMode="auto">
                          <a:xfrm flipH="0" flipV="0">
                            <a:off x="5601249" y="29169"/>
                            <a:ext cx="1057685" cy="1085391"/>
                          </a:xfrm>
                          <a:prstGeom prst="rect">
                            <a:avLst/>
                          </a:prstGeom>
                          <a:ln>
                            <a:noFill/>
                          </a:ln>
                          <a:effectLst/>
                        </pic:spPr>
                      </pic:pic>
                    </wpg:wgp>
                  </a:graphicData>
                </a:graphic>
              </wp:anchor>
            </w:drawing>
          </mc:Choice>
          <mc:Fallback>
            <w:pict>
              <v:group id="group 0" o:spid="_x0000_s0000" style="position:absolute;z-index:2;o:allowoverlap:true;o:allowincell:true;mso-position-horizontal-relative:page;margin-left:42.01pt;mso-position-horizontal:absolute;mso-position-vertical-relative:page;margin-top:38.24pt;mso-position-vertical:absolute;width:524.33pt;height:87.76pt;mso-wrap-distance-left:0.00pt;mso-wrap-distance-top:0.00pt;mso-wrap-distance-right:0.71pt;mso-wrap-distance-bottom:0.73pt;" coordorigin="0,0" coordsize="66589,11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left:0;top:0;width:10662;height:10670;z-index:1;" stroked="f">
                  <v:imagedata r:id="rId9"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left:56012;top:291;width:10576;height:10853;z-index:1;" stroked="f">
                  <v:imagedata r:id="rId10" o:title=""/>
                  <o:lock v:ext="edit" rotation="t"/>
                </v:shape>
              </v:group>
            </w:pict>
          </mc:Fallback>
        </mc:AlternateContent>
      </w:r>
      <w:r>
        <w:rPr>
          <w:rFonts w:ascii="Cascadia Code" w:hAnsi="Cascadia Code"/>
          <w:color w:val="333333"/>
          <w:sz w:val="26"/>
          <w:szCs w:val="26"/>
        </w:rPr>
        <w:t xml:space="preserve">UNIVERSIDAD</w:t>
      </w:r>
      <w:r>
        <w:rPr>
          <w:rFonts w:ascii="Cascadia Code" w:hAnsi="Cascadia Code"/>
          <w:color w:val="333333"/>
          <w:spacing w:val="-6"/>
          <w:sz w:val="26"/>
          <w:szCs w:val="26"/>
        </w:rPr>
        <w:t xml:space="preserve"> </w:t>
      </w:r>
      <w:r>
        <w:rPr>
          <w:rFonts w:ascii="Cascadia Code" w:hAnsi="Cascadia Code"/>
          <w:color w:val="333333"/>
          <w:sz w:val="26"/>
          <w:szCs w:val="26"/>
        </w:rPr>
        <w:t xml:space="preserve">AUTÓNOMA</w:t>
      </w:r>
      <w:r>
        <w:rPr>
          <w:rFonts w:ascii="Cascadia Code" w:hAnsi="Cascadia Code"/>
          <w:color w:val="333333"/>
          <w:spacing w:val="-5"/>
          <w:sz w:val="26"/>
          <w:szCs w:val="26"/>
        </w:rPr>
        <w:t xml:space="preserve"> </w:t>
      </w:r>
      <w:r>
        <w:rPr>
          <w:rFonts w:ascii="Cascadia Code" w:hAnsi="Cascadia Code"/>
          <w:color w:val="333333"/>
          <w:sz w:val="26"/>
          <w:szCs w:val="26"/>
        </w:rPr>
        <w:t xml:space="preserve">DE</w:t>
      </w:r>
      <w:r>
        <w:rPr>
          <w:rFonts w:ascii="Cascadia Code" w:hAnsi="Cascadia Code"/>
          <w:color w:val="333333"/>
          <w:spacing w:val="-7"/>
          <w:sz w:val="26"/>
          <w:szCs w:val="26"/>
        </w:rPr>
        <w:t xml:space="preserve"> </w:t>
      </w:r>
      <w:r>
        <w:rPr>
          <w:rFonts w:ascii="Cascadia Code" w:hAnsi="Cascadia Code"/>
          <w:color w:val="333333"/>
          <w:sz w:val="26"/>
          <w:szCs w:val="26"/>
        </w:rPr>
        <w:t xml:space="preserve">CHIAPAS.</w:t>
      </w:r>
      <w:r>
        <w:rPr>
          <w:rFonts w:ascii="Cascadia Code" w:hAnsi="Cascadia Code"/>
        </w:rPr>
      </w:r>
      <w:r>
        <w:rPr>
          <w:rFonts w:ascii="Cascadia Code" w:hAnsi="Cascadia Code"/>
        </w:rPr>
      </w:r>
    </w:p>
    <w:p>
      <w:pPr>
        <w:pStyle w:val="1_3"/>
        <w:pBdr/>
        <w:spacing w:after="0" w:before="73" w:line="360" w:lineRule="auto"/>
        <w:ind w:right="124" w:firstLine="0" w:left="51"/>
        <w:jc w:val="center"/>
        <w:rPr>
          <w:rFonts w:ascii="Cascadia Code" w:hAnsi="Cascadia Code"/>
          <w:color w:val="333333"/>
          <w:sz w:val="26"/>
          <w:szCs w:val="26"/>
        </w:rPr>
      </w:pPr>
      <w:r>
        <w:rPr>
          <w:rFonts w:ascii="Cascadia Code" w:hAnsi="Cascadia Code"/>
          <w:color w:val="333333"/>
          <w:sz w:val="26"/>
          <w:szCs w:val="26"/>
        </w:rPr>
      </w:r>
      <w:r>
        <w:rPr>
          <w:rFonts w:ascii="Cascadia Code" w:hAnsi="Cascadia Code"/>
          <w:color w:val="333333"/>
          <w:sz w:val="26"/>
          <w:szCs w:val="26"/>
        </w:rPr>
      </w:r>
      <w:r>
        <w:rPr>
          <w:rFonts w:ascii="Cascadia Code" w:hAnsi="Cascadia Code"/>
          <w:color w:val="333333"/>
          <w:sz w:val="26"/>
          <w:szCs w:val="26"/>
        </w:rPr>
      </w:r>
    </w:p>
    <w:p>
      <w:pPr>
        <w:pStyle w:val="1_3"/>
        <w:pBdr/>
        <w:spacing w:line="360" w:lineRule="auto"/>
        <w:ind w:right="122" w:firstLine="0" w:left="135"/>
        <w:jc w:val="center"/>
        <w:rPr>
          <w:rFonts w:ascii="Cascadia Code" w:hAnsi="Cascadia Code"/>
        </w:rPr>
      </w:pPr>
      <w:r>
        <w:rPr>
          <w:rFonts w:ascii="Cascadia Code" w:hAnsi="Cascadia Code"/>
          <w:color w:val="333333"/>
          <w:sz w:val="26"/>
          <w:szCs w:val="26"/>
        </w:rPr>
        <w:t xml:space="preserve">FACULTAD</w:t>
      </w:r>
      <w:r>
        <w:rPr>
          <w:rFonts w:ascii="Cascadia Code" w:hAnsi="Cascadia Code"/>
          <w:color w:val="333333"/>
          <w:spacing w:val="-5"/>
          <w:sz w:val="26"/>
          <w:szCs w:val="26"/>
        </w:rPr>
        <w:t xml:space="preserve"> </w:t>
      </w:r>
      <w:r>
        <w:rPr>
          <w:rFonts w:ascii="Cascadia Code" w:hAnsi="Cascadia Code"/>
          <w:color w:val="333333"/>
          <w:sz w:val="26"/>
          <w:szCs w:val="26"/>
        </w:rPr>
        <w:t xml:space="preserve">DE</w:t>
      </w:r>
      <w:r>
        <w:rPr>
          <w:rFonts w:ascii="Cascadia Code" w:hAnsi="Cascadia Code"/>
          <w:color w:val="333333"/>
          <w:spacing w:val="-2"/>
          <w:sz w:val="26"/>
          <w:szCs w:val="26"/>
        </w:rPr>
        <w:t xml:space="preserve"> </w:t>
      </w:r>
      <w:r>
        <w:rPr>
          <w:rFonts w:ascii="Cascadia Code" w:hAnsi="Cascadia Code"/>
          <w:color w:val="333333"/>
          <w:sz w:val="26"/>
          <w:szCs w:val="26"/>
        </w:rPr>
        <w:t xml:space="preserve">CONTADURÍA</w:t>
      </w:r>
      <w:r>
        <w:rPr>
          <w:rFonts w:ascii="Cascadia Code" w:hAnsi="Cascadia Code"/>
          <w:color w:val="333333"/>
          <w:spacing w:val="-11"/>
          <w:sz w:val="26"/>
          <w:szCs w:val="26"/>
        </w:rPr>
        <w:t xml:space="preserve"> </w:t>
      </w:r>
      <w:r>
        <w:rPr>
          <w:rFonts w:ascii="Cascadia Code" w:hAnsi="Cascadia Code"/>
          <w:color w:val="333333"/>
          <w:sz w:val="26"/>
          <w:szCs w:val="26"/>
        </w:rPr>
        <w:t xml:space="preserve">Y</w:t>
      </w:r>
      <w:r>
        <w:rPr>
          <w:rFonts w:ascii="Cascadia Code" w:hAnsi="Cascadia Code"/>
          <w:color w:val="333333"/>
          <w:spacing w:val="1"/>
          <w:sz w:val="26"/>
          <w:szCs w:val="26"/>
        </w:rPr>
        <w:t xml:space="preserve"> </w:t>
      </w:r>
      <w:r>
        <w:rPr>
          <w:rFonts w:ascii="Cascadia Code" w:hAnsi="Cascadia Code"/>
          <w:color w:val="333333"/>
          <w:sz w:val="26"/>
          <w:szCs w:val="26"/>
        </w:rPr>
        <w:t xml:space="preserve">ADMINISTRACIÓN,</w:t>
      </w:r>
      <w:r>
        <w:rPr>
          <w:rFonts w:ascii="Cascadia Code" w:hAnsi="Cascadia Code"/>
          <w:color w:val="333333"/>
          <w:spacing w:val="-2"/>
          <w:sz w:val="26"/>
          <w:szCs w:val="26"/>
        </w:rPr>
        <w:t xml:space="preserve"> </w:t>
      </w:r>
      <w:r>
        <w:rPr>
          <w:rFonts w:ascii="Cascadia Code" w:hAnsi="Cascadia Code"/>
          <w:color w:val="333333"/>
          <w:sz w:val="26"/>
          <w:szCs w:val="26"/>
        </w:rPr>
        <w:t xml:space="preserve">CAMPUS</w:t>
      </w:r>
      <w:r>
        <w:rPr>
          <w:rFonts w:ascii="Cascadia Code" w:hAnsi="Cascadia Code"/>
          <w:color w:val="333333"/>
          <w:spacing w:val="-2"/>
          <w:sz w:val="26"/>
          <w:szCs w:val="26"/>
        </w:rPr>
        <w:t xml:space="preserve"> </w:t>
      </w:r>
      <w:r>
        <w:rPr>
          <w:rFonts w:ascii="Cascadia Code" w:hAnsi="Cascadia Code"/>
          <w:color w:val="333333"/>
          <w:sz w:val="26"/>
          <w:szCs w:val="26"/>
        </w:rPr>
        <w:t xml:space="preserve">I.</w:t>
      </w:r>
      <w:r>
        <w:rPr>
          <w:rFonts w:ascii="Cascadia Code" w:hAnsi="Cascadia Code"/>
        </w:rPr>
      </w:r>
      <w:r>
        <w:rPr>
          <w:rFonts w:ascii="Cascadia Code" w:hAnsi="Cascadia Code"/>
        </w:rPr>
      </w:r>
    </w:p>
    <w:p>
      <w:pPr>
        <w:pStyle w:val="1_3"/>
        <w:pBdr/>
        <w:spacing w:line="360" w:lineRule="auto"/>
        <w:ind w:right="122" w:firstLine="0" w:left="135"/>
        <w:jc w:val="center"/>
        <w:rPr>
          <w:rFonts w:ascii="Cascadia Code" w:hAnsi="Cascadia Code"/>
          <w:color w:val="333333"/>
          <w:sz w:val="26"/>
          <w:szCs w:val="26"/>
        </w:rPr>
      </w:pPr>
      <w:r>
        <w:rPr>
          <w:rFonts w:ascii="Cascadia Code" w:hAnsi="Cascadia Code"/>
          <w:color w:val="333333"/>
          <w:sz w:val="26"/>
          <w:szCs w:val="26"/>
        </w:rPr>
      </w:r>
      <w:r>
        <w:rPr>
          <w:rFonts w:ascii="Cascadia Code" w:hAnsi="Cascadia Code"/>
          <w:color w:val="333333"/>
          <w:sz w:val="26"/>
          <w:szCs w:val="26"/>
        </w:rPr>
      </w:r>
      <w:r>
        <w:rPr>
          <w:rFonts w:ascii="Cascadia Code" w:hAnsi="Cascadia Code"/>
          <w:color w:val="333333"/>
          <w:sz w:val="26"/>
          <w:szCs w:val="26"/>
        </w:rPr>
      </w:r>
    </w:p>
    <w:p>
      <w:pPr>
        <w:pStyle w:val="1_3"/>
        <w:pBdr/>
        <w:spacing w:line="360" w:lineRule="auto"/>
        <w:ind w:right="115" w:firstLine="0" w:left="135"/>
        <w:jc w:val="center"/>
        <w:rPr>
          <w:rFonts w:ascii="Cascadia Code" w:hAnsi="Cascadia Code"/>
        </w:rPr>
      </w:pPr>
      <w:r>
        <w:rPr>
          <w:rFonts w:ascii="Cascadia Code" w:hAnsi="Cascadia Code"/>
          <w:color w:val="333333"/>
          <w:sz w:val="26"/>
          <w:szCs w:val="26"/>
        </w:rPr>
        <w:t xml:space="preserve">LICENCIATURA</w:t>
      </w:r>
      <w:r>
        <w:rPr>
          <w:rFonts w:ascii="Cascadia Code" w:hAnsi="Cascadia Code"/>
          <w:color w:val="333333"/>
          <w:spacing w:val="-10"/>
          <w:sz w:val="26"/>
          <w:szCs w:val="26"/>
        </w:rPr>
        <w:t xml:space="preserve"> </w:t>
      </w:r>
      <w:r>
        <w:rPr>
          <w:rFonts w:ascii="Cascadia Code" w:hAnsi="Cascadia Code"/>
          <w:color w:val="333333"/>
          <w:sz w:val="26"/>
          <w:szCs w:val="26"/>
        </w:rPr>
        <w:t xml:space="preserve">EN</w:t>
      </w:r>
      <w:r>
        <w:rPr>
          <w:rFonts w:ascii="Cascadia Code" w:hAnsi="Cascadia Code"/>
          <w:color w:val="333333"/>
          <w:spacing w:val="-2"/>
          <w:sz w:val="26"/>
          <w:szCs w:val="26"/>
        </w:rPr>
        <w:t xml:space="preserve"> </w:t>
      </w:r>
      <w:r>
        <w:rPr>
          <w:rFonts w:ascii="Cascadia Code" w:hAnsi="Cascadia Code"/>
          <w:color w:val="333333"/>
          <w:sz w:val="26"/>
          <w:szCs w:val="26"/>
        </w:rPr>
        <w:t xml:space="preserve">INGENIERÍA</w:t>
      </w:r>
      <w:r>
        <w:rPr>
          <w:rFonts w:ascii="Cascadia Code" w:hAnsi="Cascadia Code"/>
          <w:color w:val="333333"/>
          <w:spacing w:val="-10"/>
          <w:sz w:val="26"/>
          <w:szCs w:val="26"/>
        </w:rPr>
        <w:t xml:space="preserve"> </w:t>
      </w:r>
      <w:r>
        <w:rPr>
          <w:rFonts w:ascii="Cascadia Code" w:hAnsi="Cascadia Code"/>
          <w:color w:val="333333"/>
          <w:sz w:val="26"/>
          <w:szCs w:val="26"/>
        </w:rPr>
        <w:t xml:space="preserve">EN</w:t>
      </w:r>
      <w:r>
        <w:rPr>
          <w:rFonts w:ascii="Cascadia Code" w:hAnsi="Cascadia Code"/>
          <w:color w:val="333333"/>
          <w:spacing w:val="-1"/>
          <w:sz w:val="26"/>
          <w:szCs w:val="26"/>
        </w:rPr>
        <w:t xml:space="preserve"> </w:t>
      </w:r>
      <w:r>
        <w:rPr>
          <w:rFonts w:ascii="Cascadia Code" w:hAnsi="Cascadia Code"/>
          <w:color w:val="333333"/>
          <w:sz w:val="26"/>
          <w:szCs w:val="26"/>
        </w:rPr>
        <w:t xml:space="preserve">DESARROLLO</w:t>
      </w:r>
      <w:r>
        <w:rPr>
          <w:rFonts w:ascii="Cascadia Code" w:hAnsi="Cascadia Code"/>
          <w:color w:val="333333"/>
          <w:spacing w:val="-2"/>
          <w:sz w:val="26"/>
          <w:szCs w:val="26"/>
        </w:rPr>
        <w:t xml:space="preserve"> </w:t>
      </w:r>
      <w:r>
        <w:rPr>
          <w:rFonts w:ascii="Cascadia Code" w:hAnsi="Cascadia Code"/>
          <w:color w:val="333333"/>
          <w:sz w:val="26"/>
          <w:szCs w:val="26"/>
        </w:rPr>
        <w:t xml:space="preserve">Y</w:t>
      </w:r>
      <w:r>
        <w:rPr>
          <w:rFonts w:ascii="Cascadia Code" w:hAnsi="Cascadia Code"/>
          <w:color w:val="333333"/>
          <w:spacing w:val="-74"/>
          <w:sz w:val="26"/>
          <w:szCs w:val="26"/>
        </w:rPr>
        <w:t xml:space="preserve">   </w:t>
      </w:r>
      <w:r>
        <w:rPr>
          <w:rFonts w:ascii="Cascadia Code" w:hAnsi="Cascadia Code"/>
          <w:color w:val="333333"/>
          <w:sz w:val="26"/>
          <w:szCs w:val="26"/>
        </w:rPr>
        <w:t xml:space="preserve"> TECNOLOGÍAS DE</w:t>
      </w:r>
      <w:r>
        <w:rPr>
          <w:rFonts w:ascii="Cascadia Code" w:hAnsi="Cascadia Code"/>
          <w:color w:val="333333"/>
          <w:spacing w:val="1"/>
          <w:sz w:val="26"/>
          <w:szCs w:val="26"/>
        </w:rPr>
        <w:t xml:space="preserve"> </w:t>
      </w:r>
      <w:r>
        <w:rPr>
          <w:rFonts w:ascii="Cascadia Code" w:hAnsi="Cascadia Code"/>
          <w:color w:val="333333"/>
          <w:sz w:val="26"/>
          <w:szCs w:val="26"/>
        </w:rPr>
        <w:t xml:space="preserve">SOFTWARE.</w:t>
      </w:r>
      <w:r>
        <w:rPr>
          <w:rFonts w:ascii="Cascadia Code" w:hAnsi="Cascadia Code"/>
        </w:rPr>
      </w:r>
      <w:r>
        <w:rPr>
          <w:rFonts w:ascii="Cascadia Code" w:hAnsi="Cascadia Code"/>
        </w:rPr>
      </w:r>
    </w:p>
    <w:p>
      <w:pPr>
        <w:pStyle w:val="1_3"/>
        <w:pBdr/>
        <w:spacing w:line="360" w:lineRule="auto"/>
        <w:ind w:right="115" w:firstLine="0" w:left="135"/>
        <w:jc w:val="center"/>
        <w:rPr>
          <w:rFonts w:ascii="Cascadia Code" w:hAnsi="Cascadia Code"/>
          <w:color w:val="333333"/>
          <w:sz w:val="26"/>
          <w:szCs w:val="26"/>
        </w:rPr>
      </w:pPr>
      <w:r>
        <w:rPr>
          <w:rFonts w:ascii="Cascadia Code" w:hAnsi="Cascadia Code"/>
          <w:color w:val="333333"/>
          <w:sz w:val="26"/>
          <w:szCs w:val="26"/>
        </w:rPr>
      </w:r>
      <w:r>
        <w:rPr>
          <w:rFonts w:ascii="Cascadia Code" w:hAnsi="Cascadia Code"/>
          <w:color w:val="333333"/>
          <w:sz w:val="26"/>
          <w:szCs w:val="26"/>
        </w:rPr>
      </w:r>
      <w:r>
        <w:rPr>
          <w:rFonts w:ascii="Cascadia Code" w:hAnsi="Cascadia Code"/>
          <w:color w:val="333333"/>
          <w:sz w:val="26"/>
          <w:szCs w:val="26"/>
        </w:rPr>
      </w:r>
    </w:p>
    <w:p>
      <w:pPr>
        <w:pStyle w:val="1_3"/>
        <w:pBdr/>
        <w:spacing w:line="360" w:lineRule="auto"/>
        <w:ind w:right="114" w:firstLine="0" w:left="135"/>
        <w:jc w:val="center"/>
        <w:rPr>
          <w:rFonts w:ascii="Cascadia Code" w:hAnsi="Cascadia Code"/>
        </w:rPr>
      </w:pPr>
      <w:r>
        <w:rPr>
          <w:rFonts w:ascii="Cascadia Code" w:hAnsi="Cascadia Code"/>
          <w:color w:val="333333"/>
          <w:sz w:val="26"/>
          <w:szCs w:val="26"/>
        </w:rPr>
        <w:t xml:space="preserve">OCTAVO SEMESTRE,</w:t>
      </w:r>
      <w:r>
        <w:rPr>
          <w:rFonts w:ascii="Cascadia Code" w:hAnsi="Cascadia Code"/>
          <w:color w:val="333333"/>
          <w:spacing w:val="-1"/>
          <w:sz w:val="26"/>
          <w:szCs w:val="26"/>
        </w:rPr>
        <w:t xml:space="preserve"> </w:t>
      </w:r>
      <w:r>
        <w:rPr>
          <w:rFonts w:ascii="Cascadia Code" w:hAnsi="Cascadia Code"/>
          <w:color w:val="333333"/>
          <w:sz w:val="26"/>
          <w:szCs w:val="26"/>
        </w:rPr>
        <w:t xml:space="preserve">GRUPO:</w:t>
      </w:r>
      <w:r>
        <w:rPr>
          <w:rFonts w:ascii="Cascadia Code" w:hAnsi="Cascadia Code"/>
          <w:color w:val="333333"/>
          <w:spacing w:val="-2"/>
          <w:sz w:val="26"/>
          <w:szCs w:val="26"/>
        </w:rPr>
        <w:t xml:space="preserve"> </w:t>
      </w:r>
      <w:r>
        <w:rPr>
          <w:rFonts w:ascii="Cascadia Code" w:hAnsi="Cascadia Code"/>
          <w:color w:val="333333"/>
          <w:sz w:val="26"/>
          <w:szCs w:val="26"/>
        </w:rPr>
        <w:t xml:space="preserve">“M”</w:t>
      </w:r>
      <w:r>
        <w:rPr>
          <w:rFonts w:ascii="Cascadia Code" w:hAnsi="Cascadia Code"/>
        </w:rPr>
      </w:r>
      <w:r>
        <w:rPr>
          <w:rFonts w:ascii="Cascadia Code" w:hAnsi="Cascadia Code"/>
        </w:rPr>
      </w:r>
    </w:p>
    <w:p>
      <w:pPr>
        <w:pStyle w:val="1_3"/>
        <w:pBdr/>
        <w:spacing w:line="360" w:lineRule="auto"/>
        <w:ind w:right="114" w:firstLine="0" w:left="135"/>
        <w:jc w:val="center"/>
        <w:rPr>
          <w:rFonts w:ascii="Cascadia Code" w:hAnsi="Cascadia Code"/>
          <w:color w:val="333333"/>
          <w:sz w:val="26"/>
          <w:szCs w:val="26"/>
        </w:rPr>
      </w:pPr>
      <w:r>
        <w:rPr>
          <w:rFonts w:ascii="Cascadia Code" w:hAnsi="Cascadia Code"/>
          <w:color w:val="333333"/>
          <w:sz w:val="26"/>
          <w:szCs w:val="26"/>
        </w:rPr>
      </w:r>
      <w:r>
        <w:rPr>
          <w:rFonts w:ascii="Cascadia Code" w:hAnsi="Cascadia Code"/>
          <w:color w:val="333333"/>
          <w:sz w:val="26"/>
          <w:szCs w:val="26"/>
        </w:rPr>
      </w:r>
      <w:r>
        <w:rPr>
          <w:rFonts w:ascii="Cascadia Code" w:hAnsi="Cascadia Code"/>
          <w:color w:val="333333"/>
          <w:sz w:val="26"/>
          <w:szCs w:val="26"/>
        </w:rPr>
      </w:r>
    </w:p>
    <w:p>
      <w:pPr>
        <w:pStyle w:val="1_3"/>
        <w:pBdr/>
        <w:spacing w:line="360" w:lineRule="auto"/>
        <w:ind w:right="115" w:firstLine="0" w:left="135"/>
        <w:jc w:val="center"/>
        <w:rPr>
          <w:rFonts w:ascii="Cascadia Code" w:hAnsi="Cascadia Code"/>
        </w:rPr>
      </w:pPr>
      <w:r>
        <w:rPr>
          <w:rFonts w:ascii="Cascadia Code" w:hAnsi="Cascadia Code"/>
          <w:color w:val="333333"/>
          <w:sz w:val="26"/>
          <w:szCs w:val="26"/>
        </w:rPr>
        <w:t xml:space="preserve">MATERIA:</w:t>
      </w:r>
      <w:r>
        <w:rPr>
          <w:rFonts w:ascii="Cascadia Code" w:hAnsi="Cascadia Code"/>
          <w:color w:val="333333"/>
          <w:spacing w:val="-2"/>
          <w:sz w:val="26"/>
          <w:szCs w:val="26"/>
        </w:rPr>
        <w:t xml:space="preserve"> COMPUTO DISTRIBUIDO</w:t>
      </w:r>
      <w:r>
        <w:rPr>
          <w:rFonts w:ascii="Cascadia Code" w:hAnsi="Cascadia Code"/>
          <w:color w:val="333333"/>
          <w:spacing w:val="-2"/>
          <w:sz w:val="26"/>
          <w:szCs w:val="26"/>
        </w:rPr>
      </w:r>
      <w:r>
        <w:rPr>
          <w:rFonts w:ascii="Cascadia Code" w:hAnsi="Cascadia Code"/>
        </w:rPr>
      </w:r>
    </w:p>
    <w:p>
      <w:pPr>
        <w:pStyle w:val="1_3"/>
        <w:pBdr/>
        <w:spacing w:line="360" w:lineRule="auto"/>
        <w:ind w:right="115" w:firstLine="0" w:left="135"/>
        <w:jc w:val="center"/>
        <w:rPr>
          <w:rFonts w:ascii="Cascadia Code" w:hAnsi="Cascadia Code"/>
          <w:color w:val="333333"/>
          <w:sz w:val="26"/>
          <w:szCs w:val="26"/>
        </w:rPr>
      </w:pPr>
      <w:r>
        <w:rPr>
          <w:rFonts w:ascii="Cascadia Code" w:hAnsi="Cascadia Code"/>
          <w:color w:val="333333"/>
          <w:sz w:val="26"/>
          <w:szCs w:val="26"/>
        </w:rPr>
      </w:r>
      <w:r>
        <w:rPr>
          <w:rFonts w:ascii="Cascadia Code" w:hAnsi="Cascadia Code"/>
          <w:color w:val="333333"/>
          <w:sz w:val="26"/>
          <w:szCs w:val="26"/>
        </w:rPr>
      </w:r>
      <w:r>
        <w:rPr>
          <w:rFonts w:ascii="Cascadia Code" w:hAnsi="Cascadia Code"/>
          <w:color w:val="333333"/>
          <w:sz w:val="26"/>
          <w:szCs w:val="26"/>
        </w:rPr>
      </w:r>
    </w:p>
    <w:p>
      <w:pPr>
        <w:pStyle w:val="1_3"/>
        <w:pBdr/>
        <w:spacing w:line="360" w:lineRule="auto"/>
        <w:ind w:right="115" w:firstLine="0" w:left="135"/>
        <w:jc w:val="center"/>
        <w:rPr>
          <w:rFonts w:ascii="Cascadia Code" w:hAnsi="Cascadia Code"/>
        </w:rPr>
      </w:pPr>
      <w:r>
        <w:rPr>
          <w:rFonts w:ascii="Cascadia Code" w:hAnsi="Cascadia Code"/>
          <w:color w:val="333333"/>
          <w:sz w:val="26"/>
          <w:szCs w:val="26"/>
        </w:rPr>
        <w:t xml:space="preserve">DOCENTE: MTRO.</w:t>
      </w:r>
      <w:r>
        <w:rPr>
          <w:rFonts w:ascii="Cascadia Code" w:hAnsi="Cascadia Code"/>
          <w:sz w:val="26"/>
          <w:szCs w:val="26"/>
        </w:rPr>
        <w:t xml:space="preserve"> </w:t>
      </w:r>
      <w:r>
        <w:rPr>
          <w:rFonts w:ascii="Cascadia Code" w:hAnsi="Cascadia Code"/>
          <w:b w:val="0"/>
          <w:i w:val="0"/>
          <w:caps w:val="0"/>
          <w:smallCaps w:val="0"/>
          <w:color w:val="333333"/>
          <w:spacing w:val="0"/>
          <w:sz w:val="26"/>
          <w:szCs w:val="26"/>
        </w:rPr>
        <w:t xml:space="preserve">NAÑEZ COUTIÑO ADAN</w:t>
      </w:r>
      <w:r>
        <w:rPr>
          <w:rFonts w:ascii="Cascadia Code" w:hAnsi="Cascadia Code"/>
          <w:color w:val="333333"/>
          <w:sz w:val="26"/>
          <w:szCs w:val="26"/>
        </w:rPr>
        <w:t xml:space="preserve">.</w:t>
      </w:r>
      <w:r>
        <w:rPr>
          <w:rFonts w:ascii="Cascadia Code" w:hAnsi="Cascadia Code"/>
        </w:rPr>
      </w:r>
      <w:r>
        <w:rPr>
          <w:rFonts w:ascii="Cascadia Code" w:hAnsi="Cascadia Code"/>
        </w:rPr>
      </w:r>
    </w:p>
    <w:p>
      <w:pPr>
        <w:pStyle w:val="1_3"/>
        <w:pBdr/>
        <w:spacing w:line="360" w:lineRule="auto"/>
        <w:ind w:right="115" w:firstLine="0" w:left="135"/>
        <w:jc w:val="center"/>
        <w:rPr>
          <w:rFonts w:ascii="Cascadia Code" w:hAnsi="Cascadia Code"/>
          <w:color w:val="333333"/>
          <w:sz w:val="26"/>
          <w:szCs w:val="26"/>
        </w:rPr>
      </w:pPr>
      <w:r>
        <w:rPr>
          <w:rFonts w:ascii="Cascadia Code" w:hAnsi="Cascadia Code"/>
          <w:color w:val="333333"/>
          <w:sz w:val="26"/>
          <w:szCs w:val="26"/>
        </w:rPr>
      </w:r>
      <w:r>
        <w:rPr>
          <w:rFonts w:ascii="Cascadia Code" w:hAnsi="Cascadia Code"/>
          <w:color w:val="333333"/>
          <w:sz w:val="26"/>
          <w:szCs w:val="26"/>
        </w:rPr>
      </w:r>
      <w:r>
        <w:rPr>
          <w:rFonts w:ascii="Cascadia Code" w:hAnsi="Cascadia Code"/>
          <w:color w:val="333333"/>
          <w:sz w:val="26"/>
          <w:szCs w:val="26"/>
        </w:rPr>
      </w:r>
    </w:p>
    <w:p>
      <w:pPr>
        <w:pStyle w:val="1_3"/>
        <w:pBdr/>
        <w:spacing w:line="360" w:lineRule="auto"/>
        <w:ind w:right="124" w:firstLine="0" w:left="135"/>
        <w:jc w:val="center"/>
        <w:rPr>
          <w:rFonts w:ascii="Cascadia Code" w:hAnsi="Cascadia Code"/>
        </w:rPr>
      </w:pPr>
      <w:r>
        <w:rPr>
          <w:rFonts w:ascii="Cascadia Code" w:hAnsi="Cascadia Code"/>
          <w:color w:val="333333"/>
          <w:sz w:val="26"/>
          <w:szCs w:val="26"/>
        </w:rPr>
        <w:t xml:space="preserve">ALUMN</w:t>
      </w:r>
      <w:r>
        <w:rPr>
          <w:rFonts w:ascii="Cascadia Code" w:hAnsi="Cascadia Code"/>
          <w:color w:val="333333"/>
          <w:sz w:val="26"/>
          <w:szCs w:val="26"/>
        </w:rPr>
        <w:t xml:space="preserve">O: CARLOS DANIEL AMORES HERNANDEZ</w:t>
      </w:r>
      <w:r>
        <w:rPr>
          <w:rFonts w:ascii="Cascadia Code" w:hAnsi="Cascadia Code"/>
        </w:rPr>
      </w:r>
      <w:r>
        <w:rPr>
          <w:rFonts w:ascii="Cascadia Code" w:hAnsi="Cascadia Code"/>
        </w:rPr>
      </w:r>
    </w:p>
    <w:p>
      <w:pPr>
        <w:pStyle w:val="1_3"/>
        <w:pBdr/>
        <w:spacing w:line="360" w:lineRule="auto"/>
        <w:ind w:right="124" w:firstLine="0" w:left="135"/>
        <w:jc w:val="center"/>
        <w:rPr>
          <w:rFonts w:ascii="Cascadia Code" w:hAnsi="Cascadia Code"/>
          <w:color w:val="333333"/>
          <w:spacing w:val="-9"/>
          <w:sz w:val="26"/>
          <w:szCs w:val="26"/>
        </w:rPr>
      </w:pPr>
      <w:r>
        <w:rPr>
          <w:rFonts w:ascii="Cascadia Code" w:hAnsi="Cascadia Code"/>
          <w:color w:val="333333"/>
          <w:spacing w:val="-9"/>
          <w:sz w:val="26"/>
          <w:szCs w:val="26"/>
        </w:rPr>
      </w:r>
      <w:r>
        <w:rPr>
          <w:rFonts w:ascii="Cascadia Code" w:hAnsi="Cascadia Code"/>
          <w:color w:val="333333"/>
          <w:spacing w:val="-9"/>
          <w:sz w:val="26"/>
          <w:szCs w:val="26"/>
        </w:rPr>
      </w:r>
      <w:r>
        <w:rPr>
          <w:rFonts w:ascii="Cascadia Code" w:hAnsi="Cascadia Code"/>
          <w:color w:val="333333"/>
          <w:spacing w:val="-9"/>
          <w:sz w:val="26"/>
          <w:szCs w:val="26"/>
        </w:rPr>
      </w:r>
    </w:p>
    <w:p>
      <w:pPr>
        <w:pStyle w:val="1_3"/>
        <w:pBdr/>
        <w:spacing w:line="360" w:lineRule="auto"/>
        <w:ind w:right="115" w:firstLine="0" w:left="135"/>
        <w:jc w:val="center"/>
        <w:rPr>
          <w:rFonts w:ascii="Cascadia Code" w:hAnsi="Cascadia Code"/>
          <w:color w:val="333333"/>
          <w:sz w:val="26"/>
          <w:szCs w:val="26"/>
        </w:rPr>
      </w:pPr>
      <w:r>
        <w:rPr>
          <w:rFonts w:ascii="Cascadia Code" w:hAnsi="Cascadia Code"/>
          <w:color w:val="333333"/>
          <w:sz w:val="26"/>
          <w:szCs w:val="26"/>
        </w:rPr>
        <w:t xml:space="preserve">“</w:t>
      </w:r>
      <w:r>
        <w:rPr>
          <w:rFonts w:ascii="Cascadia Code" w:hAnsi="Cascadia Code"/>
          <w:color w:val="333333"/>
          <w:sz w:val="26"/>
          <w:szCs w:val="26"/>
        </w:rPr>
        <w:t xml:space="preserve">ACTIVIDAD PRELIMINAR: BASES DE DATOS DISTRIBUIDAS TAREA”</w:t>
      </w:r>
      <w:r>
        <w:rPr>
          <w:rFonts w:ascii="Cascadia Code" w:hAnsi="Cascadia Code"/>
          <w:color w:val="333333"/>
          <w:sz w:val="26"/>
          <w:szCs w:val="26"/>
        </w:rPr>
      </w:r>
      <w:r>
        <w:rPr>
          <w:rFonts w:ascii="Cascadia Code" w:hAnsi="Cascadia Code"/>
          <w:color w:val="333333"/>
          <w:sz w:val="26"/>
          <w:szCs w:val="26"/>
        </w:rPr>
      </w:r>
    </w:p>
    <w:p>
      <w:pPr>
        <w:pStyle w:val="1_3"/>
        <w:pBdr/>
        <w:spacing w:line="360" w:lineRule="auto"/>
        <w:ind w:right="115" w:firstLine="0" w:left="135"/>
        <w:jc w:val="center"/>
        <w:rPr>
          <w:rFonts w:ascii="Cascadia Code" w:hAnsi="Cascadia Code"/>
          <w:sz w:val="26"/>
          <w:szCs w:val="26"/>
        </w:rPr>
      </w:pPr>
      <w:r>
        <w:rPr>
          <w:rFonts w:ascii="Cascadia Code" w:hAnsi="Cascadia Code"/>
          <w:sz w:val="26"/>
          <w:szCs w:val="26"/>
        </w:rPr>
      </w:r>
      <w:r>
        <w:rPr>
          <w:rFonts w:ascii="Cascadia Code" w:hAnsi="Cascadia Code"/>
          <w:sz w:val="26"/>
          <w:szCs w:val="26"/>
        </w:rPr>
      </w:r>
      <w:r>
        <w:rPr>
          <w:rFonts w:ascii="Cascadia Code" w:hAnsi="Cascadia Code"/>
          <w:sz w:val="26"/>
          <w:szCs w:val="26"/>
        </w:rPr>
      </w:r>
    </w:p>
    <w:p>
      <w:pPr>
        <w:pStyle w:val="1_3"/>
        <w:pBdr/>
        <w:spacing w:line="360" w:lineRule="auto"/>
        <w:ind w:right="113" w:firstLine="0" w:left="135"/>
        <w:jc w:val="center"/>
        <w:rPr>
          <w:rFonts w:ascii="Cascadia Code" w:hAnsi="Cascadia Code"/>
          <w:highlight w:val="none"/>
        </w:rPr>
      </w:pPr>
      <w:r>
        <w:rPr>
          <w:rStyle w:val="1_4"/>
          <w:rFonts w:ascii="Cascadia Code" w:hAnsi="Cascadia Code"/>
        </w:rPr>
      </w:r>
      <w:r>
        <w:rPr>
          <w:rFonts w:ascii="Cascadia Code" w:hAnsi="Cascadia Code"/>
          <w:color w:val="333333"/>
          <w:sz w:val="26"/>
          <w:szCs w:val="26"/>
        </w:rPr>
        <w:t xml:space="preserve">FECHA</w:t>
      </w:r>
      <w:r>
        <w:rPr>
          <w:rFonts w:ascii="Cascadia Code" w:hAnsi="Cascadia Code"/>
          <w:color w:val="333333"/>
          <w:spacing w:val="-6"/>
          <w:sz w:val="26"/>
          <w:szCs w:val="26"/>
        </w:rPr>
        <w:t xml:space="preserve"> </w:t>
      </w:r>
      <w:r>
        <w:rPr>
          <w:rFonts w:ascii="Cascadia Code" w:hAnsi="Cascadia Code"/>
          <w:color w:val="333333"/>
          <w:sz w:val="26"/>
          <w:szCs w:val="26"/>
        </w:rPr>
        <w:t xml:space="preserve">DE ENTREGA:</w:t>
      </w:r>
      <w:r>
        <w:rPr>
          <w:rFonts w:ascii="Cascadia Code" w:hAnsi="Cascadia Code"/>
          <w:color w:val="333333"/>
          <w:spacing w:val="-2"/>
          <w:sz w:val="26"/>
          <w:szCs w:val="26"/>
        </w:rPr>
        <w:t xml:space="preserve"> </w:t>
      </w:r>
      <w:r>
        <w:rPr>
          <w:rFonts w:ascii="Cascadia Code" w:hAnsi="Cascadia Code"/>
          <w:color w:val="333333"/>
          <w:spacing w:val="1"/>
          <w:sz w:val="26"/>
          <w:szCs w:val="26"/>
        </w:rPr>
        <w:t xml:space="preserve">5 </w:t>
      </w:r>
      <w:r>
        <w:rPr>
          <w:rFonts w:ascii="Cascadia Code" w:hAnsi="Cascadia Code"/>
          <w:color w:val="333333"/>
          <w:sz w:val="26"/>
          <w:szCs w:val="26"/>
        </w:rPr>
        <w:t xml:space="preserve">DE </w:t>
      </w:r>
      <w:r>
        <w:rPr>
          <w:rFonts w:ascii="Cascadia Code" w:hAnsi="Cascadia Code"/>
          <w:color w:val="333333"/>
          <w:sz w:val="26"/>
          <w:szCs w:val="26"/>
        </w:rPr>
        <w:t xml:space="preserve">MARZO DE</w:t>
      </w:r>
      <w:r>
        <w:rPr>
          <w:rFonts w:ascii="Cascadia Code" w:hAnsi="Cascadia Code"/>
          <w:color w:val="333333"/>
          <w:spacing w:val="-4"/>
          <w:sz w:val="26"/>
          <w:szCs w:val="26"/>
        </w:rPr>
        <w:t xml:space="preserve"> </w:t>
      </w:r>
      <w:r>
        <w:rPr>
          <w:rFonts w:ascii="Cascadia Code" w:hAnsi="Cascadia Code"/>
          <w:color w:val="333333"/>
          <w:sz w:val="26"/>
          <w:szCs w:val="26"/>
        </w:rPr>
        <w:t xml:space="preserve">2025.</w:t>
      </w:r>
      <w:r>
        <w:rPr>
          <w:rFonts w:ascii="Cascadia Code" w:hAnsi="Cascadia Code"/>
        </w:rPr>
      </w:r>
      <w:r>
        <w:rPr>
          <w:rFonts w:ascii="Cascadia Code" w:hAnsi="Cascadia Code"/>
        </w:rPr>
      </w:r>
    </w:p>
    <w:p>
      <w:pPr>
        <w:pStyle w:val="1_3"/>
        <w:pBdr/>
        <w:spacing w:line="360" w:lineRule="auto"/>
        <w:ind w:right="113" w:firstLine="0" w:left="135"/>
        <w:jc w:val="center"/>
        <w:rPr>
          <w:rFonts w:ascii="Cascadia Code" w:hAnsi="Cascadia Code"/>
        </w:rPr>
      </w:pPr>
      <w:r>
        <w:rPr>
          <w:rFonts w:ascii="Cascadia Code" w:hAnsi="Cascadia Code"/>
        </w:rPr>
      </w:r>
      <w:r>
        <w:rPr>
          <w:rFonts w:ascii="Cascadia Code" w:hAnsi="Cascadia Code"/>
        </w:rPr>
      </w:r>
    </w:p>
    <w:p>
      <w:pPr>
        <w:pStyle w:val="1_3"/>
        <w:pBdr/>
        <w:spacing w:line="360" w:lineRule="auto"/>
        <w:ind w:right="113" w:firstLine="0" w:left="135"/>
        <w:jc w:val="both"/>
        <w:rPr>
          <w:rFonts w:ascii="Cascadia Code" w:hAnsi="Cascadia Code"/>
          <w:sz w:val="28"/>
          <w:szCs w:val="28"/>
          <w:highlight w:val="none"/>
        </w:rPr>
      </w:pPr>
      <w:r>
        <w:rPr>
          <w:rFonts w:ascii="Cascadia Code" w:hAnsi="Cascadia Code"/>
          <w:sz w:val="28"/>
          <w:szCs w:val="28"/>
          <w:highlight w:val="none"/>
          <w:lang w:val="es-ES"/>
        </w:rPr>
        <w:t xml:space="preserve">¿</w:t>
      </w:r>
      <w:r>
        <w:rPr>
          <w:rFonts w:ascii="Cascadia Code" w:hAnsi="Cascadia Code"/>
          <w:sz w:val="28"/>
          <w:szCs w:val="28"/>
          <w:highlight w:val="none"/>
          <w:lang w:val="en-US"/>
        </w:rPr>
        <w:t xml:space="preserve">Que es una base de datos distribuida?</w:t>
      </w:r>
      <w:r>
        <w:rPr>
          <w:rFonts w:ascii="Cascadia Code" w:hAnsi="Cascadia Code"/>
          <w:sz w:val="28"/>
          <w:szCs w:val="28"/>
          <w:highlight w:val="none"/>
        </w:rPr>
      </w:r>
    </w:p>
    <w:p>
      <w:pPr>
        <w:pBdr/>
        <w:shd w:val="nil"/>
        <w:spacing/>
        <w:ind/>
        <w:jc w:val="both"/>
        <w:rPr>
          <w:highlight w:val="none"/>
          <w:lang w:val="en-US"/>
          <w14:ligatures w14:val="none"/>
        </w:rPr>
      </w:pPr>
      <w:r>
        <w:rPr>
          <w:highlight w:val="none"/>
          <w:lang w:val="en-US"/>
        </w:rPr>
      </w:r>
      <w:r>
        <w:rPr>
          <w:highlight w:val="white"/>
        </w:rPr>
        <w:t xml:space="preserve">Es una base de datos que no está restringida a un solo sistema y está dispersa en numerosos lugares, como dos o más computadoras o una red de computadoras. Una base de datos distribuida o un sistema de gestión de datos se distribuye en varios sitios sin pa</w:t>
      </w:r>
      <w:r>
        <w:rPr>
          <w:highlight w:val="white"/>
        </w:rPr>
        <w:t xml:space="preserve">rtes físicas. Esto puede ser necesario si una base de datos específica debe ser accesible para muchas personals en todo el mundo. Por lo tanto, debe administrarse de manera que se presente a los consumidores como una única base de datos.</w:t>
      </w:r>
      <w:r>
        <w:rPr>
          <w:highlight w:val="none"/>
          <w:lang w:val="en-US"/>
        </w:rPr>
      </w:r>
      <w:r>
        <w:rPr>
          <w:highlight w:val="none"/>
          <w:lang w:val="en-US"/>
        </w:rPr>
      </w:r>
    </w:p>
    <w:p>
      <w:pPr>
        <w:pBdr/>
        <w:shd w:val="nil"/>
        <w:spacing/>
        <w:ind/>
        <w:jc w:val="both"/>
        <w:rPr>
          <w:highlight w:val="none"/>
          <w:lang w:val="en-US"/>
          <w14:ligatures w14:val="none"/>
        </w:rPr>
      </w:pPr>
      <w:r>
        <w:rPr>
          <w:highlight w:val="none"/>
          <w:lang w:val="en-US"/>
        </w:rPr>
      </w:r>
      <w:r>
        <w:rPr>
          <w:highlight w:val="white"/>
        </w:rPr>
        <w:t xml:space="preserve">Las bases de datos distribuidas se pueden utilizar para la escalabilidad horizontal y para satisfacer las necesidades de carga sin cambiar el esquema de la base de datos ni hacer crecer verticalmente un solo sistema. Asimismo las bases de datos distribuida</w:t>
      </w:r>
      <w:r>
        <w:rPr>
          <w:highlight w:val="white"/>
        </w:rPr>
        <w:t xml:space="preserve">s abordan preocupaciones que pueden surgir al utilizar un solo sistema y una sola base de datos, incluida la disponibilidad, la tolerancia a fallas, el rendimiento, la latencia, la escalabilidad y muchas más.</w:t>
      </w:r>
      <w:r>
        <w:rPr>
          <w:highlight w:val="none"/>
          <w:lang w:val="en-US"/>
        </w:rPr>
      </w:r>
      <w:r>
        <w:rPr>
          <w:highlight w:val="none"/>
          <w:lang w:val="en-US"/>
        </w:rPr>
      </w:r>
    </w:p>
    <w:p>
      <w:pPr>
        <w:pBdr/>
        <w:shd w:val="nil"/>
        <w:spacing/>
        <w:ind/>
        <w:jc w:val="both"/>
        <w:rPr>
          <w:lang w:val="en-US"/>
          <w14:ligatures w14:val="none"/>
        </w:rPr>
      </w:pPr>
      <w:r>
        <w:rPr>
          <w:lang w:val="en-US"/>
        </w:rPr>
      </w:r>
      <w:r>
        <w:rPr>
          <w:lang w:val="en-US"/>
        </w:rPr>
      </w:r>
    </w:p>
    <w:p>
      <w:pPr>
        <w:pBdr/>
        <w:shd w:val="nil"/>
        <w:spacing/>
        <w:ind/>
        <w:jc w:val="both"/>
        <w:rPr>
          <w:b/>
          <w:bCs/>
          <w:highlight w:val="none"/>
          <w14:ligatures w14:val="none"/>
        </w:rPr>
      </w:pPr>
      <w:r>
        <w:rPr>
          <w:b/>
          <w:bCs/>
        </w:rPr>
        <w:t xml:space="preserve">Las características principales de las bases de datos distribuidas (BDD) :</w:t>
      </w:r>
      <w:r>
        <w:rPr>
          <w:b/>
          <w:bCs/>
        </w:rPr>
      </w:r>
    </w:p>
    <w:p>
      <w:pPr>
        <w:pBdr/>
        <w:shd w:val="nil" w:color="000000"/>
        <w:spacing/>
        <w:ind/>
        <w:jc w:val="both"/>
        <w:rPr>
          <w14:ligatures w14:val="none"/>
        </w:rPr>
      </w:pPr>
      <w:r>
        <w:rPr>
          <w:highlight w:val="none"/>
        </w:rPr>
      </w:r>
      <w:r>
        <w:rPr>
          <w:highlight w:val="none"/>
        </w:rPr>
      </w:r>
    </w:p>
    <w:p>
      <w:pPr>
        <w:pStyle w:val="664"/>
        <w:numPr>
          <w:ilvl w:val="0"/>
          <w:numId w:val="6"/>
        </w:numPr>
        <w:pBdr/>
        <w:shd w:val="nil"/>
        <w:spacing/>
        <w:ind/>
        <w:jc w:val="both"/>
        <w:rPr>
          <w14:ligatures w14:val="none"/>
        </w:rPr>
      </w:pPr>
      <w:r>
        <w:t xml:space="preserve">Autonomía Local: Cada sitio puede controlar sus propios datos, administrar la seguridad y manejar transacciones de manera independiente.</w:t>
      </w:r>
      <w:r/>
    </w:p>
    <w:p>
      <w:pPr>
        <w:pStyle w:val="664"/>
        <w:numPr>
          <w:ilvl w:val="0"/>
          <w:numId w:val="6"/>
        </w:numPr>
        <w:pBdr/>
        <w:shd w:val="nil" w:color="000000"/>
        <w:spacing/>
        <w:ind/>
        <w:jc w:val="both"/>
        <w:rPr>
          <w14:ligatures w14:val="none"/>
        </w:rPr>
      </w:pPr>
      <w:r/>
      <w:r>
        <w:t xml:space="preserve">Disponibilidad y Tolerancia a Fallos: Si un sitio pierde conectividad, los demás pueden seguir funcionando sin afectar toda la red.</w:t>
      </w:r>
      <w:r/>
    </w:p>
    <w:p>
      <w:pPr>
        <w:pStyle w:val="664"/>
        <w:numPr>
          <w:ilvl w:val="0"/>
          <w:numId w:val="6"/>
        </w:numPr>
        <w:pBdr/>
        <w:shd w:val="nil" w:color="000000"/>
        <w:spacing/>
        <w:ind/>
        <w:jc w:val="both"/>
        <w:rPr>
          <w14:ligatures w14:val="none"/>
        </w:rPr>
      </w:pPr>
      <w:r/>
      <w:r>
        <w:t xml:space="preserve">Seguridad y Cumplimiento: Permiten aplicar restricciones específicas según la ubicación, como cumplir con regulaciones como el GDPR.</w:t>
      </w:r>
      <w:r/>
    </w:p>
    <w:p>
      <w:pPr>
        <w:pStyle w:val="664"/>
        <w:numPr>
          <w:ilvl w:val="0"/>
          <w:numId w:val="6"/>
        </w:numPr>
        <w:pBdr/>
        <w:shd w:val="nil" w:color="000000"/>
        <w:spacing/>
        <w:ind/>
        <w:jc w:val="both"/>
        <w:rPr>
          <w14:ligatures w14:val="none"/>
        </w:rPr>
      </w:pPr>
      <w:r/>
      <w:r>
        <w:t xml:space="preserve">Métodos de Almacenamiento:</w:t>
      </w:r>
      <w:r/>
    </w:p>
    <w:p>
      <w:pPr>
        <w:pStyle w:val="664"/>
        <w:numPr>
          <w:ilvl w:val="1"/>
          <w:numId w:val="6"/>
        </w:numPr>
        <w:pBdr/>
        <w:shd w:val="nil" w:color="000000"/>
        <w:spacing/>
        <w:ind/>
        <w:jc w:val="both"/>
        <w:rPr>
          <w14:ligatures w14:val="none"/>
        </w:rPr>
      </w:pPr>
      <w:r/>
      <w:r>
        <w:t xml:space="preserve">Duplicación: Replica datos en varias ubicaciones para mejorar disponibilidad y consultas en paralelo, aunque requiere sincronización constante.</w:t>
      </w:r>
      <w:r/>
    </w:p>
    <w:p>
      <w:pPr>
        <w:pStyle w:val="664"/>
        <w:numPr>
          <w:ilvl w:val="1"/>
          <w:numId w:val="6"/>
        </w:numPr>
        <w:pBdr/>
        <w:shd w:val="nil" w:color="000000"/>
        <w:spacing/>
        <w:ind/>
        <w:jc w:val="both"/>
        <w:rPr>
          <w14:ligatures w14:val="none"/>
        </w:rPr>
      </w:pPr>
      <w:r/>
      <w:r>
        <w:t xml:space="preserve">Fragmentación: Divide los datos en partes más pequeñas para evitar duplicaciones y mantener la coherencia, con modalidades:</w:t>
      </w:r>
      <w:r/>
    </w:p>
    <w:p>
      <w:pPr>
        <w:pStyle w:val="664"/>
        <w:numPr>
          <w:ilvl w:val="2"/>
          <w:numId w:val="6"/>
        </w:numPr>
        <w:pBdr/>
        <w:shd w:val="nil" w:color="000000"/>
        <w:spacing/>
        <w:ind/>
        <w:jc w:val="both"/>
        <w:rPr>
          <w14:ligatures w14:val="none"/>
        </w:rPr>
      </w:pPr>
      <w:r/>
      <w:r>
        <w:t xml:space="preserve">Horizontal: Separa filas en diferentes fragmentos.</w:t>
      </w:r>
      <w:r/>
    </w:p>
    <w:p>
      <w:pPr>
        <w:pStyle w:val="664"/>
        <w:numPr>
          <w:ilvl w:val="2"/>
          <w:numId w:val="6"/>
        </w:numPr>
        <w:pBdr/>
        <w:shd w:val="nil" w:color="000000"/>
        <w:spacing/>
        <w:ind/>
        <w:jc w:val="both"/>
        <w:rPr>
          <w14:ligatures w14:val="none"/>
        </w:rPr>
      </w:pPr>
      <w:r/>
      <w:r>
        <w:t xml:space="preserve">Vertical: Divide los esquemas en subconjuntos más pequeños.</w:t>
      </w:r>
      <w:r/>
    </w:p>
    <w:p>
      <w:pPr>
        <w:pStyle w:val="664"/>
        <w:numPr>
          <w:ilvl w:val="0"/>
          <w:numId w:val="6"/>
        </w:numPr>
        <w:pBdr/>
        <w:shd w:val="nil" w:color="000000"/>
        <w:spacing/>
        <w:ind/>
        <w:jc w:val="both"/>
        <w:rPr>
          <w14:ligatures w14:val="none"/>
        </w:rPr>
      </w:pPr>
      <w:r/>
      <w:r>
        <w:t xml:space="preserve">Tipos de Bases de Datos Distribuidas:</w:t>
      </w:r>
      <w:r/>
    </w:p>
    <w:p>
      <w:pPr>
        <w:pStyle w:val="664"/>
        <w:numPr>
          <w:ilvl w:val="1"/>
          <w:numId w:val="6"/>
        </w:numPr>
        <w:pBdr/>
        <w:shd w:val="nil" w:color="000000"/>
        <w:spacing/>
        <w:ind/>
        <w:jc w:val="both"/>
        <w:rPr>
          <w14:ligatures w14:val="none"/>
        </w:rPr>
      </w:pPr>
      <w:r/>
      <w:r>
        <w:t xml:space="preserve">Homogéneas: Usan el mismo DBMS y sistemas operativos en todos los sitios, con comunicación fluida entre ellos.</w:t>
      </w:r>
      <w:r/>
    </w:p>
    <w:p>
      <w:pPr>
        <w:pStyle w:val="664"/>
        <w:numPr>
          <w:ilvl w:val="1"/>
          <w:numId w:val="6"/>
        </w:numPr>
        <w:pBdr/>
        <w:shd w:val="nil" w:color="000000"/>
        <w:spacing/>
        <w:ind/>
        <w:jc w:val="both"/>
        <w:rPr>
          <w14:ligatures w14:val="none"/>
        </w:rPr>
      </w:pPr>
      <w:r/>
      <w:r>
        <w:t xml:space="preserve">Heterogéneas: Integran diferentes DBMS, sistemas operativos y modelos de datos, lo que puede complicar la ejecución de consultas y transacciones.</w:t>
      </w:r>
      <w:r/>
    </w:p>
    <w:p>
      <w:pPr>
        <w:pStyle w:val="664"/>
        <w:numPr>
          <w:ilvl w:val="0"/>
          <w:numId w:val="6"/>
        </w:numPr>
        <w:pBdr/>
        <w:shd w:val="nil" w:color="000000"/>
        <w:spacing/>
        <w:ind/>
        <w:jc w:val="both"/>
        <w:rPr>
          <w14:ligatures w14:val="none"/>
        </w:rPr>
      </w:pPr>
      <w:r/>
      <w:r>
        <w:t xml:space="preserve">Escalabilidad y Rendimiento: Facilitan la gestión de grandes volúmenes de datos y permiten aumentar la capacidad del sistema sin afectar el rendimiento.</w:t>
      </w:r>
      <w:r/>
    </w:p>
    <w:p>
      <w:pPr>
        <w:pStyle w:val="664"/>
        <w:numPr>
          <w:ilvl w:val="0"/>
          <w:numId w:val="6"/>
        </w:numPr>
        <w:pBdr/>
        <w:shd w:val="nil" w:color="000000"/>
        <w:spacing/>
        <w:ind/>
        <w:jc w:val="both"/>
        <w:rPr>
          <w14:ligatures w14:val="none"/>
        </w:rPr>
      </w:pPr>
      <w:r/>
      <w:r>
        <w:t xml:space="preserve">Reducción de Costos: Disminuyen la necesidad de servidores centralizados y costoso mantenimiento.</w:t>
      </w:r>
      <w:r/>
    </w:p>
    <w:p>
      <w:pPr>
        <w:pStyle w:val="664"/>
        <w:numPr>
          <w:ilvl w:val="0"/>
          <w:numId w:val="6"/>
        </w:numPr>
        <w:pBdr/>
        <w:shd w:val="nil" w:color="000000"/>
        <w:spacing/>
        <w:ind/>
        <w:jc w:val="both"/>
        <w:rPr>
          <w14:ligatures w14:val="none"/>
        </w:rPr>
      </w:pPr>
      <w:r/>
      <w:r>
        <w:t xml:space="preserve">Casos de Uso: Son utilizadas por grandes empresas tecnológicas como Google, Amazon, Microsoft, bancos y servicios en la nube debido a la gran cantidad de datos que manejan.</w:t>
      </w:r>
      <w:r/>
      <w:r/>
    </w:p>
    <w:p>
      <w:pPr>
        <w:pBdr/>
        <w:shd w:val="nil"/>
        <w:spacing/>
        <w:ind/>
        <w:jc w:val="both"/>
        <w:rPr>
          <w:b/>
          <w:bCs/>
          <w14:ligatures w14:val="none"/>
        </w:rPr>
      </w:pPr>
      <w:r>
        <w:rPr>
          <w:b/>
          <w:bCs/>
        </w:rPr>
        <w:t xml:space="preserve">Tipos de Datos Distribuidos</w:t>
      </w:r>
      <w:r>
        <w:rPr>
          <w:b/>
          <w:bCs/>
        </w:rPr>
      </w:r>
    </w:p>
    <w:p>
      <w:pPr>
        <w:pStyle w:val="139"/>
        <w:pBdr>
          <w:top w:val="none" w:color="000000" w:sz="4" w:space="0"/>
          <w:left w:val="none" w:color="000000" w:sz="4" w:space="0"/>
          <w:bottom w:val="none" w:color="000000" w:sz="4" w:space="0"/>
          <w:right w:val="none" w:color="000000" w:sz="4" w:space="0"/>
        </w:pBdr>
        <w:shd w:val="clear" w:color="ffffff" w:fill="ffffff"/>
        <w:spacing w:after="135" w:before="135"/>
        <w:ind w:right="150" w:firstLine="0" w:left="150"/>
        <w:jc w:val="both"/>
        <w:rPr/>
      </w:pPr>
      <w:r>
        <w:rPr>
          <w:rFonts w:ascii="Liberation Sans" w:hAnsi="Liberation Sans" w:eastAsia="Liberation Sans" w:cs="Liberation Sans"/>
          <w:b/>
          <w:color w:val="333333"/>
          <w:sz w:val="33"/>
        </w:rPr>
        <w:t xml:space="preserve">Tipos de datos distribuidos</w:t>
      </w:r>
      <w:r/>
    </w:p>
    <w:p>
      <w:pPr>
        <w:pBdr>
          <w:top w:val="none" w:color="000000" w:sz="4" w:space="0"/>
          <w:left w:val="none" w:color="000000" w:sz="4" w:space="0"/>
          <w:bottom w:val="none" w:color="000000" w:sz="4" w:space="0"/>
          <w:right w:val="none" w:color="000000" w:sz="4" w:space="0"/>
        </w:pBdr>
        <w:shd w:val="clear" w:color="ffffff" w:fill="ffffff"/>
        <w:spacing w:after="135" w:before="0" w:line="315" w:lineRule="atLeast"/>
        <w:ind w:right="0" w:firstLine="0" w:left="0"/>
        <w:jc w:val="both"/>
        <w:rPr/>
      </w:pPr>
      <w:r>
        <w:rPr>
          <w:rFonts w:ascii="Liberation Sans" w:hAnsi="Liberation Sans" w:eastAsia="Liberation Sans" w:cs="Liberation Sans"/>
          <w:color w:val="444444"/>
          <w:sz w:val="23"/>
        </w:rPr>
        <w:t xml:space="preserve">Los datos distribuidos se pueden dividir en cinco tipos básicos, como se detalla a continuación:</w:t>
      </w:r>
      <w:r/>
    </w:p>
    <w:p>
      <w:pPr>
        <w:pBdr>
          <w:top w:val="none" w:color="000000" w:sz="4" w:space="0"/>
          <w:left w:val="none" w:color="000000" w:sz="4" w:space="0"/>
          <w:bottom w:val="none" w:color="000000" w:sz="4" w:space="0"/>
          <w:right w:val="none" w:color="000000" w:sz="4" w:space="0"/>
        </w:pBdr>
        <w:shd w:val="clear" w:color="ffffff" w:fill="ffffff"/>
        <w:spacing w:after="135" w:before="0" w:line="315" w:lineRule="atLeast"/>
        <w:ind w:right="0" w:firstLine="0" w:left="0"/>
        <w:jc w:val="both"/>
        <w:rPr/>
      </w:pPr>
      <w:r>
        <w:rPr>
          <w:rFonts w:ascii="Liberation Sans" w:hAnsi="Liberation Sans" w:eastAsia="Liberation Sans" w:cs="Liberation Sans"/>
          <w:b/>
          <w:color w:val="444444"/>
          <w:sz w:val="23"/>
        </w:rPr>
        <w:t xml:space="preserve">Datos duplicados</w:t>
      </w:r>
      <w:r>
        <w:rPr>
          <w:rFonts w:ascii="Liberation Sans" w:hAnsi="Liberation Sans" w:eastAsia="Liberation Sans" w:cs="Liberation Sans"/>
          <w:color w:val="444444"/>
          <w:sz w:val="23"/>
        </w:rPr>
        <w:t xml:space="preserve">: la replicación de datos se usa para crear instancias adicionales de datos en diferentes partes de la base de datos. Usando esta táctica, una base de datos distribuida puede evitar el tráfico excesivo porque se puede acceder a los datos idénticos localmen</w:t>
      </w:r>
      <w:r>
        <w:rPr>
          <w:rFonts w:ascii="Liberation Sans" w:hAnsi="Liberation Sans" w:eastAsia="Liberation Sans" w:cs="Liberation Sans"/>
          <w:color w:val="444444"/>
          <w:sz w:val="23"/>
        </w:rPr>
        <w:t xml:space="preserve">te.</w:t>
      </w:r>
      <w:r/>
    </w:p>
    <w:p>
      <w:pPr>
        <w:pBdr>
          <w:top w:val="none" w:color="000000" w:sz="4" w:space="0"/>
          <w:left w:val="none" w:color="000000" w:sz="4" w:space="0"/>
          <w:bottom w:val="none" w:color="000000" w:sz="4" w:space="0"/>
          <w:right w:val="none" w:color="000000" w:sz="4" w:space="0"/>
        </w:pBdr>
        <w:shd w:val="clear" w:color="ffffff" w:fill="ffffff"/>
        <w:spacing w:after="135" w:before="0" w:line="315" w:lineRule="atLeast"/>
        <w:ind w:right="0" w:firstLine="0" w:left="0"/>
        <w:jc w:val="both"/>
        <w:rPr/>
      </w:pPr>
      <w:r>
        <w:rPr>
          <w:rFonts w:ascii="Liberation Sans" w:hAnsi="Liberation Sans" w:eastAsia="Liberation Sans" w:cs="Liberation Sans"/>
          <w:b/>
          <w:color w:val="444444"/>
          <w:sz w:val="23"/>
        </w:rPr>
        <w:t xml:space="preserve">Datos fragmentados horizontalmente</w:t>
      </w:r>
      <w:r>
        <w:rPr>
          <w:rFonts w:ascii="Liberation Sans" w:hAnsi="Liberation Sans" w:eastAsia="Liberation Sans" w:cs="Liberation Sans"/>
          <w:color w:val="444444"/>
          <w:sz w:val="23"/>
        </w:rPr>
        <w:t xml:space="preserve">: esta categoría de distribución de datos implica el uso de claves primarias (cada una de las cuales se refiere a un registro en la base de datos). La fragmentación horizontal se usa comúnmente para situaciones en las que ubicaciones específicas de una emp</w:t>
      </w:r>
      <w:r>
        <w:rPr>
          <w:rFonts w:ascii="Liberation Sans" w:hAnsi="Liberation Sans" w:eastAsia="Liberation Sans" w:cs="Liberation Sans"/>
          <w:color w:val="444444"/>
          <w:sz w:val="23"/>
        </w:rPr>
        <w:t xml:space="preserve">resa generalmente solo necesitan acceso a la base de datos correspondiente a su rama específica.</w:t>
      </w:r>
      <w:r/>
    </w:p>
    <w:p>
      <w:pPr>
        <w:pBdr>
          <w:top w:val="none" w:color="000000" w:sz="4" w:space="0"/>
          <w:left w:val="none" w:color="000000" w:sz="4" w:space="0"/>
          <w:bottom w:val="none" w:color="000000" w:sz="4" w:space="0"/>
          <w:right w:val="none" w:color="000000" w:sz="4" w:space="0"/>
        </w:pBdr>
        <w:shd w:val="clear" w:color="ffffff" w:fill="ffffff"/>
        <w:spacing w:after="135" w:before="0" w:line="315" w:lineRule="atLeast"/>
        <w:ind w:right="0" w:firstLine="0" w:left="0"/>
        <w:jc w:val="both"/>
        <w:rPr/>
      </w:pPr>
      <w:r>
        <w:rPr>
          <w:rFonts w:ascii="Liberation Sans" w:hAnsi="Liberation Sans" w:eastAsia="Liberation Sans" w:cs="Liberation Sans"/>
          <w:b/>
          <w:color w:val="444444"/>
          <w:sz w:val="23"/>
        </w:rPr>
        <w:t xml:space="preserve">Datos verticalmente fragmentados</w:t>
      </w:r>
      <w:r>
        <w:rPr>
          <w:rFonts w:ascii="Liberation Sans" w:hAnsi="Liberation Sans" w:eastAsia="Liberation Sans" w:cs="Liberation Sans"/>
          <w:color w:val="444444"/>
          <w:sz w:val="23"/>
        </w:rPr>
        <w:t xml:space="preserve">: con la fragmentación vertical, las claves primarias se utilizan nuevamente. Sin embargo, en este caso, las copias de la clave primaria están disponibles dentro de cada sección de la base de datos (accesible para cada rama). Este tipo de formato funciona </w:t>
      </w:r>
      <w:r>
        <w:rPr>
          <w:rFonts w:ascii="Liberation Sans" w:hAnsi="Liberation Sans" w:eastAsia="Liberation Sans" w:cs="Liberation Sans"/>
          <w:color w:val="444444"/>
          <w:sz w:val="23"/>
        </w:rPr>
        <w:t xml:space="preserve">bien para situaciones en las que una sucursal de una empresa y la ubicación central interactúan con las mismas cuentas, pero quizás de diferentes maneras (como cambios en la información de contacto del cliente frente a cambios en las cifras financieras).</w:t>
      </w:r>
      <w:r/>
    </w:p>
    <w:p>
      <w:pPr>
        <w:pBdr>
          <w:top w:val="none" w:color="000000" w:sz="4" w:space="0"/>
          <w:left w:val="none" w:color="000000" w:sz="4" w:space="0"/>
          <w:bottom w:val="none" w:color="000000" w:sz="4" w:space="0"/>
          <w:right w:val="none" w:color="000000" w:sz="4" w:space="0"/>
        </w:pBdr>
        <w:shd w:val="clear" w:color="ffffff" w:fill="ffffff"/>
        <w:spacing w:after="135" w:before="0" w:line="315" w:lineRule="atLeast"/>
        <w:ind w:right="0" w:firstLine="0" w:left="0"/>
        <w:jc w:val="both"/>
        <w:rPr/>
      </w:pPr>
      <w:r>
        <w:rPr>
          <w:rFonts w:ascii="Liberation Sans" w:hAnsi="Liberation Sans" w:eastAsia="Liberation Sans" w:cs="Liberation Sans"/>
          <w:b/>
          <w:color w:val="444444"/>
          <w:sz w:val="23"/>
        </w:rPr>
        <w:t xml:space="preserve">Datos reorganizados</w:t>
      </w:r>
      <w:r>
        <w:rPr>
          <w:rFonts w:ascii="Liberation Sans" w:hAnsi="Liberation Sans" w:eastAsia="Liberation Sans" w:cs="Liberation Sans"/>
          <w:color w:val="444444"/>
          <w:sz w:val="23"/>
        </w:rPr>
        <w:t xml:space="preserve">: la reorganización significa que los datos se han ajustado de una manera u otra, como es típico en las bases de datos de soporte de decisión. En algunos casos, hay dos sistemas distintos que manejan las transacciones y el soporte de decisiones.</w:t>
      </w:r>
      <w:r/>
    </w:p>
    <w:p>
      <w:pPr>
        <w:pBdr>
          <w:top w:val="none" w:color="000000" w:sz="4" w:space="0"/>
          <w:left w:val="none" w:color="000000" w:sz="4" w:space="0"/>
          <w:bottom w:val="none" w:color="000000" w:sz="4" w:space="0"/>
          <w:right w:val="none" w:color="000000" w:sz="4" w:space="0"/>
        </w:pBdr>
        <w:shd w:val="clear" w:color="ffffff" w:fill="ffffff"/>
        <w:spacing w:after="135" w:before="0" w:line="315" w:lineRule="atLeast"/>
        <w:ind w:right="0" w:firstLine="0" w:left="0"/>
        <w:jc w:val="both"/>
        <w:rPr/>
      </w:pPr>
      <w:r>
        <w:rPr>
          <w:rFonts w:ascii="Liberation Sans" w:hAnsi="Liberation Sans" w:eastAsia="Liberation Sans" w:cs="Liberation Sans"/>
          <w:b/>
          <w:color w:val="444444"/>
          <w:sz w:val="23"/>
        </w:rPr>
        <w:t xml:space="preserve">Datos de esquema separado</w:t>
      </w:r>
      <w:r>
        <w:rPr>
          <w:rFonts w:ascii="Liberation Sans" w:hAnsi="Liberation Sans" w:eastAsia="Liberation Sans" w:cs="Liberation Sans"/>
          <w:color w:val="444444"/>
          <w:sz w:val="23"/>
        </w:rPr>
        <w:t xml:space="preserve">: esta categoría de datos divide la base de datos y el software utilizado para acceder a diferentes departamentos y situaciones, por ejemplo, datos de usuario frente a datos de productos. Por lo general, existe una superposición entre las diversas bases de</w:t>
      </w:r>
      <w:r>
        <w:rPr>
          <w:rFonts w:ascii="Liberation Sans" w:hAnsi="Liberation Sans" w:eastAsia="Liberation Sans" w:cs="Liberation Sans"/>
          <w:color w:val="444444"/>
          <w:sz w:val="23"/>
        </w:rPr>
        <w:t xml:space="preserve"> datos dentro de este tipo de distribución.</w:t>
      </w:r>
      <w:r/>
    </w:p>
    <w:p>
      <w:pPr>
        <w:pBdr/>
        <w:shd w:val="nil" w:color="000000"/>
        <w:spacing/>
        <w:ind w:firstLine="0" w:left="709"/>
        <w:jc w:val="both"/>
        <w:rPr>
          <w14:ligatures w14:val="none"/>
        </w:rPr>
      </w:pPr>
      <w:r/>
      <w:r/>
    </w:p>
    <w:p>
      <w:pPr>
        <w:pBdr/>
        <w:shd w:val="nil"/>
        <w:spacing/>
        <w:ind/>
        <w:jc w:val="both"/>
        <w:rPr>
          <w:b/>
          <w:bCs/>
          <w14:ligatures w14:val="none"/>
        </w:rPr>
      </w:pPr>
      <w:r>
        <w:rPr>
          <w:b/>
          <w:bCs/>
        </w:rPr>
        <w:t xml:space="preserve">Importancia de una BDD</w:t>
      </w:r>
      <w:r>
        <w:rPr>
          <w:b/>
          <w:bCs/>
        </w:rPr>
      </w:r>
    </w:p>
    <w:p>
      <w:pPr>
        <w:pBdr/>
        <w:shd w:val="nil"/>
        <w:spacing/>
        <w:ind/>
        <w:jc w:val="both"/>
        <w:rPr>
          <w14:ligatures w14:val="none"/>
        </w:rPr>
      </w:pPr>
      <w:r>
        <w:t xml:space="preserve">Las bases de datos distribuidas son fundamentales porque:</w:t>
      </w:r>
      <w:r/>
    </w:p>
    <w:p>
      <w:pPr>
        <w:pStyle w:val="664"/>
        <w:numPr>
          <w:ilvl w:val="0"/>
          <w:numId w:val="29"/>
        </w:numPr>
        <w:pBdr/>
        <w:shd w:val="nil"/>
        <w:spacing/>
        <w:ind/>
        <w:jc w:val="both"/>
        <w:rPr>
          <w14:ligatures w14:val="none"/>
        </w:rPr>
      </w:pPr>
      <w:r>
        <w:t xml:space="preserve">Mejoran la disponibilidad:</w:t>
      </w:r>
      <w:r>
        <w:t xml:space="preserve"> Si un nodo falla, otros pueden seguir operando.</w:t>
      </w:r>
      <w:r/>
    </w:p>
    <w:p>
      <w:pPr>
        <w:pStyle w:val="664"/>
        <w:numPr>
          <w:ilvl w:val="0"/>
          <w:numId w:val="29"/>
        </w:numPr>
        <w:pBdr/>
        <w:shd w:val="nil" w:color="000000"/>
        <w:spacing/>
        <w:ind/>
        <w:jc w:val="both"/>
        <w:rPr>
          <w14:ligatures w14:val="none"/>
        </w:rPr>
      </w:pPr>
      <w:r/>
      <w:r>
        <w:t xml:space="preserve">Incrementan el rendimiento:</w:t>
      </w:r>
      <w:r>
        <w:t xml:space="preserve"> Permiten realizar consultas y transacciones en paralelo.</w:t>
      </w:r>
      <w:r/>
    </w:p>
    <w:p>
      <w:pPr>
        <w:pStyle w:val="664"/>
        <w:numPr>
          <w:ilvl w:val="0"/>
          <w:numId w:val="29"/>
        </w:numPr>
        <w:pBdr/>
        <w:shd w:val="nil" w:color="000000"/>
        <w:spacing/>
        <w:ind/>
        <w:jc w:val="both"/>
        <w:rPr>
          <w14:ligatures w14:val="none"/>
        </w:rPr>
      </w:pPr>
      <w:r/>
      <w:r>
        <w:t xml:space="preserve">Reducen la latencia:</w:t>
      </w:r>
      <w:r>
        <w:t xml:space="preserve"> Almacenan datos en diferentes ubicaciones cercanas al usuario.</w:t>
      </w:r>
      <w:r/>
    </w:p>
    <w:p>
      <w:pPr>
        <w:pStyle w:val="664"/>
        <w:numPr>
          <w:ilvl w:val="0"/>
          <w:numId w:val="29"/>
        </w:numPr>
        <w:pBdr/>
        <w:shd w:val="nil" w:color="000000"/>
        <w:spacing/>
        <w:ind/>
        <w:jc w:val="both"/>
        <w:rPr>
          <w14:ligatures w14:val="none"/>
        </w:rPr>
      </w:pPr>
      <w:r/>
      <w:r>
        <w:t xml:space="preserve">Garantizan escalabilidad:</w:t>
      </w:r>
      <w:r>
        <w:t xml:space="preserve"> Pueden crecer añadiendo más nodos sin afectar el sistema.</w:t>
      </w:r>
      <w:r/>
    </w:p>
    <w:p>
      <w:pPr>
        <w:pStyle w:val="664"/>
        <w:numPr>
          <w:ilvl w:val="0"/>
          <w:numId w:val="29"/>
        </w:numPr>
        <w:pBdr/>
        <w:shd w:val="nil" w:color="000000"/>
        <w:spacing/>
        <w:ind/>
        <w:jc w:val="both"/>
        <w:rPr>
          <w14:ligatures w14:val="none"/>
        </w:rPr>
      </w:pPr>
      <w:r/>
      <w:r>
        <w:t xml:space="preserve">Aseguran tolerancia a fallos:</w:t>
      </w:r>
      <w:r>
        <w:t xml:space="preserve"> Distribuyen datos en múltiples servidores para evitar pérdidas de información.</w:t>
      </w:r>
      <w:r/>
    </w:p>
    <w:p>
      <w:pPr>
        <w:pStyle w:val="664"/>
        <w:numPr>
          <w:ilvl w:val="0"/>
          <w:numId w:val="29"/>
        </w:numPr>
        <w:pBdr/>
        <w:shd w:val="nil" w:color="000000"/>
        <w:spacing/>
        <w:ind/>
        <w:jc w:val="both"/>
        <w:rPr>
          <w14:ligatures w14:val="none"/>
        </w:rPr>
      </w:pPr>
      <w:r/>
      <w:r>
        <w:t xml:space="preserve">Cumplen con regulaciones:</w:t>
      </w:r>
      <w:r>
        <w:t xml:space="preserve"> Permiten aplicar normas como el </w:t>
      </w:r>
      <w:r>
        <w:t xml:space="preserve">GDPR</w:t>
      </w:r>
      <w:r>
        <w:t xml:space="preserve"> en diferentes regiones.</w:t>
      </w:r>
      <w:r/>
      <w:r/>
    </w:p>
    <w:p>
      <w:pPr>
        <w:pBdr/>
        <w:shd w:val="nil"/>
        <w:spacing/>
        <w:ind/>
        <w:jc w:val="both"/>
        <w:rPr>
          <w:b/>
          <w:bCs/>
          <w14:ligatures w14:val="none"/>
        </w:rPr>
      </w:pPr>
      <w:r>
        <w:rPr>
          <w:b/>
          <w:bCs/>
        </w:rPr>
        <w:t xml:space="preserve">Teorema CAP y Subdivisiones de los SAD (Sistemas de Almacenamiento Distribuido)</w:t>
      </w:r>
      <w:r>
        <w:rPr>
          <w:b/>
          <w:bCs/>
        </w:rPr>
      </w:r>
    </w:p>
    <w:p>
      <w:pPr>
        <w:pBdr/>
        <w:shd w:val="nil"/>
        <w:spacing/>
        <w:ind/>
        <w:jc w:val="both"/>
        <w:rPr>
          <w14:ligatures w14:val="none"/>
        </w:rPr>
      </w:pPr>
      <w:r>
        <w:t xml:space="preserve">El </w:t>
      </w:r>
      <w:r>
        <w:t xml:space="preserve">Teorema CAP</w:t>
      </w:r>
      <w:r>
        <w:t xml:space="preserve"> establece que en un sistema distribuido solo se pueden garantizar </w:t>
      </w:r>
      <w:r>
        <w:t xml:space="preserve">dos de las siguientes tres propiedades</w:t>
      </w:r>
      <w:r>
        <w:t xml:space="preserve"> al mismo tiempo:</w:t>
      </w:r>
      <w:r/>
    </w:p>
    <w:p>
      <w:pPr>
        <w:pStyle w:val="664"/>
        <w:numPr>
          <w:ilvl w:val="0"/>
          <w:numId w:val="30"/>
        </w:numPr>
        <w:pBdr/>
        <w:shd w:val="nil"/>
        <w:spacing/>
        <w:ind/>
        <w:jc w:val="both"/>
        <w:rPr>
          <w14:ligatures w14:val="none"/>
        </w:rPr>
      </w:pPr>
      <w:r>
        <w:t xml:space="preserve">Consistencia (C):</w:t>
      </w:r>
      <w:r>
        <w:t xml:space="preserve"> Todos los nodos tienen los mismos datos en todo momento.</w:t>
      </w:r>
      <w:r/>
    </w:p>
    <w:p>
      <w:pPr>
        <w:pStyle w:val="664"/>
        <w:numPr>
          <w:ilvl w:val="0"/>
          <w:numId w:val="30"/>
        </w:numPr>
        <w:pBdr/>
        <w:shd w:val="nil" w:color="000000"/>
        <w:spacing/>
        <w:ind/>
        <w:jc w:val="both"/>
        <w:rPr>
          <w14:ligatures w14:val="none"/>
        </w:rPr>
      </w:pPr>
      <w:r/>
      <w:r>
        <w:t xml:space="preserve">Disponibilidad (A):</w:t>
      </w:r>
      <w:r>
        <w:t xml:space="preserve"> El sistema responde siempre, incluso si algunos nodos fallan.</w:t>
      </w:r>
      <w:r/>
    </w:p>
    <w:p>
      <w:pPr>
        <w:pStyle w:val="664"/>
        <w:numPr>
          <w:ilvl w:val="0"/>
          <w:numId w:val="30"/>
        </w:numPr>
        <w:pBdr/>
        <w:shd w:val="nil" w:color="000000"/>
        <w:spacing/>
        <w:ind/>
        <w:jc w:val="both"/>
        <w:rPr>
          <w14:ligatures w14:val="none"/>
        </w:rPr>
      </w:pPr>
      <w:r/>
      <w:r>
        <w:t xml:space="preserve">Tolerancia a Particiones (P):</w:t>
      </w:r>
      <w:r>
        <w:t xml:space="preserve"> El sistema sigue funcionando aunque haya problemas de comunicación entre nodos.</w:t>
      </w:r>
      <w:r/>
      <w:r/>
    </w:p>
    <w:p>
      <w:pPr>
        <w:pBdr/>
        <w:shd w:val="nil"/>
        <w:spacing/>
        <w:ind/>
        <w:jc w:val="both"/>
        <w:rPr>
          <w14:ligatures w14:val="none"/>
        </w:rPr>
      </w:pPr>
      <w:r>
        <w:t xml:space="preserve"> </w:t>
      </w:r>
      <w:r>
        <w:t xml:space="preserve">Ejemplo:</w:t>
      </w:r>
      <w:r/>
    </w:p>
    <w:p>
      <w:pPr>
        <w:pStyle w:val="664"/>
        <w:numPr>
          <w:ilvl w:val="0"/>
          <w:numId w:val="31"/>
        </w:numPr>
        <w:pBdr/>
        <w:shd w:val="nil"/>
        <w:spacing/>
        <w:ind/>
        <w:jc w:val="both"/>
        <w:rPr>
          <w14:ligatures w14:val="none"/>
        </w:rPr>
      </w:pPr>
      <w:r>
        <w:t xml:space="preserve">CP (Consistencia + Tolerancia a Particiones)</w:t>
      </w:r>
      <w:r>
        <w:t xml:space="preserve"> → </w:t>
      </w:r>
      <w:r>
        <w:t xml:space="preserve">BigTable (Google), HBase (Hadoop)</w:t>
      </w:r>
      <w:r/>
    </w:p>
    <w:p>
      <w:pPr>
        <w:pStyle w:val="664"/>
        <w:numPr>
          <w:ilvl w:val="0"/>
          <w:numId w:val="31"/>
        </w:numPr>
        <w:pBdr/>
        <w:shd w:val="nil" w:color="000000"/>
        <w:spacing/>
        <w:ind/>
        <w:jc w:val="both"/>
        <w:rPr>
          <w14:ligatures w14:val="none"/>
        </w:rPr>
      </w:pPr>
      <w:r/>
      <w:r>
        <w:t xml:space="preserve">AP (Disponibilidad + Tolerancia a Particiones)</w:t>
      </w:r>
      <w:r>
        <w:t xml:space="preserve"> → </w:t>
      </w:r>
      <w:r>
        <w:t xml:space="preserve">Cassandra, DynamoDB (Amazon)</w:t>
      </w:r>
      <w:r/>
    </w:p>
    <w:p>
      <w:pPr>
        <w:pStyle w:val="664"/>
        <w:numPr>
          <w:ilvl w:val="0"/>
          <w:numId w:val="31"/>
        </w:numPr>
        <w:pBdr/>
        <w:shd w:val="nil" w:color="000000"/>
        <w:spacing/>
        <w:ind/>
        <w:jc w:val="both"/>
        <w:rPr>
          <w14:ligatures w14:val="none"/>
        </w:rPr>
      </w:pPr>
      <w:r/>
      <w:r>
        <w:t xml:space="preserve">CA (Consistencia + Disponibilidad)</w:t>
      </w:r>
      <w:r>
        <w:t xml:space="preserve"> → No es posible en sistemas distribuidos reales, solo en bases de datos centralizadas.</w:t>
      </w:r>
      <w:r/>
      <w:r/>
    </w:p>
    <w:p>
      <w:pPr>
        <w:pBdr/>
        <w:shd w:val="nil"/>
        <w:spacing/>
        <w:ind/>
        <w:jc w:val="both"/>
        <w:rPr>
          <w14:ligatures w14:val="none"/>
        </w:rPr>
      </w:pPr>
      <w:r>
        <w:t xml:space="preserve">Subdivisiones de los SAD</w:t>
      </w:r>
      <w:r/>
    </w:p>
    <w:p>
      <w:pPr>
        <w:pStyle w:val="664"/>
        <w:numPr>
          <w:ilvl w:val="0"/>
          <w:numId w:val="32"/>
        </w:numPr>
        <w:pBdr/>
        <w:shd w:val="nil"/>
        <w:spacing/>
        <w:ind/>
        <w:jc w:val="both"/>
        <w:rPr>
          <w14:ligatures w14:val="none"/>
        </w:rPr>
      </w:pPr>
      <w:r>
        <w:t xml:space="preserve">Sistemas de Archivos Distribuidos:</w:t>
      </w:r>
      <w:r>
        <w:t xml:space="preserve"> Manejan grandes volúmenes de datos en múltiples servidores.</w:t>
      </w:r>
      <w:r/>
    </w:p>
    <w:p>
      <w:pPr>
        <w:pStyle w:val="664"/>
        <w:numPr>
          <w:ilvl w:val="1"/>
          <w:numId w:val="32"/>
        </w:numPr>
        <w:pBdr/>
        <w:shd w:val="nil" w:color="000000"/>
        <w:spacing/>
        <w:ind/>
        <w:jc w:val="both"/>
        <w:rPr>
          <w14:ligatures w14:val="none"/>
        </w:rPr>
      </w:pPr>
      <w:r/>
      <w:r>
        <w:t xml:space="preserve">Ejemplo: </w:t>
      </w:r>
      <w:r>
        <w:t xml:space="preserve">Google File System (GFS), Hadoop Distributed File System (HDFS).</w:t>
      </w:r>
      <w:r/>
    </w:p>
    <w:p>
      <w:pPr>
        <w:pStyle w:val="664"/>
        <w:numPr>
          <w:ilvl w:val="0"/>
          <w:numId w:val="32"/>
        </w:numPr>
        <w:pBdr/>
        <w:shd w:val="nil" w:color="000000"/>
        <w:spacing/>
        <w:ind/>
        <w:jc w:val="both"/>
        <w:rPr>
          <w14:ligatures w14:val="none"/>
        </w:rPr>
      </w:pPr>
      <w:r/>
      <w:r>
        <w:t xml:space="preserve">Bases de Datos Distribuidas:</w:t>
      </w:r>
      <w:r>
        <w:t xml:space="preserve"> Gestionan datos estructurados en varias ubicaciones.</w:t>
      </w:r>
      <w:r/>
    </w:p>
    <w:p>
      <w:pPr>
        <w:pStyle w:val="664"/>
        <w:numPr>
          <w:ilvl w:val="1"/>
          <w:numId w:val="32"/>
        </w:numPr>
        <w:pBdr/>
        <w:shd w:val="nil" w:color="000000"/>
        <w:spacing/>
        <w:ind/>
        <w:jc w:val="both"/>
        <w:rPr>
          <w14:ligatures w14:val="none"/>
        </w:rPr>
      </w:pPr>
      <w:r/>
      <w:r>
        <w:t xml:space="preserve">Ejemplo: </w:t>
      </w:r>
      <w:r>
        <w:t xml:space="preserve">MongoDB, Cassandra, MySQL Cluster.</w:t>
      </w:r>
      <w:r/>
    </w:p>
    <w:p>
      <w:pPr>
        <w:pStyle w:val="664"/>
        <w:numPr>
          <w:ilvl w:val="0"/>
          <w:numId w:val="32"/>
        </w:numPr>
        <w:pBdr/>
        <w:shd w:val="nil" w:color="000000"/>
        <w:spacing/>
        <w:ind/>
        <w:jc w:val="both"/>
        <w:rPr>
          <w14:ligatures w14:val="none"/>
        </w:rPr>
      </w:pPr>
      <w:r/>
      <w:r>
        <w:t xml:space="preserve">Almacenamiento en la Nube:</w:t>
      </w:r>
      <w:r>
        <w:t xml:space="preserve"> Infraestructura distribuida en la nube pública o privada.</w:t>
      </w:r>
      <w:r/>
    </w:p>
    <w:p>
      <w:pPr>
        <w:pStyle w:val="664"/>
        <w:numPr>
          <w:ilvl w:val="1"/>
          <w:numId w:val="32"/>
        </w:numPr>
        <w:pBdr/>
        <w:shd w:val="nil" w:color="000000"/>
        <w:spacing/>
        <w:ind/>
        <w:jc w:val="both"/>
        <w:rPr>
          <w14:ligatures w14:val="none"/>
        </w:rPr>
      </w:pPr>
      <w:r/>
      <w:r>
        <w:t xml:space="preserve">Ejemplo: </w:t>
      </w:r>
      <w:r>
        <w:t xml:space="preserve">Google Cloud Storage, Amazon S3, Azure Blob Storage.</w:t>
      </w:r>
      <w:r/>
      <w:r/>
    </w:p>
    <w:p>
      <w:pPr>
        <w:pBdr/>
        <w:shd w:val="nil" w:color="000000"/>
        <w:spacing/>
        <w:ind w:firstLine="0" w:left="709"/>
        <w:jc w:val="both"/>
        <w:rPr>
          <w14:ligatures w14:val="none"/>
        </w:rPr>
      </w:pPr>
      <w:r>
        <w:rPr>
          <w:highlight w:val="none"/>
        </w:rPr>
      </w:r>
      <w:r>
        <w:rPr>
          <w:highlight w:val="none"/>
        </w:rPr>
      </w:r>
    </w:p>
    <w:p>
      <w:pPr>
        <w:pBdr/>
        <w:shd w:val="nil"/>
        <w:spacing/>
        <w:ind/>
        <w:jc w:val="both"/>
        <w:rPr>
          <w:b/>
          <w:bCs/>
          <w14:ligatures w14:val="none"/>
        </w:rPr>
      </w:pPr>
      <w:r>
        <w:rPr>
          <w:b/>
          <w:bCs/>
        </w:rPr>
        <w:t xml:space="preserve">Características de ACID y BASE</w:t>
      </w:r>
      <w:r>
        <w:rPr>
          <w:b/>
          <w:bCs/>
        </w:rPr>
      </w:r>
    </w:p>
    <w:p>
      <w:pPr>
        <w:pBdr/>
        <w:shd w:val="nil"/>
        <w:spacing/>
        <w:ind/>
        <w:jc w:val="both"/>
        <w:rPr>
          <w14:ligatures w14:val="none"/>
        </w:rPr>
      </w:pPr>
      <w:r>
        <w:t xml:space="preserve">ACID (Atomicidad, Consistencia, Aislamiento, Durabilidad)</w:t>
      </w:r>
      <w:r/>
    </w:p>
    <w:p>
      <w:pPr>
        <w:pBdr/>
        <w:shd w:val="nil" w:color="000000"/>
        <w:spacing/>
        <w:ind/>
        <w:jc w:val="both"/>
        <w:rPr>
          <w14:ligatures w14:val="none"/>
        </w:rPr>
      </w:pPr>
      <w:r/>
      <w:r>
        <w:t xml:space="preserve"> Propiedades que garantizan confiabilidad en las bases de datos tradicionales:</w:t>
      </w:r>
      <w:r/>
      <w:r/>
    </w:p>
    <w:p>
      <w:pPr>
        <w:pStyle w:val="664"/>
        <w:numPr>
          <w:ilvl w:val="0"/>
          <w:numId w:val="33"/>
        </w:numPr>
        <w:pBdr/>
        <w:shd w:val="nil"/>
        <w:spacing/>
        <w:ind/>
        <w:jc w:val="both"/>
        <w:rPr>
          <w14:ligatures w14:val="none"/>
        </w:rPr>
      </w:pPr>
      <w:r>
        <w:t xml:space="preserve">Atomicidad:</w:t>
      </w:r>
      <w:r>
        <w:t xml:space="preserve"> Una transacción se completa en su totalidad o no se ejecuta en absoluto.</w:t>
      </w:r>
      <w:r/>
    </w:p>
    <w:p>
      <w:pPr>
        <w:pStyle w:val="664"/>
        <w:numPr>
          <w:ilvl w:val="1"/>
          <w:numId w:val="33"/>
        </w:numPr>
        <w:pBdr/>
        <w:shd w:val="nil" w:color="000000"/>
        <w:spacing/>
        <w:ind/>
        <w:jc w:val="both"/>
        <w:rPr>
          <w14:ligatures w14:val="none"/>
        </w:rPr>
      </w:pPr>
      <w:r/>
      <w:r>
        <w:t xml:space="preserve">Ejemplo: Una transferencia bancaria debe descontar dinero de una cuenta y sumarlo a otra, sin quedar en estado intermedio.</w:t>
      </w:r>
      <w:r/>
    </w:p>
    <w:p>
      <w:pPr>
        <w:pStyle w:val="664"/>
        <w:numPr>
          <w:ilvl w:val="0"/>
          <w:numId w:val="33"/>
        </w:numPr>
        <w:pBdr/>
        <w:shd w:val="nil" w:color="000000"/>
        <w:spacing/>
        <w:ind/>
        <w:jc w:val="both"/>
        <w:rPr>
          <w14:ligatures w14:val="none"/>
        </w:rPr>
      </w:pPr>
      <w:r/>
      <w:r>
        <w:t xml:space="preserve">Consistencia:</w:t>
      </w:r>
      <w:r>
        <w:t xml:space="preserve"> Los datos siempre permanecen en un estado válido después de una transacción.</w:t>
      </w:r>
      <w:r/>
    </w:p>
    <w:p>
      <w:pPr>
        <w:pStyle w:val="664"/>
        <w:numPr>
          <w:ilvl w:val="0"/>
          <w:numId w:val="33"/>
        </w:numPr>
        <w:pBdr/>
        <w:shd w:val="nil" w:color="000000"/>
        <w:spacing/>
        <w:ind/>
        <w:jc w:val="both"/>
        <w:rPr>
          <w14:ligatures w14:val="none"/>
        </w:rPr>
      </w:pPr>
      <w:r/>
      <w:r>
        <w:t xml:space="preserve">Aislamiento:</w:t>
      </w:r>
      <w:r>
        <w:t xml:space="preserve"> Las transacciones concurrentes no afectan su ejecución.</w:t>
      </w:r>
      <w:r/>
    </w:p>
    <w:p>
      <w:pPr>
        <w:pStyle w:val="664"/>
        <w:numPr>
          <w:ilvl w:val="0"/>
          <w:numId w:val="33"/>
        </w:numPr>
        <w:pBdr/>
        <w:shd w:val="nil" w:color="000000"/>
        <w:spacing/>
        <w:ind/>
        <w:jc w:val="both"/>
        <w:rPr>
          <w14:ligatures w14:val="none"/>
        </w:rPr>
      </w:pPr>
      <w:r/>
      <w:r>
        <w:t xml:space="preserve">Durabilidad:</w:t>
      </w:r>
      <w:r>
        <w:t xml:space="preserve"> Una vez confirmada una transacción, los cambios quedan guardados permanentemente, incluso si hay fallos en el sistema.</w:t>
      </w:r>
      <w:r/>
      <w:r/>
    </w:p>
    <w:p>
      <w:pPr>
        <w:pBdr/>
        <w:shd w:val="nil"/>
        <w:spacing/>
        <w:ind/>
        <w:jc w:val="both"/>
        <w:rPr>
          <w14:ligatures w14:val="none"/>
        </w:rPr>
      </w:pPr>
      <w:r>
        <w:t xml:space="preserve">Ejemplo de uso:</w:t>
      </w:r>
      <w:r>
        <w:t xml:space="preserve"> Bases de datos relacionales como </w:t>
      </w:r>
      <w:r>
        <w:t xml:space="preserve">MySQL, PostgreSQL, Oracle.</w:t>
      </w:r>
      <w:r/>
    </w:p>
    <w:p>
      <w:pPr>
        <w:pBdr/>
        <w:shd w:val="nil"/>
        <w:spacing/>
        <w:ind/>
        <w:jc w:val="both"/>
        <w:rPr>
          <w14:ligatures w14:val="none"/>
        </w:rPr>
      </w:pPr>
      <w:r>
        <w:t xml:space="preserve">BASE (Basically Available, Soft-state, Eventually Consistent)</w:t>
      </w:r>
      <w:r/>
    </w:p>
    <w:p>
      <w:pPr>
        <w:pBdr/>
        <w:shd w:val="nil"/>
        <w:spacing/>
        <w:ind/>
        <w:jc w:val="both"/>
        <w:rPr>
          <w14:ligatures w14:val="none"/>
        </w:rPr>
      </w:pPr>
      <w:r>
        <w:t xml:space="preserve">Propiedades usadas en bases de datos NoSQL y sistemas distribuidos escalables:</w:t>
      </w:r>
      <w:r/>
    </w:p>
    <w:p>
      <w:pPr>
        <w:pStyle w:val="664"/>
        <w:numPr>
          <w:ilvl w:val="0"/>
          <w:numId w:val="34"/>
        </w:numPr>
        <w:pBdr/>
        <w:shd w:val="nil"/>
        <w:spacing/>
        <w:ind/>
        <w:jc w:val="both"/>
        <w:rPr>
          <w14:ligatures w14:val="none"/>
        </w:rPr>
      </w:pPr>
      <w:r>
        <w:t xml:space="preserve">Básicamente Disponible:</w:t>
      </w:r>
      <w:r>
        <w:t xml:space="preserve"> Garantiza disponibilidad aunque algunos nodos puedan fallar.</w:t>
      </w:r>
      <w:r/>
    </w:p>
    <w:p>
      <w:pPr>
        <w:pStyle w:val="664"/>
        <w:numPr>
          <w:ilvl w:val="0"/>
          <w:numId w:val="34"/>
        </w:numPr>
        <w:pBdr/>
        <w:shd w:val="nil" w:color="000000"/>
        <w:spacing/>
        <w:ind/>
        <w:jc w:val="both"/>
        <w:rPr>
          <w14:ligatures w14:val="none"/>
        </w:rPr>
      </w:pPr>
      <w:r/>
      <w:r>
        <w:t xml:space="preserve">Soft-state:</w:t>
      </w:r>
      <w:r>
        <w:t xml:space="preserve"> El estado del sistema puede cambiar con el tiempo sin requerir una actualización inmediata.</w:t>
      </w:r>
      <w:r/>
    </w:p>
    <w:p>
      <w:pPr>
        <w:pStyle w:val="664"/>
        <w:numPr>
          <w:ilvl w:val="0"/>
          <w:numId w:val="34"/>
        </w:numPr>
        <w:pBdr/>
        <w:shd w:val="nil" w:color="000000"/>
        <w:spacing/>
        <w:ind/>
        <w:jc w:val="both"/>
        <w:rPr>
          <w14:ligatures w14:val="none"/>
        </w:rPr>
      </w:pPr>
      <w:r/>
      <w:r>
        <w:t xml:space="preserve">Eventual Consistencia:</w:t>
      </w:r>
      <w:r>
        <w:t xml:space="preserve"> Los datos pueden no estar sincronizados en todos los nodos, pero eventualmente llegarán a un estado consistente.</w:t>
      </w:r>
      <w:r/>
    </w:p>
    <w:p>
      <w:pPr>
        <w:pBdr/>
        <w:shd w:val="nil" w:color="000000"/>
        <w:spacing/>
        <w:ind w:firstLine="0" w:left="0"/>
        <w:jc w:val="both"/>
        <w:rPr>
          <w14:ligatures w14:val="none"/>
        </w:rPr>
      </w:pPr>
      <w:r/>
      <w:r>
        <w:t xml:space="preserve">Ejemplo de uso:</w:t>
      </w:r>
      <w:r>
        <w:t xml:space="preserve"> Bases de datos NoSQL como </w:t>
      </w:r>
      <w:r>
        <w:t xml:space="preserve">Cassandra, DynamoDB, CouchDB.</w:t>
      </w:r>
      <w:r/>
      <w:r/>
    </w:p>
    <w:p>
      <w:pPr>
        <w:pBdr/>
        <w:shd w:val="nil"/>
        <w:spacing/>
        <w:ind/>
        <w:rPr>
          <w:lang w:val="en-US"/>
          <w14:ligatures w14:val="none"/>
        </w:rPr>
      </w:pPr>
      <w:r>
        <w:rPr>
          <w:highlight w:val="none"/>
          <w:lang w:val="en-US"/>
        </w:rPr>
      </w:r>
      <w:r>
        <w:rPr>
          <w:highlight w:val="none"/>
          <w:lang w:val="en-US"/>
        </w:rPr>
      </w:r>
    </w:p>
    <w:p>
      <w:pPr>
        <w:pBdr/>
        <w:shd w:val="nil"/>
        <w:spacing/>
        <w:ind/>
        <w:rPr>
          <w14:ligatures w14:val="none"/>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scadia Code"/>
  <w:font w:name="Liberation Sans">
    <w:panose1 w:val="020B0604020202020204"/>
  </w:font>
  <w:font w:name="Wingdings">
    <w:panose1 w:val="05010000000000000000"/>
  </w:font>
  <w:font w:name="Courier New">
    <w:panose1 w:val="02070409020205020404"/>
  </w:font>
  <w:font w:name="Times New Roman">
    <w:panose1 w:val="02020603050405020304"/>
  </w:font>
  <w:font w:name="Symbol">
    <w:panose1 w:val="05010000000000000000"/>
  </w:font>
  <w:font w:name="Noto Sans">
    <w:panose1 w:val="020B0509040504020204"/>
  </w:font>
  <w:font w:name="Roboto"/>
  <w:font w:name="Liberation Serif">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 w:type="paragraph" w:styleId="1_3" w:customStyle="1">
    <w:name w:val="Text body"/>
    <w:basedOn w:val="668"/>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bidi w:val="false"/>
      <w:spacing w:after="140" w:afterAutospacing="0" w:before="0" w:beforeAutospacing="0" w:line="276" w:lineRule="auto"/>
      <w:ind w:right="0" w:firstLine="0" w:left="0"/>
      <w:contextualSpacing w:val="false"/>
      <w:jc w:val="left"/>
    </w:pPr>
    <w:rPr>
      <w:rFonts w:ascii="Liberation Serif" w:hAnsi="Liberation Serif" w:eastAsia="Noto Sans" w:cs="Roboto"/>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hi-IN"/>
      <w14:ligatures w14:val="none"/>
    </w:rPr>
  </w:style>
  <w:style w:type="character" w:styleId="1_4" w:customStyle="1">
    <w:name w:val="Strong Emphasis"/>
    <w:basedOn w:val="667"/>
    <w:qFormat/>
    <w:pPr>
      <w:pBdr/>
      <w:spacing/>
      <w:ind/>
    </w:pPr>
    <w:rPr>
      <w:rFonts w:ascii="Liberation Serif" w:hAnsi="Liberation Serif" w:eastAsia="Noto Sans" w:cs="Roboto"/>
      <w:b/>
      <w:bCs/>
      <w:color w:val="auto"/>
      <w:sz w:val="24"/>
      <w:szCs w:val="24"/>
      <w:lang w:val="en-US" w:eastAsia="zh-CN" w:bidi="hi-IN"/>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2025-03-06T00:51:55Z</dcterms:modified>
</cp:coreProperties>
</file>