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73F74B5D" wp14:textId="77777777">
        <w:tc>
          <w:tcPr>
            <w:tcW w:w="9360" w:type="dxa"/>
            <w:tcBorders>
              <w:top w:val="single" w:color="CCCCCC" w:sz="1"/>
              <w:left w:val="single" w:color="CCCCCC" w:sz="1"/>
              <w:bottom w:val="single" w:color="CCCCCC" w:sz="1"/>
              <w:right w:val="single" w:color="CCCCCC" w:sz="1"/>
            </w:tcBorders>
            <w:shd w:val="clear" w:color="auto" w:fill="063853"/>
            <w:tcMar>
              <w:top w:w="140" w:type="dxa"/>
              <w:left w:w="200" w:type="dxa"/>
              <w:bottom w:w="140" w:type="dxa"/>
              <w:right w:w="200" w:type="dxa"/>
            </w:tcMar>
          </w:tcPr>
          <w:p w14:paraId="6414CC01" wp14:textId="77777777">
            <w:pPr>
              <w:jc w:val="center"/>
            </w:pPr>
            <w:r>
              <w:rPr>
                <w:rFonts w:ascii="Arial" w:hAnsi="Arial" w:eastAsia="Arial" w:cs="Arial"/>
                <w:b/>
                <w:bCs/>
                <w:color w:val="FFFFFF"/>
                <w:sz w:val="26"/>
                <w:szCs w:val="26"/>
              </w:rPr>
              <w:t xml:space="preserve">PROCURADURIA GENERAL DE LA NACION</w:t>
            </w:r>
          </w:p>
          <w:p w14:paraId="7E9478B6" wp14:textId="77777777">
            <w:pPr>
              <w:jc w:val="center"/>
            </w:pPr>
            <w:r w:rsidRPr="65F9E0F0" w:rsidR="65F9E0F0">
              <w:rPr>
                <w:rFonts w:ascii="Arial" w:hAnsi="Arial" w:eastAsia="Arial" w:cs="Arial"/>
                <w:color w:val="E0E8EE"/>
                <w:sz w:val="20"/>
                <w:szCs w:val="20"/>
                <w:lang w:val="en-US"/>
              </w:rPr>
              <w:t>Oficina de Control Interno Disciplinario - Veeduria</w:t>
            </w:r>
          </w:p>
          <w:p w14:paraId="57224C8A" wp14:textId="77777777">
            <w:pPr>
              <w:jc w:val="center"/>
            </w:pPr>
            <w:r>
              <w:rPr>
                <w:rFonts w:ascii="Arial" w:hAnsi="Arial" w:eastAsia="Arial" w:cs="Arial"/>
                <w:b/>
                <w:bCs/>
                <w:color w:val="FFE601"/>
                <w:sz w:val="22"/>
                <w:szCs w:val="22"/>
              </w:rPr>
              <w:t xml:space="preserve">EXPEDIENTE ELECTRONICO DISCIPLINARIO - EED</w:t>
            </w:r>
          </w:p>
        </w:tc>
      </w:tr>
    </w:tbl>
    <w:p xmlns:wp14="http://schemas.microsoft.com/office/word/2010/wordml" w14:paraId="672A6659"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65F9E0F0" w14:paraId="52F51B11" wp14:textId="77777777">
        <w:tc>
          <w:tcPr>
            <w:tcW w:w="9360" w:type="dxa"/>
            <w:gridSpan w:val="4"/>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74260DF9" wp14:textId="77777777">
            <w:pPr>
              <w:jc w:val="center"/>
            </w:pPr>
            <w:r>
              <w:rPr>
                <w:rFonts w:ascii="Arial" w:hAnsi="Arial" w:eastAsia="Arial" w:cs="Arial"/>
                <w:b/>
                <w:bCs/>
                <w:color w:val="063853"/>
                <w:sz w:val="22"/>
                <w:szCs w:val="22"/>
              </w:rPr>
              <w:t xml:space="preserve">FORMATO DE HISTORIA DE USUARIO</w:t>
            </w:r>
          </w:p>
        </w:tc>
      </w:tr>
      <w:tr xmlns:wp14="http://schemas.microsoft.com/office/word/2010/wordml" w:rsidTr="65F9E0F0" w14:paraId="18E05C58" wp14:textId="77777777">
        <w:tc>
          <w:tcPr>
            <w:tcW w:w="234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2B86AD77" wp14:textId="77777777">
            <w:r w:rsidRPr="65F9E0F0" w:rsidR="65F9E0F0">
              <w:rPr>
                <w:rFonts w:ascii="Arial" w:hAnsi="Arial" w:eastAsia="Arial" w:cs="Arial"/>
                <w:b w:val="1"/>
                <w:bCs w:val="1"/>
                <w:color w:val="131313"/>
                <w:sz w:val="20"/>
                <w:szCs w:val="20"/>
                <w:lang w:val="en-US"/>
              </w:rPr>
              <w:t>Fecha:</w:t>
            </w:r>
          </w:p>
        </w:tc>
        <w:tc>
          <w:tcPr>
            <w:tcW w:w="234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0BE293F9" wp14:textId="77777777">
            <w:r>
              <w:rPr>
                <w:rFonts w:ascii="Arial" w:hAnsi="Arial" w:eastAsia="Arial" w:cs="Arial"/>
                <w:b w:val="false"/>
                <w:bCs w:val="false"/>
                <w:color w:val="131313"/>
                <w:sz w:val="20"/>
                <w:szCs w:val="20"/>
              </w:rPr>
              <w:t xml:space="preserve">2026-04-30</w:t>
            </w:r>
          </w:p>
        </w:tc>
        <w:tc>
          <w:tcPr>
            <w:tcW w:w="234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4098148E" wp14:textId="77777777">
            <w:r>
              <w:rPr>
                <w:rFonts w:ascii="Arial" w:hAnsi="Arial" w:eastAsia="Arial" w:cs="Arial"/>
                <w:b/>
                <w:bCs/>
                <w:color w:val="131313"/>
                <w:sz w:val="20"/>
                <w:szCs w:val="20"/>
              </w:rPr>
              <w:t xml:space="preserve">ID HU:</w:t>
            </w:r>
          </w:p>
        </w:tc>
        <w:tc>
          <w:tcPr>
            <w:tcW w:w="234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25F8B8F8" wp14:textId="77777777">
            <w:r>
              <w:rPr>
                <w:rFonts w:ascii="Arial" w:hAnsi="Arial" w:eastAsia="Arial" w:cs="Arial"/>
                <w:b/>
                <w:bCs/>
                <w:color w:val="063853"/>
                <w:sz w:val="20"/>
                <w:szCs w:val="20"/>
              </w:rPr>
              <w:t xml:space="preserve">HU-03-Shell-05</w:t>
            </w:r>
          </w:p>
        </w:tc>
      </w:tr>
      <w:tr xmlns:wp14="http://schemas.microsoft.com/office/word/2010/wordml" w:rsidTr="65F9E0F0" w14:paraId="04E339F7" wp14:textId="77777777">
        <w:tc>
          <w:tcPr>
            <w:tcW w:w="234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61FDC759" wp14:textId="77777777">
            <w:r w:rsidRPr="65F9E0F0" w:rsidR="65F9E0F0">
              <w:rPr>
                <w:rFonts w:ascii="Arial" w:hAnsi="Arial" w:eastAsia="Arial" w:cs="Arial"/>
                <w:b w:val="1"/>
                <w:bCs w:val="1"/>
                <w:color w:val="131313"/>
                <w:sz w:val="20"/>
                <w:szCs w:val="20"/>
                <w:lang w:val="en-US"/>
              </w:rPr>
              <w:t>Creado por:</w:t>
            </w:r>
          </w:p>
        </w:tc>
        <w:tc>
          <w:tcPr>
            <w:tcW w:w="4680" w:type="dxa"/>
            <w:gridSpan w:val="2"/>
            <w:tcBorders>
              <w:top w:val="single" w:color="CCCCCC" w:sz="1"/>
              <w:left w:val="single" w:color="CCCCCC" w:sz="1"/>
              <w:bottom w:val="single" w:color="CCCCCC" w:sz="1"/>
              <w:right w:val="single" w:color="CCCCCC" w:sz="1"/>
            </w:tcBorders>
            <w:tcMar>
              <w:top w:w="80" w:type="dxa"/>
              <w:left w:w="140" w:type="dxa"/>
              <w:bottom w:w="80" w:type="dxa"/>
              <w:right w:w="140" w:type="dxa"/>
            </w:tcMar>
          </w:tcPr>
          <w:p w:rsidP="65F9E0F0" w14:paraId="7EA9AE71" wp14:textId="364BE62C">
            <w:pPr>
              <w:rPr>
                <w:rFonts w:ascii="Arial" w:hAnsi="Arial" w:eastAsia="Arial" w:cs="Arial"/>
                <w:b w:val="0"/>
                <w:bCs w:val="0"/>
                <w:color w:val="131313"/>
                <w:sz w:val="20"/>
                <w:szCs w:val="20"/>
                <w:lang w:val="en-US"/>
              </w:rPr>
            </w:pPr>
          </w:p>
        </w:tc>
        <w:tc>
          <w:tcPr>
            <w:tcW w:w="234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56987E02" wp14:textId="77777777">
            <w:r w:rsidRPr="65F9E0F0" w:rsidR="65F9E0F0">
              <w:rPr>
                <w:rFonts w:ascii="Arial" w:hAnsi="Arial" w:eastAsia="Arial" w:cs="Arial"/>
                <w:b w:val="1"/>
                <w:bCs w:val="1"/>
                <w:color w:val="131313"/>
                <w:sz w:val="20"/>
                <w:szCs w:val="20"/>
                <w:lang w:val="en-US"/>
              </w:rPr>
              <w:t>Validado por:</w:t>
            </w:r>
          </w:p>
        </w:tc>
        <w:tc>
          <w:tcPr>
            <w:tcW w:w="234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1EABF656" wp14:textId="77777777">
            <w:r w:rsidRPr="65F9E0F0" w:rsidR="65F9E0F0">
              <w:rPr>
                <w:rFonts w:ascii="Arial" w:hAnsi="Arial" w:eastAsia="Arial" w:cs="Arial"/>
                <w:b w:val="0"/>
                <w:bCs w:val="0"/>
                <w:color w:val="131313"/>
                <w:sz w:val="20"/>
                <w:szCs w:val="20"/>
                <w:lang w:val="en-US"/>
              </w:rPr>
              <w:t>Pendiente</w:t>
            </w:r>
          </w:p>
        </w:tc>
      </w:tr>
    </w:tbl>
    <w:p xmlns:wp14="http://schemas.microsoft.com/office/word/2010/wordml" w14:paraId="0A37501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395CD5A6" wp14:textId="77777777">
        <w:tc>
          <w:tcPr>
            <w:tcW w:w="936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5B4FEB03" wp14:textId="77777777">
            <w:r w:rsidRPr="65F9E0F0" w:rsidR="65F9E0F0">
              <w:rPr>
                <w:rFonts w:ascii="Arial" w:hAnsi="Arial" w:eastAsia="Arial" w:cs="Arial"/>
                <w:b w:val="1"/>
                <w:bCs w:val="1"/>
                <w:sz w:val="20"/>
                <w:szCs w:val="20"/>
                <w:lang w:val="en-US"/>
              </w:rPr>
              <w:t xml:space="preserve">Macroproceso: </w:t>
            </w:r>
            <w:r w:rsidRPr="65F9E0F0" w:rsidR="65F9E0F0">
              <w:rPr>
                <w:rFonts w:ascii="Arial" w:hAnsi="Arial" w:eastAsia="Arial" w:cs="Arial"/>
                <w:sz w:val="20"/>
                <w:szCs w:val="20"/>
                <w:lang w:val="en-US"/>
              </w:rPr>
              <w:t>Acceso y Seguridad del Sistema EED</w:t>
            </w:r>
          </w:p>
          <w:p w14:paraId="7DE1139B" wp14:textId="77777777">
            <w:r w:rsidRPr="65F9E0F0" w:rsidR="65F9E0F0">
              <w:rPr>
                <w:rFonts w:ascii="Arial" w:hAnsi="Arial" w:eastAsia="Arial" w:cs="Arial"/>
                <w:b w:val="1"/>
                <w:bCs w:val="1"/>
                <w:sz w:val="20"/>
                <w:szCs w:val="20"/>
                <w:lang w:val="en-US"/>
              </w:rPr>
              <w:t xml:space="preserve">Proceso: </w:t>
            </w:r>
            <w:r w:rsidRPr="65F9E0F0" w:rsidR="65F9E0F0">
              <w:rPr>
                <w:rFonts w:ascii="Arial" w:hAnsi="Arial" w:eastAsia="Arial" w:cs="Arial"/>
                <w:sz w:val="20"/>
                <w:szCs w:val="20"/>
                <w:lang w:val="en-US"/>
              </w:rPr>
              <w:t>Carga del entorno de trabajo segun rol autenticado</w:t>
            </w:r>
          </w:p>
          <w:p w14:paraId="44F6BAE7" wp14:textId="77777777">
            <w:r w:rsidRPr="65F9E0F0" w:rsidR="65F9E0F0">
              <w:rPr>
                <w:rFonts w:ascii="Arial" w:hAnsi="Arial" w:eastAsia="Arial" w:cs="Arial"/>
                <w:b w:val="1"/>
                <w:bCs w:val="1"/>
                <w:sz w:val="20"/>
                <w:szCs w:val="20"/>
                <w:lang w:val="en-US"/>
              </w:rPr>
              <w:t xml:space="preserve">Actividad: </w:t>
            </w:r>
            <w:r w:rsidRPr="65F9E0F0" w:rsidR="65F9E0F0">
              <w:rPr>
                <w:rFonts w:ascii="Arial" w:hAnsi="Arial" w:eastAsia="Arial" w:cs="Arial"/>
                <w:sz w:val="20"/>
                <w:szCs w:val="20"/>
                <w:lang w:val="en-US"/>
              </w:rPr>
              <w:t>Renderizado del shell de navegacion - Revisor</w:t>
            </w:r>
          </w:p>
          <w:p w14:paraId="4E2FD752" wp14:textId="77777777">
            <w:r w:rsidRPr="65F9E0F0" w:rsidR="65F9E0F0">
              <w:rPr>
                <w:rFonts w:ascii="Arial" w:hAnsi="Arial" w:eastAsia="Arial" w:cs="Arial"/>
                <w:b w:val="1"/>
                <w:bCs w:val="1"/>
                <w:sz w:val="20"/>
                <w:szCs w:val="20"/>
                <w:lang w:val="en-US"/>
              </w:rPr>
              <w:t xml:space="preserve">Clasificacion: </w:t>
            </w:r>
            <w:r w:rsidRPr="65F9E0F0" w:rsidR="65F9E0F0">
              <w:rPr>
                <w:rFonts w:ascii="Arial" w:hAnsi="Arial" w:eastAsia="Arial" w:cs="Arial"/>
                <w:sz w:val="20"/>
                <w:szCs w:val="20"/>
                <w:lang w:val="en-US"/>
              </w:rPr>
              <w:t>Funcional - Transversal a todos los modulos</w:t>
            </w:r>
          </w:p>
          <w:p w14:paraId="533AF0F2" wp14:textId="77777777">
            <w:r w:rsidRPr="65F9E0F0" w:rsidR="65F9E0F0">
              <w:rPr>
                <w:rFonts w:ascii="Arial" w:hAnsi="Arial" w:eastAsia="Arial" w:cs="Arial"/>
                <w:b w:val="1"/>
                <w:bCs w:val="1"/>
                <w:sz w:val="20"/>
                <w:szCs w:val="20"/>
                <w:lang w:val="en-US"/>
              </w:rPr>
              <w:t xml:space="preserve">Valor de negocio: </w:t>
            </w:r>
            <w:r w:rsidRPr="65F9E0F0" w:rsidR="65F9E0F0">
              <w:rPr>
                <w:rFonts w:ascii="Arial" w:hAnsi="Arial" w:eastAsia="Arial" w:cs="Arial"/>
                <w:sz w:val="20"/>
                <w:szCs w:val="20"/>
                <w:lang w:val="en-US"/>
              </w:rPr>
              <w:t>Garantizar que el Revisor acceda a un entorno de trabajo enfocado en la revision de calidad juridica y formal de los proyectos de actos administrativos elaborados por los Funcionarios de Instruccion y Juzgamiento, con capacidad de aprobar, devolver con observaciones o escalar al Aprobador, sin facultad de decision procesal directa sobre los expedientes.</w:t>
            </w:r>
          </w:p>
        </w:tc>
      </w:tr>
    </w:tbl>
    <w:p xmlns:wp14="http://schemas.microsoft.com/office/word/2010/wordml" w14:paraId="5DAB6C7B"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4C7CA736"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69DF7E2D" wp14:textId="77777777">
            <w:r>
              <w:rPr>
                <w:rFonts w:ascii="Arial" w:hAnsi="Arial" w:eastAsia="Arial" w:cs="Arial"/>
                <w:b/>
                <w:bCs/>
                <w:color w:val="FFFFFF"/>
                <w:sz w:val="22"/>
                <w:szCs w:val="22"/>
              </w:rPr>
              <w:t xml:space="preserve">DESCRIPCION DE LA HISTORIA DE USUARIO</w:t>
            </w:r>
          </w:p>
        </w:tc>
      </w:tr>
      <w:tr xmlns:wp14="http://schemas.microsoft.com/office/word/2010/wordml" w:rsidTr="65F9E0F0" w14:paraId="79A45F4E"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34D1DBDA" wp14:textId="77777777">
            <w:r>
              <w:rPr>
                <w:rFonts w:ascii="Arial" w:hAnsi="Arial" w:eastAsia="Arial" w:cs="Arial"/>
                <w:b/>
                <w:bCs/>
                <w:sz w:val="20"/>
                <w:szCs w:val="20"/>
              </w:rPr>
              <w:t xml:space="preserve">Quien?</w:t>
            </w:r>
          </w:p>
          <w:p w14:paraId="06BCEC1F" wp14:textId="77777777">
            <w:r w:rsidRPr="65F9E0F0" w:rsidR="65F9E0F0">
              <w:rPr>
                <w:rFonts w:ascii="Arial" w:hAnsi="Arial" w:eastAsia="Arial" w:cs="Arial"/>
                <w:sz w:val="20"/>
                <w:szCs w:val="20"/>
                <w:lang w:val="en-US"/>
              </w:rPr>
              <w:t>El Revisor de la Oficina de Control Interno Disciplinario - Veeduria de la PGN, responsable de verificar la calidad juridica, formal y de fondo de los proyectos de actos administrativos antes de su aprobacion y firma.</w:t>
            </w:r>
          </w:p>
          <w:p w14:paraId="02EB378F" wp14:textId="77777777">
            <w:r/>
          </w:p>
          <w:p w14:paraId="168FA83F" wp14:textId="77777777">
            <w:r w:rsidRPr="65F9E0F0" w:rsidR="65F9E0F0">
              <w:rPr>
                <w:rFonts w:ascii="Arial" w:hAnsi="Arial" w:eastAsia="Arial" w:cs="Arial"/>
                <w:b w:val="1"/>
                <w:bCs w:val="1"/>
                <w:sz w:val="20"/>
                <w:szCs w:val="20"/>
                <w:lang w:val="en-US"/>
              </w:rPr>
              <w:t>Que?</w:t>
            </w:r>
          </w:p>
          <w:p w14:paraId="2F553F0C" wp14:textId="77777777">
            <w:r w:rsidRPr="65F9E0F0" w:rsidR="65F9E0F0">
              <w:rPr>
                <w:rFonts w:ascii="Arial" w:hAnsi="Arial" w:eastAsia="Arial" w:cs="Arial"/>
                <w:sz w:val="20"/>
                <w:szCs w:val="20"/>
                <w:lang w:val="en-US"/>
              </w:rPr>
              <w:t>Una vez autenticado (HU-02), el EED carga el shell de navegacion correspondiente a su rol: barra superior con identidad institucional, buscador global, campana de notificaciones y menu lateral con los modulos de proyectos asignados para revision, historial de revisiones realizadas y reportes de indicadores de revision.</w:t>
            </w:r>
          </w:p>
          <w:p w14:paraId="6A05A809" wp14:textId="77777777">
            <w:r/>
          </w:p>
          <w:p w14:paraId="37486433" wp14:textId="77777777">
            <w:r w:rsidRPr="65F9E0F0" w:rsidR="65F9E0F0">
              <w:rPr>
                <w:rFonts w:ascii="Arial" w:hAnsi="Arial" w:eastAsia="Arial" w:cs="Arial"/>
                <w:b w:val="1"/>
                <w:bCs w:val="1"/>
                <w:sz w:val="20"/>
                <w:szCs w:val="20"/>
                <w:lang w:val="en-US"/>
              </w:rPr>
              <w:t>Para que?</w:t>
            </w:r>
          </w:p>
          <w:p w14:paraId="4DC0E8AB" wp14:textId="77777777">
            <w:r w:rsidRPr="65F9E0F0" w:rsidR="65F9E0F0">
              <w:rPr>
                <w:rFonts w:ascii="Arial" w:hAnsi="Arial" w:eastAsia="Arial" w:cs="Arial"/>
                <w:sz w:val="20"/>
                <w:szCs w:val="20"/>
                <w:lang w:val="en-US"/>
              </w:rPr>
              <w:t>Proveer al Revisor un entorno de trabajo delimitado desde el cual pueda: recibir y priorizar proyectos de actos administrativos asignados para revision (autos, pliegos de cargos, fallos, archivos), verificar el cumplimiento de los requisitos legales de cada acto segun el CGD, registrar observaciones con sustento normativo, devolver proyectos al funcionario elaborador con comentarios especificos, aprobar proyectos sin observaciones para su paso al Aprobador, y consultar el historial completo de revisiones realizadas.</w:t>
            </w:r>
          </w:p>
        </w:tc>
      </w:tr>
    </w:tbl>
    <w:p xmlns:wp14="http://schemas.microsoft.com/office/word/2010/wordml" w14:paraId="5A39BBE3"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14578E0F"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5DF0175A" wp14:textId="77777777">
            <w:r>
              <w:rPr>
                <w:rFonts w:ascii="Arial" w:hAnsi="Arial" w:eastAsia="Arial" w:cs="Arial"/>
                <w:b/>
                <w:bCs/>
                <w:color w:val="FFFFFF"/>
                <w:sz w:val="22"/>
                <w:szCs w:val="22"/>
              </w:rPr>
              <w:t xml:space="preserve">DEPENDENCIAS Y PRECONDICIONES</w:t>
            </w:r>
          </w:p>
        </w:tc>
      </w:tr>
      <w:tr xmlns:wp14="http://schemas.microsoft.com/office/word/2010/wordml" w:rsidTr="65F9E0F0" w14:paraId="365F72AE"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6836C037" wp14:textId="77777777">
            <w:pPr>
              <w:pStyle w:val="ListParagraph"/>
              <w:numPr>
                <w:ilvl w:val="0"/>
                <w:numId w:val="2"/>
              </w:numPr>
              <w:rPr/>
            </w:pPr>
            <w:r w:rsidRPr="65F9E0F0" w:rsidR="65F9E0F0">
              <w:rPr>
                <w:rFonts w:ascii="Arial" w:hAnsi="Arial" w:eastAsia="Arial" w:cs="Arial"/>
                <w:color w:val="131313"/>
                <w:sz w:val="20"/>
                <w:szCs w:val="20"/>
                <w:lang w:val="en-US"/>
              </w:rPr>
              <w:t>El usuario debe haber completado el flujo de autenticacion (HU-02) con token JWT activo con rol REVISOR asignado.</w:t>
            </w:r>
          </w:p>
          <w:p w14:paraId="1DF9B492" wp14:textId="77777777">
            <w:pPr>
              <w:pStyle w:val="ListParagraph"/>
              <w:numPr>
                <w:ilvl w:val="0"/>
                <w:numId w:val="2"/>
              </w:numPr>
              <w:rPr/>
            </w:pPr>
            <w:r w:rsidRPr="65F9E0F0" w:rsidR="65F9E0F0">
              <w:rPr>
                <w:rFonts w:ascii="Arial" w:hAnsi="Arial" w:eastAsia="Arial" w:cs="Arial"/>
                <w:color w:val="131313"/>
                <w:sz w:val="20"/>
                <w:szCs w:val="20"/>
                <w:lang w:val="en-US"/>
              </w:rPr>
              <w:t>El sistema RBAC debe tener configurada la matriz de permisos del rol Revisor con acceso a: Proyectos asignados para revision, Historial de revisiones y Reportes de indicadores. Sin acceso a modulos de radicacion, instruccion, juzgamiento ni asignacion de expedientes.</w:t>
            </w:r>
          </w:p>
          <w:p w14:paraId="24EB1EAF" wp14:textId="77777777">
            <w:pPr>
              <w:pStyle w:val="ListParagraph"/>
              <w:numPr>
                <w:ilvl w:val="0"/>
                <w:numId w:val="2"/>
              </w:numPr>
              <w:rPr/>
            </w:pPr>
            <w:r w:rsidRPr="65F9E0F0" w:rsidR="65F9E0F0">
              <w:rPr>
                <w:rFonts w:ascii="Arial" w:hAnsi="Arial" w:eastAsia="Arial" w:cs="Arial"/>
                <w:color w:val="131313"/>
                <w:sz w:val="20"/>
                <w:szCs w:val="20"/>
                <w:lang w:val="en-US"/>
              </w:rPr>
              <w:t>El modulo de gestion de proyectos de actos administrativos debe estar operativo, con flujo de estados definido: En elaboracion (Funcionario) → En revision (Revisor) → Con observaciones (devuelto al Funcionario) → Aprobado para firma (pasa al Aprobador).</w:t>
            </w:r>
          </w:p>
          <w:p w14:paraId="42971613" wp14:textId="77777777">
            <w:pPr>
              <w:pStyle w:val="ListParagraph"/>
              <w:numPr>
                <w:ilvl w:val="0"/>
                <w:numId w:val="2"/>
              </w:numPr>
              <w:rPr/>
            </w:pPr>
            <w:r w:rsidRPr="65F9E0F0" w:rsidR="65F9E0F0">
              <w:rPr>
                <w:rFonts w:ascii="Arial" w:hAnsi="Arial" w:eastAsia="Arial" w:cs="Arial"/>
                <w:color w:val="131313"/>
                <w:sz w:val="20"/>
                <w:szCs w:val="20"/>
                <w:lang w:val="en-US"/>
              </w:rPr>
              <w:t>El sistema debe tener disponibles las plantillas de listas de chequeo por tipo de acto (auto de apertura, pliego de cargos, fallo, archivo) con los requisitos legales del CGD que el Revisor verifica en cada proyecto.</w:t>
            </w:r>
          </w:p>
          <w:p w14:paraId="50537161" wp14:textId="77777777">
            <w:pPr>
              <w:pStyle w:val="ListParagraph"/>
              <w:numPr>
                <w:ilvl w:val="0"/>
                <w:numId w:val="2"/>
              </w:numPr>
              <w:rPr/>
            </w:pPr>
            <w:r w:rsidRPr="65F9E0F0" w:rsidR="65F9E0F0">
              <w:rPr>
                <w:rFonts w:ascii="Arial" w:hAnsi="Arial" w:eastAsia="Arial" w:cs="Arial"/>
                <w:color w:val="131313"/>
                <w:sz w:val="20"/>
                <w:szCs w:val="20"/>
                <w:lang w:val="en-US"/>
              </w:rPr>
              <w:t>El modulo de control de terminos debe alertar al Revisor cuando un proyecto lleva mas tiempo del establecido en revision, para evitar que la demora en la revision impacte los terminos procesales del expediente.</w:t>
            </w:r>
          </w:p>
          <w:p w14:paraId="219398B8" wp14:textId="77777777">
            <w:pPr>
              <w:pStyle w:val="ListParagraph"/>
              <w:numPr>
                <w:ilvl w:val="0"/>
                <w:numId w:val="2"/>
              </w:numPr>
              <w:rPr/>
            </w:pPr>
            <w:r w:rsidRPr="65F9E0F0" w:rsidR="65F9E0F0">
              <w:rPr>
                <w:rFonts w:ascii="Arial" w:hAnsi="Arial" w:eastAsia="Arial" w:cs="Arial"/>
                <w:color w:val="131313"/>
                <w:sz w:val="20"/>
                <w:szCs w:val="20"/>
                <w:lang w:val="en-US"/>
              </w:rPr>
              <w:t>El sistema de logs de auditoria inmutable debe registrar toda accion del Revisor: proyectos revisados, observaciones registradas, aprobaciones, devoluciones, hora e IP.</w:t>
            </w:r>
          </w:p>
        </w:tc>
      </w:tr>
    </w:tbl>
    <w:p xmlns:wp14="http://schemas.microsoft.com/office/word/2010/wordml" w14:paraId="41C8F396"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3D624636"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0134967B" wp14:textId="77777777">
            <w:r>
              <w:rPr>
                <w:rFonts w:ascii="Arial" w:hAnsi="Arial" w:eastAsia="Arial" w:cs="Arial"/>
                <w:b/>
                <w:bCs/>
                <w:color w:val="FFFFFF"/>
                <w:sz w:val="22"/>
                <w:szCs w:val="22"/>
              </w:rPr>
              <w:t xml:space="preserve">RESTRICCIONES</w:t>
            </w:r>
          </w:p>
        </w:tc>
      </w:tr>
      <w:tr xmlns:wp14="http://schemas.microsoft.com/office/word/2010/wordml" w:rsidTr="65F9E0F0" w14:paraId="253C6FB1"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3F43BB0C" wp14:textId="77777777">
            <w:pPr>
              <w:pStyle w:val="ListParagraph"/>
              <w:numPr>
                <w:ilvl w:val="0"/>
                <w:numId w:val="2"/>
              </w:numPr>
              <w:rPr/>
            </w:pPr>
            <w:r w:rsidRPr="65F9E0F0" w:rsidR="65F9E0F0">
              <w:rPr>
                <w:rFonts w:ascii="Arial" w:hAnsi="Arial" w:eastAsia="Arial" w:cs="Arial"/>
                <w:color w:val="131313"/>
                <w:sz w:val="20"/>
                <w:szCs w:val="20"/>
                <w:lang w:val="en-US"/>
              </w:rPr>
              <w:t>El Revisor no tiene facultad de decision procesal directa. No puede proferir autos, formular cargos, archivar expedientes ni notificar actos. Su rol se limita a la revision de calidad de los proyectos elaborados por otros funcionarios.</w:t>
            </w:r>
          </w:p>
          <w:p w14:paraId="250C2A64" wp14:textId="77777777">
            <w:pPr>
              <w:pStyle w:val="ListParagraph"/>
              <w:numPr>
                <w:ilvl w:val="0"/>
                <w:numId w:val="2"/>
              </w:numPr>
              <w:rPr/>
            </w:pPr>
            <w:r w:rsidRPr="65F9E0F0" w:rsidR="65F9E0F0">
              <w:rPr>
                <w:rFonts w:ascii="Arial" w:hAnsi="Arial" w:eastAsia="Arial" w:cs="Arial"/>
                <w:color w:val="131313"/>
                <w:sz w:val="20"/>
                <w:szCs w:val="20"/>
                <w:lang w:val="en-US"/>
              </w:rPr>
              <w:t>El Revisor solo puede acceder a los expedientes de su dependencia a traves de los proyectos de actos que le son asignados para revision. No tiene acceso al expediente completo ni a la totalidad de la actuacion procesal.</w:t>
            </w:r>
          </w:p>
          <w:p w14:paraId="28781B2F" wp14:textId="77777777">
            <w:pPr>
              <w:pStyle w:val="ListParagraph"/>
              <w:numPr>
                <w:ilvl w:val="0"/>
                <w:numId w:val="2"/>
              </w:numPr>
              <w:rPr/>
            </w:pPr>
            <w:r w:rsidRPr="65F9E0F0" w:rsidR="65F9E0F0">
              <w:rPr>
                <w:rFonts w:ascii="Arial" w:hAnsi="Arial" w:eastAsia="Arial" w:cs="Arial"/>
                <w:color w:val="131313"/>
                <w:sz w:val="20"/>
                <w:szCs w:val="20"/>
                <w:lang w:val="en-US"/>
              </w:rPr>
              <w:t>Las observaciones registradas por el Revisor al devolver un proyecto deben quedar vinculadas al proyecto en el historico del expediente, con fecha, hora y Revisor que las registro. No pueden eliminarse ni modificarse una vez registradas.</w:t>
            </w:r>
          </w:p>
          <w:p w14:paraId="67A4BD2B" wp14:textId="77777777">
            <w:pPr>
              <w:pStyle w:val="ListParagraph"/>
              <w:numPr>
                <w:ilvl w:val="0"/>
                <w:numId w:val="2"/>
              </w:numPr>
              <w:rPr/>
            </w:pPr>
            <w:r w:rsidRPr="65F9E0F0" w:rsidR="65F9E0F0">
              <w:rPr>
                <w:rFonts w:ascii="Arial" w:hAnsi="Arial" w:eastAsia="Arial" w:cs="Arial"/>
                <w:color w:val="131313"/>
                <w:sz w:val="20"/>
                <w:szCs w:val="20"/>
                <w:lang w:val="en-US"/>
              </w:rPr>
              <w:t>El Revisor no puede aprobar un proyecto que no cumpla con todos los requisitos obligatorios de la lista de chequeo del tipo de acto correspondiente. El boton Aprobar para firma permanece deshabilitado hasta que todos los items obligatorios esten marcados como verificados.</w:t>
            </w:r>
          </w:p>
          <w:p w14:paraId="1CD8EADC" wp14:textId="77777777">
            <w:pPr>
              <w:pStyle w:val="ListParagraph"/>
              <w:numPr>
                <w:ilvl w:val="0"/>
                <w:numId w:val="2"/>
              </w:numPr>
              <w:rPr/>
            </w:pPr>
            <w:r w:rsidRPr="65F9E0F0" w:rsidR="65F9E0F0">
              <w:rPr>
                <w:rFonts w:ascii="Arial" w:hAnsi="Arial" w:eastAsia="Arial" w:cs="Arial"/>
                <w:color w:val="131313"/>
                <w:sz w:val="20"/>
                <w:szCs w:val="20"/>
                <w:lang w:val="en-US"/>
              </w:rPr>
              <w:t>El shell debe cumplir WCAG 2.1 AA: navegacion completa por teclado, roles ARIA y aria-live para notificaciones de nuevos proyectos asignados.</w:t>
            </w:r>
          </w:p>
          <w:p w14:paraId="59EF10A5" wp14:textId="77777777">
            <w:pPr>
              <w:pStyle w:val="ListParagraph"/>
              <w:numPr>
                <w:ilvl w:val="0"/>
                <w:numId w:val="2"/>
              </w:numPr>
              <w:rPr/>
            </w:pPr>
            <w:r w:rsidRPr="65F9E0F0" w:rsidR="65F9E0F0">
              <w:rPr>
                <w:rFonts w:ascii="Arial" w:hAnsi="Arial" w:eastAsia="Arial" w:cs="Arial"/>
                <w:color w:val="131313"/>
                <w:sz w:val="20"/>
                <w:szCs w:val="20"/>
                <w:lang w:val="en-US"/>
              </w:rPr>
              <w:t>El buscador global (Ctrl+K) del Revisor filtra unicamente los proyectos de actos asignados a su revision y los expedientes de su dependencia con nivel de acceso de solo lectura, respetando la reserva del Art. 115 CGD.</w:t>
            </w:r>
          </w:p>
        </w:tc>
      </w:tr>
    </w:tbl>
    <w:p xmlns:wp14="http://schemas.microsoft.com/office/word/2010/wordml" w14:paraId="72A3D3E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42E2B8AB"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02348728" wp14:textId="77777777">
            <w:r>
              <w:rPr>
                <w:rFonts w:ascii="Arial" w:hAnsi="Arial" w:eastAsia="Arial" w:cs="Arial"/>
                <w:b/>
                <w:bCs/>
                <w:color w:val="FFFFFF"/>
                <w:sz w:val="22"/>
                <w:szCs w:val="22"/>
              </w:rPr>
              <w:t xml:space="preserve">SUPUESTOS</w:t>
            </w:r>
          </w:p>
        </w:tc>
      </w:tr>
      <w:tr xmlns:wp14="http://schemas.microsoft.com/office/word/2010/wordml" w:rsidTr="65F9E0F0" w14:paraId="7F556378"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64D6227D" wp14:textId="77777777">
            <w:pPr>
              <w:pStyle w:val="ListParagraph"/>
              <w:numPr>
                <w:ilvl w:val="0"/>
                <w:numId w:val="2"/>
              </w:numPr>
              <w:rPr/>
            </w:pPr>
            <w:r w:rsidRPr="65F9E0F0" w:rsidR="65F9E0F0">
              <w:rPr>
                <w:rFonts w:ascii="Arial" w:hAnsi="Arial" w:eastAsia="Arial" w:cs="Arial"/>
                <w:color w:val="131313"/>
                <w:sz w:val="20"/>
                <w:szCs w:val="20"/>
                <w:lang w:val="en-US"/>
              </w:rPr>
              <w:t>El token JWT contiene el claim de rol REVISOR y el identificador de dependencia. El sistema usa este identificador para mostrar unicamente los proyectos de actos de su dependencia en la bandeja de revision.</w:t>
            </w:r>
          </w:p>
          <w:p w14:paraId="33E73EE4" wp14:textId="77777777">
            <w:pPr>
              <w:pStyle w:val="ListParagraph"/>
              <w:numPr>
                <w:ilvl w:val="0"/>
                <w:numId w:val="2"/>
              </w:numPr>
              <w:rPr/>
            </w:pPr>
            <w:r w:rsidRPr="65F9E0F0" w:rsidR="65F9E0F0">
              <w:rPr>
                <w:rFonts w:ascii="Arial" w:hAnsi="Arial" w:eastAsia="Arial" w:cs="Arial"/>
                <w:color w:val="131313"/>
                <w:sz w:val="20"/>
                <w:szCs w:val="20"/>
                <w:lang w:val="en-US"/>
              </w:rPr>
              <w:t>La asignacion de un proyecto al Revisor la realiza el Jefe de Dependencia o el propio Funcionario elaborador al completar el proyecto y marcarlo como Listo para revision. El sistema notifica al Revisor automaticamente al recibir un nuevo proyecto.</w:t>
            </w:r>
          </w:p>
          <w:p w14:paraId="045D8FDF" wp14:textId="77777777">
            <w:pPr>
              <w:pStyle w:val="ListParagraph"/>
              <w:numPr>
                <w:ilvl w:val="0"/>
                <w:numId w:val="2"/>
              </w:numPr>
              <w:rPr/>
            </w:pPr>
            <w:r w:rsidRPr="65F9E0F0" w:rsidR="65F9E0F0">
              <w:rPr>
                <w:rFonts w:ascii="Arial" w:hAnsi="Arial" w:eastAsia="Arial" w:cs="Arial"/>
                <w:color w:val="131313"/>
                <w:sz w:val="20"/>
                <w:szCs w:val="20"/>
                <w:lang w:val="en-US"/>
              </w:rPr>
              <w:t>Se asume que cada tipo de acto administrativo tiene una lista de chequeo predefinida en el sistema con los requisitos legales obligatorios y opcionales segun el CGD. El Revisor marca cada item como verificado, no verificado u observado durante la revision.</w:t>
            </w:r>
          </w:p>
          <w:p w14:paraId="642FD98A" wp14:textId="77777777">
            <w:pPr>
              <w:pStyle w:val="ListParagraph"/>
              <w:numPr>
                <w:ilvl w:val="0"/>
                <w:numId w:val="2"/>
              </w:numPr>
              <w:rPr/>
            </w:pPr>
            <w:r w:rsidRPr="65F9E0F0" w:rsidR="65F9E0F0">
              <w:rPr>
                <w:rFonts w:ascii="Arial" w:hAnsi="Arial" w:eastAsia="Arial" w:cs="Arial"/>
                <w:color w:val="131313"/>
                <w:sz w:val="20"/>
                <w:szCs w:val="20"/>
                <w:lang w:val="en-US"/>
              </w:rPr>
              <w:t>Se asume que el tiempo maximo de revision de un proyecto es definido por la dependencia en la configuracion del sistema. Al superarlo, el sistema genera una alerta al Revisor y al Jefe de Dependencia.</w:t>
            </w:r>
          </w:p>
          <w:p w14:paraId="3C67E6DC" wp14:textId="77777777">
            <w:pPr>
              <w:pStyle w:val="ListParagraph"/>
              <w:numPr>
                <w:ilvl w:val="0"/>
                <w:numId w:val="2"/>
              </w:numPr>
              <w:rPr/>
            </w:pPr>
            <w:r w:rsidRPr="65F9E0F0" w:rsidR="65F9E0F0">
              <w:rPr>
                <w:rFonts w:ascii="Arial" w:hAnsi="Arial" w:eastAsia="Arial" w:cs="Arial"/>
                <w:color w:val="131313"/>
                <w:sz w:val="20"/>
                <w:szCs w:val="20"/>
                <w:lang w:val="en-US"/>
              </w:rPr>
              <w:t>El Revisor puede tener proyectos de distintos tipos de actos en revision simultaneamente: autos de apertura, pliegos de cargos, fallos, archivos. La bandeja los prioriza por urgencia del termino procesal del expediente asociado.</w:t>
            </w:r>
          </w:p>
        </w:tc>
      </w:tr>
    </w:tbl>
    <w:p xmlns:wp14="http://schemas.microsoft.com/office/word/2010/wordml" w14:paraId="0D0B940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2FE8E624"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7807231C" wp14:textId="77777777">
            <w:r>
              <w:rPr>
                <w:rFonts w:ascii="Arial" w:hAnsi="Arial" w:eastAsia="Arial" w:cs="Arial"/>
                <w:b/>
                <w:bCs/>
                <w:color w:val="FFFFFF"/>
                <w:sz w:val="22"/>
                <w:szCs w:val="22"/>
              </w:rPr>
              <w:t xml:space="preserve">CRITERIOS DE ACEPTACION (FORMATO GHERKIN)</w:t>
            </w:r>
          </w:p>
        </w:tc>
      </w:tr>
      <w:tr xmlns:wp14="http://schemas.microsoft.com/office/word/2010/wordml" w:rsidTr="65F9E0F0" w14:paraId="3F5050E5"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26F5103A" wp14:textId="77777777">
            <w:pPr>
              <w:spacing w:before="120" w:after="60"/>
            </w:pPr>
            <w:r w:rsidRPr="65F9E0F0" w:rsidR="65F9E0F0">
              <w:rPr>
                <w:rFonts w:ascii="Arial" w:hAnsi="Arial" w:eastAsia="Arial" w:cs="Arial"/>
                <w:b w:val="1"/>
                <w:bCs w:val="1"/>
                <w:color w:val="074C84"/>
                <w:sz w:val="20"/>
                <w:szCs w:val="20"/>
                <w:lang w:val="en-US"/>
              </w:rPr>
              <w:t>Escenario 1: Carga correcta del shell tras autenticacion</w:t>
            </w:r>
          </w:p>
          <w:p w14:paraId="1B3F04A6"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Revisor completo el login con credenciales validas y el sistema genero un token JWT con rol REVISOR.</w:t>
            </w:r>
          </w:p>
          <w:p w14:paraId="74CC084D"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el sistema redirige al usuario al entorno principal del EED.</w:t>
            </w:r>
          </w:p>
          <w:p w14:paraId="122DB0E0"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el shell carga en menos de 3 segundos mostrando: navbar con logo PGN, nombre del usuario, badge Revisor; sidebar expandido con grupos Proyectos por revisar, Historial de revisiones y Reportes; bandeja de revision como vista activa con los proyectos asignados ordenados por urgencia del termino procesal del expediente asociado.</w:t>
            </w:r>
          </w:p>
          <w:p w14:paraId="0E27B00A" wp14:textId="77777777">
            <w:r/>
          </w:p>
          <w:p w14:paraId="5D428EF3" wp14:textId="77777777">
            <w:pPr>
              <w:spacing w:before="120" w:after="60"/>
            </w:pPr>
            <w:r w:rsidRPr="65F9E0F0" w:rsidR="65F9E0F0">
              <w:rPr>
                <w:rFonts w:ascii="Arial" w:hAnsi="Arial" w:eastAsia="Arial" w:cs="Arial"/>
                <w:b w:val="1"/>
                <w:bCs w:val="1"/>
                <w:color w:val="074C84"/>
                <w:sz w:val="20"/>
                <w:szCs w:val="20"/>
                <w:lang w:val="en-US"/>
              </w:rPr>
              <w:t>Escenario 2: Modulos de decision procesal no visibles</w:t>
            </w:r>
          </w:p>
          <w:p w14:paraId="12049252"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Revisor tiene el shell cargado con su rol activo.</w:t>
            </w:r>
          </w:p>
          <w:p w14:paraId="43F9BD56"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navega por el menu lateral e inspecciona todos los grupos disponibles.</w:t>
            </w:r>
          </w:p>
          <w:p w14:paraId="2C22CF55"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no aparece ningun item de Radicacion, Evaluacion de Noticia, Instruccion, Juzgamiento, Notificaciones procesales, Asignacion de expedientes ni Recursos. Estos modulos no deben existir en el DOM para este rol.</w:t>
            </w:r>
          </w:p>
          <w:p w14:paraId="60061E4C" wp14:textId="77777777">
            <w:r/>
          </w:p>
          <w:p w14:paraId="4D522F00" wp14:textId="77777777">
            <w:pPr>
              <w:spacing w:before="120" w:after="60"/>
            </w:pPr>
            <w:r w:rsidRPr="65F9E0F0" w:rsidR="65F9E0F0">
              <w:rPr>
                <w:rFonts w:ascii="Arial" w:hAnsi="Arial" w:eastAsia="Arial" w:cs="Arial"/>
                <w:b w:val="1"/>
                <w:bCs w:val="1"/>
                <w:color w:val="074C84"/>
                <w:sz w:val="20"/>
                <w:szCs w:val="20"/>
                <w:lang w:val="en-US"/>
              </w:rPr>
              <w:t>Escenario 3: Recepcion de nuevo proyecto para revision</w:t>
            </w:r>
          </w:p>
          <w:p w14:paraId="5C397D41"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Funcionario de Instruccion marco como Listo para revision el proyecto de pliego de cargos del expediente EXP-2026-00452.</w:t>
            </w:r>
          </w:p>
          <w:p w14:paraId="41EA1293"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el sistema asigna el proyecto al Revisor de la dependencia.</w:t>
            </w:r>
          </w:p>
          <w:p w14:paraId="7A73564E"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el sistema notifica al Revisor mediante la campana con el texto Nuevo proyecto para revision - Pliego de cargos - EXP-2026-00452. El chip del item Proyectos asignados se actualiza con el nuevo contador. El proyecto aparece en la bandeja de revision con el numero de radicado, tipo de acto, funcionario elaborador y dias restantes del termino procesal del expediente.</w:t>
            </w:r>
          </w:p>
          <w:p w14:paraId="44EAFD9C" wp14:textId="77777777">
            <w:r/>
          </w:p>
          <w:p w14:paraId="61FF7FE2" wp14:textId="77777777">
            <w:pPr>
              <w:spacing w:before="120" w:after="60"/>
            </w:pPr>
            <w:r w:rsidRPr="65F9E0F0" w:rsidR="65F9E0F0">
              <w:rPr>
                <w:rFonts w:ascii="Arial" w:hAnsi="Arial" w:eastAsia="Arial" w:cs="Arial"/>
                <w:b w:val="1"/>
                <w:bCs w:val="1"/>
                <w:color w:val="074C84"/>
                <w:sz w:val="20"/>
                <w:szCs w:val="20"/>
                <w:lang w:val="en-US"/>
              </w:rPr>
              <w:t>Escenario 4: Revision con lista de chequeo - aprobacion</w:t>
            </w:r>
          </w:p>
          <w:p w14:paraId="7A1D57ED"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Revisor abre el proyecto de auto de apertura de investigacion del expediente EXP-2026-00389 y verifica todos los requisitos obligatorios del Art. 215 CGD en la lista de chequeo.</w:t>
            </w:r>
          </w:p>
          <w:p w14:paraId="2B4F1C2E"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marca todos los items de la lista como verificados y no registra observaciones.</w:t>
            </w:r>
          </w:p>
          <w:p w14:paraId="51C3EAA2"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el sistema habilita el boton Aprobar para firma. Al hacer clic, el proyecto cambia de estado a Aprobado para firma, se notifica al Aprobador, y el evento queda registrado en el log de auditoria con Revisor, fecha, hora y resultado de la revision.</w:t>
            </w:r>
          </w:p>
          <w:p w14:paraId="4B94D5A5" wp14:textId="77777777">
            <w:r/>
          </w:p>
          <w:p w14:paraId="29954CEA" wp14:textId="77777777">
            <w:pPr>
              <w:spacing w:before="120" w:after="60"/>
            </w:pPr>
            <w:r w:rsidRPr="65F9E0F0" w:rsidR="65F9E0F0">
              <w:rPr>
                <w:rFonts w:ascii="Arial" w:hAnsi="Arial" w:eastAsia="Arial" w:cs="Arial"/>
                <w:b w:val="1"/>
                <w:bCs w:val="1"/>
                <w:color w:val="074C84"/>
                <w:sz w:val="20"/>
                <w:szCs w:val="20"/>
                <w:lang w:val="en-US"/>
              </w:rPr>
              <w:t>Escenario 5: Revision con observaciones - devolucion al funcionario</w:t>
            </w:r>
          </w:p>
          <w:p w14:paraId="0EE0C53F"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Revisor detecta que el proyecto de pliego de cargos del expediente EXP-2026-00412 no incluye el analisis de ilicitud sustancial requerido por el Art. 222 num. 5 CGD.</w:t>
            </w:r>
          </w:p>
          <w:p w14:paraId="0B9D8950"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registra la observacion con el sustento normativo y selecciona Devolver al funcionario.</w:t>
            </w:r>
          </w:p>
          <w:p w14:paraId="5019213F"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el proyecto cambia de estado a Con observaciones, se notifica al Funcionario elaborador con el detalle de la observacion y la norma incumplida. La observacion queda vinculada al historico del proyecto de forma inmutable. El chip de proyectos asignados se actualiza descontando el proyecto devuelto.</w:t>
            </w:r>
          </w:p>
          <w:p w14:paraId="3DEEC669" wp14:textId="77777777">
            <w:r/>
          </w:p>
          <w:p w14:paraId="73211C09" wp14:textId="77777777">
            <w:pPr>
              <w:spacing w:before="120" w:after="60"/>
            </w:pPr>
            <w:r w:rsidRPr="65F9E0F0" w:rsidR="65F9E0F0">
              <w:rPr>
                <w:rFonts w:ascii="Arial" w:hAnsi="Arial" w:eastAsia="Arial" w:cs="Arial"/>
                <w:b w:val="1"/>
                <w:bCs w:val="1"/>
                <w:color w:val="074C84"/>
                <w:sz w:val="20"/>
                <w:szCs w:val="20"/>
                <w:lang w:val="en-US"/>
              </w:rPr>
              <w:t>Escenario 6: Boton aprobar deshabilitado con items obligatorios pendientes</w:t>
            </w:r>
          </w:p>
          <w:p w14:paraId="4E25E4D6"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Revisor abre un proyecto de fallo y marca solo algunos items obligatorios de la lista de chequeo, dejando pendientes otros.</w:t>
            </w:r>
          </w:p>
          <w:p w14:paraId="5177568F"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intenta hacer clic en el boton Aprobar para firma.</w:t>
            </w:r>
          </w:p>
          <w:p w14:paraId="3F1EFF44"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el boton permanece deshabilitado (estado visual deshabilitado con cursor not-allowed). El sistema muestra un mensaje indicando los items obligatorios pendientes de verificar con referencia al articulo del CGD correspondiente. No se permite la aprobacion parcial.</w:t>
            </w:r>
          </w:p>
          <w:p w14:paraId="3656B9AB" wp14:textId="77777777">
            <w:r/>
          </w:p>
          <w:p w14:paraId="6F1BB4E2" wp14:textId="77777777">
            <w:pPr>
              <w:spacing w:before="120" w:after="60"/>
            </w:pPr>
            <w:r w:rsidRPr="65F9E0F0" w:rsidR="65F9E0F0">
              <w:rPr>
                <w:rFonts w:ascii="Arial" w:hAnsi="Arial" w:eastAsia="Arial" w:cs="Arial"/>
                <w:b w:val="1"/>
                <w:bCs w:val="1"/>
                <w:color w:val="074C84"/>
                <w:sz w:val="20"/>
                <w:szCs w:val="20"/>
                <w:lang w:val="en-US"/>
              </w:rPr>
              <w:t>Escenario 7: Alerta de proyecto con tiempo de revision superado</w:t>
            </w:r>
          </w:p>
          <w:p w14:paraId="7A3F2F87"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un proyecto de auto de cierre de investigacion lleva en revision 3 dias mas del tiempo maximo establecido por la dependencia.</w:t>
            </w:r>
          </w:p>
          <w:p w14:paraId="3CA3F883"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el sistema detecta el vencimiento del tiempo de revision.</w:t>
            </w:r>
          </w:p>
          <w:p w14:paraId="0129C243"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genera una alerta naranja en la campana del Revisor y una alerta secundaria en la campana del Jefe de Dependencia, ambas con el numero de radicado y los dias de demora. El expediente asociado muestra una marca de revision demorada en la bandeja del Revisor.</w:t>
            </w:r>
          </w:p>
          <w:p w14:paraId="45FB0818" wp14:textId="77777777">
            <w:r/>
          </w:p>
          <w:p w14:paraId="46013935" wp14:textId="77777777">
            <w:pPr>
              <w:spacing w:before="120" w:after="60"/>
            </w:pPr>
            <w:r w:rsidRPr="65F9E0F0" w:rsidR="65F9E0F0">
              <w:rPr>
                <w:rFonts w:ascii="Arial" w:hAnsi="Arial" w:eastAsia="Arial" w:cs="Arial"/>
                <w:b w:val="1"/>
                <w:bCs w:val="1"/>
                <w:color w:val="074C84"/>
                <w:sz w:val="20"/>
                <w:szCs w:val="20"/>
                <w:lang w:val="en-US"/>
              </w:rPr>
              <w:t>Escenario 8: Consulta del historial de revisiones</w:t>
            </w:r>
          </w:p>
          <w:p w14:paraId="429BD591"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el Revisor accede al modulo Historial de revisiones.</w:t>
            </w:r>
          </w:p>
          <w:p w14:paraId="09B4102A"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el sistema carga el listado.</w:t>
            </w:r>
          </w:p>
          <w:p w14:paraId="436048ED"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se muestran todos los proyectos revisados con: numero de radicado, tipo de acto, fecha de recepcion, fecha de resolucion, resultado (aprobado o devuelto), numero de observaciones registradas y funcionario elaborador. El Revisor puede filtrar por periodo, tipo de acto y resultado, y exportar el listado en PDF.</w:t>
            </w:r>
          </w:p>
          <w:p w14:paraId="049F31CB" wp14:textId="77777777">
            <w:r/>
          </w:p>
          <w:p w14:paraId="2A798505" wp14:textId="77777777">
            <w:pPr>
              <w:spacing w:before="120" w:after="60"/>
            </w:pPr>
            <w:r w:rsidRPr="65F9E0F0" w:rsidR="65F9E0F0">
              <w:rPr>
                <w:rFonts w:ascii="Arial" w:hAnsi="Arial" w:eastAsia="Arial" w:cs="Arial"/>
                <w:b w:val="1"/>
                <w:bCs w:val="1"/>
                <w:color w:val="074C84"/>
                <w:sz w:val="20"/>
                <w:szCs w:val="20"/>
                <w:lang w:val="en-US"/>
              </w:rPr>
              <w:t>Escenario 9: Accesibilidad - navegacion por teclado</w:t>
            </w:r>
          </w:p>
          <w:p w14:paraId="68A3FBB9" wp14:textId="77777777">
            <w:r w:rsidRPr="65F9E0F0" w:rsidR="65F9E0F0">
              <w:rPr>
                <w:rFonts w:ascii="Arial" w:hAnsi="Arial" w:eastAsia="Arial" w:cs="Arial"/>
                <w:b w:val="1"/>
                <w:bCs w:val="1"/>
                <w:sz w:val="20"/>
                <w:szCs w:val="20"/>
                <w:lang w:val="en-US"/>
              </w:rPr>
              <w:t xml:space="preserve">Dado que: </w:t>
            </w:r>
            <w:r w:rsidRPr="65F9E0F0" w:rsidR="65F9E0F0">
              <w:rPr>
                <w:rFonts w:ascii="Arial" w:hAnsi="Arial" w:eastAsia="Arial" w:cs="Arial"/>
                <w:sz w:val="20"/>
                <w:szCs w:val="20"/>
                <w:lang w:val="en-US"/>
              </w:rPr>
              <w:t>un usuario con discapacidad visual navega el shell con lector de pantalla y teclado.</w:t>
            </w:r>
          </w:p>
          <w:p w14:paraId="3E088576" wp14:textId="77777777">
            <w:r w:rsidRPr="65F9E0F0" w:rsidR="65F9E0F0">
              <w:rPr>
                <w:rFonts w:ascii="Arial" w:hAnsi="Arial" w:eastAsia="Arial" w:cs="Arial"/>
                <w:b w:val="1"/>
                <w:bCs w:val="1"/>
                <w:sz w:val="20"/>
                <w:szCs w:val="20"/>
                <w:lang w:val="en-US"/>
              </w:rPr>
              <w:t xml:space="preserve">Cuando: </w:t>
            </w:r>
            <w:r w:rsidRPr="65F9E0F0" w:rsidR="65F9E0F0">
              <w:rPr>
                <w:rFonts w:ascii="Arial" w:hAnsi="Arial" w:eastAsia="Arial" w:cs="Arial"/>
                <w:sz w:val="20"/>
                <w:szCs w:val="20"/>
                <w:lang w:val="en-US"/>
              </w:rPr>
              <w:t>recorre el menu lateral con Tab/flechas, abre proyectos con Enter y navega la lista de chequeo.</w:t>
            </w:r>
          </w:p>
          <w:p w14:paraId="0E7D2350" wp14:textId="77777777">
            <w:r w:rsidRPr="65F9E0F0" w:rsidR="65F9E0F0">
              <w:rPr>
                <w:rFonts w:ascii="Arial" w:hAnsi="Arial" w:eastAsia="Arial" w:cs="Arial"/>
                <w:b w:val="1"/>
                <w:bCs w:val="1"/>
                <w:sz w:val="20"/>
                <w:szCs w:val="20"/>
                <w:lang w:val="en-US"/>
              </w:rPr>
              <w:t xml:space="preserve">Entonces: </w:t>
            </w:r>
            <w:r w:rsidRPr="65F9E0F0" w:rsidR="65F9E0F0">
              <w:rPr>
                <w:rFonts w:ascii="Arial" w:hAnsi="Arial" w:eastAsia="Arial" w:cs="Arial"/>
                <w:sz w:val="20"/>
                <w:szCs w:val="20"/>
                <w:lang w:val="en-US"/>
              </w:rPr>
              <w:t>cada item del menu tiene aria-label descriptivo, el item activo tiene aria-current=page, los chips de proyectos pendientes son anunciados por el lector, los items de la lista de chequeo tienen roles ARIA de checkbox con su estado (verificado/pendiente/observado), y el flujo completo es operable sin mouse (WCAG 2.1 AA).</w:t>
            </w:r>
          </w:p>
          <w:p w14:paraId="53128261" wp14:textId="77777777">
            <w:r/>
          </w:p>
        </w:tc>
      </w:tr>
    </w:tbl>
    <w:p xmlns:wp14="http://schemas.microsoft.com/office/word/2010/wordml" w14:paraId="62486C05"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5F9E0F0" w14:paraId="546BE8AB"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29BE463B" wp14:textId="77777777">
            <w:r>
              <w:rPr>
                <w:rFonts w:ascii="Arial" w:hAnsi="Arial" w:eastAsia="Arial" w:cs="Arial"/>
                <w:b/>
                <w:bCs/>
                <w:color w:val="FFFFFF"/>
                <w:sz w:val="22"/>
                <w:szCs w:val="22"/>
              </w:rPr>
              <w:t xml:space="preserve">PROTOTIPO / DECISIONES DE DISENO UX</w:t>
            </w:r>
          </w:p>
        </w:tc>
      </w:tr>
      <w:tr xmlns:wp14="http://schemas.microsoft.com/office/word/2010/wordml" w:rsidTr="65F9E0F0" w14:paraId="036CA52B"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28CF0B9F" wp14:textId="77777777">
            <w:r w:rsidRPr="65F9E0F0" w:rsidR="65F9E0F0">
              <w:rPr>
                <w:rFonts w:ascii="Arial" w:hAnsi="Arial" w:eastAsia="Arial" w:cs="Arial"/>
                <w:b w:val="1"/>
                <w:bCs w:val="1"/>
                <w:sz w:val="20"/>
                <w:szCs w:val="20"/>
                <w:lang w:val="en-US"/>
              </w:rPr>
              <w:t xml:space="preserve">Archivo de prototipo: </w:t>
            </w:r>
            <w:r w:rsidRPr="65F9E0F0" w:rsidR="65F9E0F0">
              <w:rPr>
                <w:rFonts w:ascii="Arial" w:hAnsi="Arial" w:eastAsia="Arial" w:cs="Arial"/>
                <w:sz w:val="20"/>
                <w:szCs w:val="20"/>
                <w:lang w:val="en-US"/>
              </w:rPr>
              <w:t>02_shell_navegacion.html - selector de rol Revisor activo.</w:t>
            </w:r>
          </w:p>
          <w:p w14:paraId="4101652C" wp14:textId="77777777">
            <w:r/>
          </w:p>
          <w:p w14:paraId="699345C8" wp14:textId="77777777">
            <w:r w:rsidRPr="65F9E0F0" w:rsidR="65F9E0F0">
              <w:rPr>
                <w:rFonts w:ascii="Arial" w:hAnsi="Arial" w:eastAsia="Arial" w:cs="Arial"/>
                <w:b w:val="1"/>
                <w:bCs w:val="1"/>
                <w:sz w:val="20"/>
                <w:szCs w:val="20"/>
                <w:lang w:val="en-US"/>
              </w:rPr>
              <w:t>Decisiones validadas para este rol:</w:t>
            </w:r>
          </w:p>
          <w:p w14:paraId="565314F9" wp14:textId="77777777">
            <w:pPr>
              <w:pStyle w:val="ListParagraph"/>
              <w:numPr>
                <w:ilvl w:val="0"/>
                <w:numId w:val="2"/>
              </w:numPr>
              <w:rPr/>
            </w:pPr>
            <w:r w:rsidRPr="65F9E0F0" w:rsidR="65F9E0F0">
              <w:rPr>
                <w:rFonts w:ascii="Arial" w:hAnsi="Arial" w:eastAsia="Arial" w:cs="Arial"/>
                <w:color w:val="131313"/>
                <w:sz w:val="20"/>
                <w:szCs w:val="20"/>
                <w:lang w:val="es-ES"/>
              </w:rPr>
              <w:t>Menu lateral en grupos: Proyectos por revisar / Historial de revisiones / Reportes de revision.</w:t>
            </w:r>
          </w:p>
          <w:p w14:paraId="690A0A1A" wp14:textId="77777777">
            <w:pPr>
              <w:pStyle w:val="ListParagraph"/>
              <w:numPr>
                <w:ilvl w:val="0"/>
                <w:numId w:val="2"/>
              </w:numPr>
              <w:rPr/>
            </w:pPr>
            <w:r w:rsidRPr="65F9E0F0" w:rsidR="65F9E0F0">
              <w:rPr>
                <w:rFonts w:ascii="Arial" w:hAnsi="Arial" w:eastAsia="Arial" w:cs="Arial"/>
                <w:color w:val="131313"/>
                <w:sz w:val="20"/>
                <w:szCs w:val="20"/>
                <w:lang w:val="en-US"/>
              </w:rPr>
              <w:t>Bandeja de revision ordenada por urgencia del termino procesal del expediente asociado al proyecto.</w:t>
            </w:r>
          </w:p>
          <w:p w14:paraId="755556B3" wp14:textId="77777777">
            <w:pPr>
              <w:pStyle w:val="ListParagraph"/>
              <w:numPr>
                <w:ilvl w:val="0"/>
                <w:numId w:val="2"/>
              </w:numPr>
              <w:rPr/>
            </w:pPr>
            <w:r w:rsidRPr="65F9E0F0" w:rsidR="65F9E0F0">
              <w:rPr>
                <w:rFonts w:ascii="Arial" w:hAnsi="Arial" w:eastAsia="Arial" w:cs="Arial"/>
                <w:color w:val="131313"/>
                <w:sz w:val="20"/>
                <w:szCs w:val="20"/>
                <w:lang w:val="en-US"/>
              </w:rPr>
              <w:t>Chip naranja en Proyectos asignados para proyectos pendientes de revision.</w:t>
            </w:r>
          </w:p>
          <w:p w14:paraId="71201FC4" wp14:textId="77777777">
            <w:pPr>
              <w:pStyle w:val="ListParagraph"/>
              <w:numPr>
                <w:ilvl w:val="0"/>
                <w:numId w:val="2"/>
              </w:numPr>
              <w:rPr/>
            </w:pPr>
            <w:r w:rsidRPr="65F9E0F0" w:rsidR="65F9E0F0">
              <w:rPr>
                <w:rFonts w:ascii="Arial" w:hAnsi="Arial" w:eastAsia="Arial" w:cs="Arial"/>
                <w:color w:val="131313"/>
                <w:sz w:val="20"/>
                <w:szCs w:val="20"/>
                <w:lang w:val="en-US"/>
              </w:rPr>
              <w:t>Chip rojo en Con observaciones para proyectos devueltos que el funcionario aun no ha corregido.</w:t>
            </w:r>
          </w:p>
          <w:p w14:paraId="40CD4620" wp14:textId="77777777">
            <w:pPr>
              <w:pStyle w:val="ListParagraph"/>
              <w:numPr>
                <w:ilvl w:val="0"/>
                <w:numId w:val="2"/>
              </w:numPr>
              <w:rPr/>
            </w:pPr>
            <w:r w:rsidRPr="65F9E0F0" w:rsidR="65F9E0F0">
              <w:rPr>
                <w:rFonts w:ascii="Arial" w:hAnsi="Arial" w:eastAsia="Arial" w:cs="Arial"/>
                <w:color w:val="131313"/>
                <w:sz w:val="20"/>
                <w:szCs w:val="20"/>
                <w:lang w:val="en-US"/>
              </w:rPr>
              <w:t>Lista de chequeo por tipo de acto con items obligatorios y opcionales segun el CGD. Boton Aprobar deshabilitado hasta completar todos los items obligatorios.</w:t>
            </w:r>
          </w:p>
          <w:p w14:paraId="04BDD518" wp14:textId="77777777">
            <w:pPr>
              <w:pStyle w:val="ListParagraph"/>
              <w:numPr>
                <w:ilvl w:val="0"/>
                <w:numId w:val="2"/>
              </w:numPr>
              <w:rPr/>
            </w:pPr>
            <w:r w:rsidRPr="65F9E0F0" w:rsidR="65F9E0F0">
              <w:rPr>
                <w:rFonts w:ascii="Arial" w:hAnsi="Arial" w:eastAsia="Arial" w:cs="Arial"/>
                <w:color w:val="131313"/>
                <w:sz w:val="20"/>
                <w:szCs w:val="20"/>
                <w:lang w:val="en-US"/>
              </w:rPr>
              <w:t>Observaciones inmutables vinculadas al historico del proyecto con fecha, hora y sustento normativo.</w:t>
            </w:r>
          </w:p>
          <w:p w14:paraId="4E789ED6" wp14:textId="77777777">
            <w:pPr>
              <w:pStyle w:val="ListParagraph"/>
              <w:numPr>
                <w:ilvl w:val="0"/>
                <w:numId w:val="2"/>
              </w:numPr>
              <w:rPr/>
            </w:pPr>
            <w:r w:rsidRPr="65F9E0F0" w:rsidR="65F9E0F0">
              <w:rPr>
                <w:rFonts w:ascii="Arial" w:hAnsi="Arial" w:eastAsia="Arial" w:cs="Arial"/>
                <w:color w:val="131313"/>
                <w:sz w:val="20"/>
                <w:szCs w:val="20"/>
                <w:lang w:val="en-US"/>
              </w:rPr>
              <w:t>Alerta de tiempo de revision superado visible tanto en la bandeja del Revisor como en la campana del Jefe de Dependencia.</w:t>
            </w:r>
          </w:p>
          <w:p w14:paraId="2EF966B4" wp14:textId="77777777">
            <w:pPr>
              <w:pStyle w:val="ListParagraph"/>
              <w:numPr>
                <w:ilvl w:val="0"/>
                <w:numId w:val="2"/>
              </w:numPr>
              <w:rPr/>
            </w:pPr>
            <w:r w:rsidRPr="65F9E0F0" w:rsidR="65F9E0F0">
              <w:rPr>
                <w:rFonts w:ascii="Arial" w:hAnsi="Arial" w:eastAsia="Arial" w:cs="Arial"/>
                <w:color w:val="131313"/>
                <w:sz w:val="20"/>
                <w:szCs w:val="20"/>
                <w:lang w:val="en-US"/>
              </w:rPr>
              <w:t>Badge Revisor en gris claro (#EDEDED con texto azul #063853) en el navbar.</w:t>
            </w:r>
          </w:p>
          <w:p w14:paraId="1E4A8505" wp14:textId="77777777">
            <w:pPr>
              <w:pStyle w:val="ListParagraph"/>
              <w:numPr>
                <w:ilvl w:val="0"/>
                <w:numId w:val="2"/>
              </w:numPr>
              <w:rPr/>
            </w:pPr>
            <w:r w:rsidRPr="65F9E0F0" w:rsidR="65F9E0F0">
              <w:rPr>
                <w:rFonts w:ascii="Arial" w:hAnsi="Arial" w:eastAsia="Arial" w:cs="Arial"/>
                <w:color w:val="131313"/>
                <w:sz w:val="20"/>
                <w:szCs w:val="20"/>
                <w:lang w:val="en-US"/>
              </w:rPr>
              <w:t>Paleta PGN: azul #063853 (primario), amarillo #FFE601 (acento), rojo #E3201B (critico).</w:t>
            </w:r>
          </w:p>
          <w:p w14:paraId="36A168BC" wp14:textId="77777777">
            <w:pPr>
              <w:pStyle w:val="ListParagraph"/>
              <w:numPr>
                <w:ilvl w:val="0"/>
                <w:numId w:val="2"/>
              </w:numPr>
              <w:rPr/>
            </w:pPr>
            <w:r w:rsidRPr="65F9E0F0" w:rsidR="65F9E0F0">
              <w:rPr>
                <w:rFonts w:ascii="Arial" w:hAnsi="Arial" w:eastAsia="Arial" w:cs="Arial"/>
                <w:color w:val="131313"/>
                <w:sz w:val="20"/>
                <w:szCs w:val="20"/>
                <w:lang w:val="en-US"/>
              </w:rPr>
              <w:t>Tipografia: Montserrat (labels, titulos, badges) + Poppins (cuerpo, tooltips).</w:t>
            </w:r>
          </w:p>
        </w:tc>
      </w:tr>
    </w:tbl>
    <w:p xmlns:wp14="http://schemas.microsoft.com/office/word/2010/wordml" w14:paraId="4B99056E"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65F9E0F0" w14:paraId="59335737" wp14:textId="77777777">
        <w:trPr>
          <w:trHeight w:val="855"/>
        </w:trPr>
        <w:tc>
          <w:tcPr>
            <w:tcW w:w="312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5A4BAB18" wp14:textId="77777777">
            <w:r w:rsidRPr="65F9E0F0" w:rsidR="65F9E0F0">
              <w:rPr>
                <w:rFonts w:ascii="Arial" w:hAnsi="Arial" w:eastAsia="Arial" w:cs="Arial"/>
                <w:b w:val="1"/>
                <w:bCs w:val="1"/>
                <w:sz w:val="20"/>
                <w:szCs w:val="20"/>
                <w:lang w:val="en-US"/>
              </w:rPr>
              <w:t>Elaborado por:</w:t>
            </w:r>
          </w:p>
          <w:p w:rsidP="65F9E0F0" w14:paraId="15DCFA26" wp14:textId="52A2D638">
            <w:pPr>
              <w:rPr>
                <w:rFonts w:ascii="Arial" w:hAnsi="Arial" w:eastAsia="Arial" w:cs="Arial"/>
                <w:sz w:val="20"/>
                <w:szCs w:val="20"/>
                <w:lang w:val="en-US"/>
              </w:rPr>
            </w:pPr>
          </w:p>
        </w:tc>
        <w:tc>
          <w:tcPr>
            <w:tcW w:w="312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61358F50" wp14:textId="77777777">
            <w:r w:rsidRPr="65F9E0F0" w:rsidR="65F9E0F0">
              <w:rPr>
                <w:rFonts w:ascii="Arial" w:hAnsi="Arial" w:eastAsia="Arial" w:cs="Arial"/>
                <w:b w:val="1"/>
                <w:bCs w:val="1"/>
                <w:sz w:val="20"/>
                <w:szCs w:val="20"/>
                <w:lang w:val="es-ES"/>
              </w:rPr>
              <w:t>Stakeholder 1:</w:t>
            </w:r>
          </w:p>
          <w:p w14:paraId="783E8B0A" wp14:textId="77777777">
            <w:r w:rsidRPr="65F9E0F0" w:rsidR="65F9E0F0">
              <w:rPr>
                <w:rFonts w:ascii="Arial" w:hAnsi="Arial" w:eastAsia="Arial" w:cs="Arial"/>
                <w:sz w:val="20"/>
                <w:szCs w:val="20"/>
                <w:lang w:val="en-US"/>
              </w:rPr>
              <w:t>Oficina TI - PGN</w:t>
            </w:r>
          </w:p>
        </w:tc>
        <w:tc>
          <w:tcPr>
            <w:tcW w:w="312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3DC1AF60" wp14:textId="77777777">
            <w:r w:rsidRPr="65F9E0F0" w:rsidR="65F9E0F0">
              <w:rPr>
                <w:rFonts w:ascii="Arial" w:hAnsi="Arial" w:eastAsia="Arial" w:cs="Arial"/>
                <w:b w:val="1"/>
                <w:bCs w:val="1"/>
                <w:sz w:val="20"/>
                <w:szCs w:val="20"/>
                <w:lang w:val="es-ES"/>
              </w:rPr>
              <w:t>Stakeholder 2:</w:t>
            </w:r>
          </w:p>
          <w:p w:rsidP="65F9E0F0" w14:paraId="47ED7B06" wp14:textId="5FC2C9F8">
            <w:pPr>
              <w:pStyle w:val="Normal"/>
              <w:suppressLineNumbers w:val="0"/>
              <w:bidi w:val="0"/>
              <w:spacing w:before="0" w:beforeAutospacing="off" w:after="0" w:afterAutospacing="off" w:line="259" w:lineRule="auto"/>
              <w:ind w:left="0" w:right="0"/>
              <w:jc w:val="left"/>
            </w:pPr>
            <w:r w:rsidRPr="65F9E0F0" w:rsidR="5BB4FAD4">
              <w:rPr>
                <w:rFonts w:ascii="Arial" w:hAnsi="Arial" w:eastAsia="Arial" w:cs="Arial"/>
                <w:sz w:val="20"/>
                <w:szCs w:val="20"/>
                <w:lang w:val="en-US"/>
              </w:rPr>
              <w:t>Veeduría</w:t>
            </w:r>
          </w:p>
        </w:tc>
      </w:tr>
      <w:tr xmlns:wp14="http://schemas.microsoft.com/office/word/2010/wordml" w:rsidTr="65F9E0F0" w14:paraId="4854550E" wp14:textId="77777777">
        <w:tc>
          <w:tcPr>
            <w:tcW w:w="3120" w:type="dxa"/>
            <w:tcBorders>
              <w:top w:val="single" w:color="CCCCCC" w:sz="1"/>
              <w:left w:val="single" w:color="CCCCCC" w:sz="1"/>
              <w:bottom w:val="single" w:color="CCCCCC" w:sz="1"/>
              <w:right w:val="single" w:color="CCCCCC" w:sz="1"/>
            </w:tcBorders>
            <w:tcMar>
              <w:top w:w="200" w:type="dxa"/>
              <w:left w:w="140" w:type="dxa"/>
              <w:bottom w:w="200" w:type="dxa"/>
              <w:right w:w="140" w:type="dxa"/>
            </w:tcMar>
          </w:tcPr>
          <w:p w14:paraId="28D61528" wp14:textId="77777777">
            <w:r w:rsidRPr="65F9E0F0" w:rsidR="65F9E0F0">
              <w:rPr>
                <w:rFonts w:ascii="Arial" w:hAnsi="Arial" w:eastAsia="Arial" w:cs="Arial"/>
                <w:color w:val="CCCCCC"/>
                <w:sz w:val="20"/>
                <w:szCs w:val="20"/>
                <w:lang w:val="en-US"/>
              </w:rPr>
              <w:t>Firma: ___________________</w:t>
            </w:r>
          </w:p>
        </w:tc>
        <w:tc>
          <w:tcPr>
            <w:tcW w:w="3120" w:type="dxa"/>
            <w:tcBorders>
              <w:top w:val="single" w:color="CCCCCC" w:sz="1"/>
              <w:left w:val="single" w:color="CCCCCC" w:sz="1"/>
              <w:bottom w:val="single" w:color="CCCCCC" w:sz="1"/>
              <w:right w:val="single" w:color="CCCCCC" w:sz="1"/>
            </w:tcBorders>
            <w:tcMar>
              <w:top w:w="200" w:type="dxa"/>
              <w:left w:w="140" w:type="dxa"/>
              <w:bottom w:w="200" w:type="dxa"/>
              <w:right w:w="140" w:type="dxa"/>
            </w:tcMar>
          </w:tcPr>
          <w:p w14:paraId="49E08F9D" wp14:textId="77777777">
            <w:r w:rsidRPr="65F9E0F0" w:rsidR="65F9E0F0">
              <w:rPr>
                <w:rFonts w:ascii="Arial" w:hAnsi="Arial" w:eastAsia="Arial" w:cs="Arial"/>
                <w:color w:val="CCCCCC"/>
                <w:sz w:val="20"/>
                <w:szCs w:val="20"/>
                <w:lang w:val="en-US"/>
              </w:rPr>
              <w:t>Firma: ___________________</w:t>
            </w:r>
          </w:p>
        </w:tc>
        <w:tc>
          <w:tcPr>
            <w:tcW w:w="3120" w:type="dxa"/>
            <w:tcBorders>
              <w:top w:val="single" w:color="CCCCCC" w:sz="1"/>
              <w:left w:val="single" w:color="CCCCCC" w:sz="1"/>
              <w:bottom w:val="single" w:color="CCCCCC" w:sz="1"/>
              <w:right w:val="single" w:color="CCCCCC" w:sz="1"/>
            </w:tcBorders>
            <w:tcMar>
              <w:top w:w="200" w:type="dxa"/>
              <w:left w:w="140" w:type="dxa"/>
              <w:bottom w:w="200" w:type="dxa"/>
              <w:right w:w="140" w:type="dxa"/>
            </w:tcMar>
          </w:tcPr>
          <w:p w14:paraId="2A28AA71" wp14:textId="77777777">
            <w:r w:rsidRPr="65F9E0F0" w:rsidR="65F9E0F0">
              <w:rPr>
                <w:rFonts w:ascii="Arial" w:hAnsi="Arial" w:eastAsia="Arial" w:cs="Arial"/>
                <w:color w:val="CCCCCC"/>
                <w:sz w:val="20"/>
                <w:szCs w:val="20"/>
                <w:lang w:val="en-US"/>
              </w:rPr>
              <w:t>Firma: ___________________</w:t>
            </w:r>
          </w:p>
        </w:tc>
      </w:tr>
    </w:tbl>
    <w:p xmlns:wp14="http://schemas.microsoft.com/office/word/2010/wordml" w14:paraId="1299C43A" wp14:textId="77777777"/>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73bfc6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8b6de71"/>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5C94EE4"/>
  <w15:docId w15:val="{FCF6E66B-6BA0-47FD-8DD9-39B5B86BD587}"/>
  <w:rsids>
    <w:rsidRoot w:val="5BB4FAD4"/>
    <w:rsid w:val="5BB4FAD4"/>
    <w:rsid w:val="65F9E0F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3131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Angely Nathalia Carvajal Samaca</lastModifiedBy>
  <revision>2</revision>
  <dcterms:created xsi:type="dcterms:W3CDTF">2026-05-01T14:52:19.0450000Z</dcterms:created>
  <dcterms:modified xsi:type="dcterms:W3CDTF">2026-05-01T15:01:52.3777816Z</dcterms:modified>
</coreProperties>
</file>

<file path=docProps/custom.xml><?xml version="1.0" encoding="utf-8"?>
<Properties xmlns="http://schemas.openxmlformats.org/officeDocument/2006/custom-properties" xmlns:vt="http://schemas.openxmlformats.org/officeDocument/2006/docPropsVTypes"/>
</file>