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77AD" w14:paraId="1772CCB6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F0C65" w14:textId="77777777" w:rsidR="000E77AD" w:rsidRDefault="000E77AD" w:rsidP="003E0FA4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PROCURADURÍA GENERAL DE LA NACIÓN</w:t>
            </w:r>
          </w:p>
          <w:p w14:paraId="7A1B4E43" w14:textId="77777777" w:rsidR="000E77AD" w:rsidRDefault="000E77AD" w:rsidP="003E0FA4">
            <w:pPr>
              <w:spacing w:after="20"/>
              <w:jc w:val="center"/>
            </w:pPr>
            <w:r>
              <w:rPr>
                <w:color w:val="FFFFFF"/>
              </w:rPr>
              <w:t>Oficina de Control Interno Disciplinario — Veeduría</w:t>
            </w:r>
          </w:p>
          <w:p w14:paraId="04965CCD" w14:textId="77777777" w:rsidR="000E77AD" w:rsidRDefault="000E77AD" w:rsidP="003E0FA4">
            <w:pPr>
              <w:spacing w:after="40"/>
              <w:jc w:val="center"/>
            </w:pPr>
            <w:r>
              <w:rPr>
                <w:b/>
                <w:bCs/>
                <w:color w:val="FFE601"/>
              </w:rPr>
              <w:t>EXPEDIENTE ELECTRÓNICO DISCIPLINARIO — EED</w:t>
            </w:r>
          </w:p>
        </w:tc>
      </w:tr>
    </w:tbl>
    <w:p w14:paraId="2A242A5A" w14:textId="77777777" w:rsidR="000E77AD" w:rsidRDefault="000E77AD" w:rsidP="000E77A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1565"/>
        <w:gridCol w:w="1405"/>
        <w:gridCol w:w="1840"/>
        <w:gridCol w:w="43"/>
        <w:gridCol w:w="3034"/>
      </w:tblGrid>
      <w:tr w:rsidR="000E77AD" w14:paraId="76B34CEE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97611" w14:textId="77777777" w:rsidR="000E77AD" w:rsidRDefault="000E77AD" w:rsidP="003E0FA4">
            <w:r>
              <w:rPr>
                <w:b/>
                <w:bCs/>
                <w:color w:val="131313"/>
              </w:rPr>
              <w:t>FORMATO: HISTORIA DE USUARIO</w:t>
            </w:r>
          </w:p>
        </w:tc>
      </w:tr>
      <w:tr w:rsidR="000E77AD" w14:paraId="50D246DA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B2FBC" w14:textId="77777777" w:rsidR="000E77AD" w:rsidRDefault="000E77AD" w:rsidP="003E0FA4">
            <w:r>
              <w:rPr>
                <w:color w:val="131313"/>
              </w:rPr>
              <w:t>Fecha:</w:t>
            </w:r>
          </w:p>
        </w:tc>
        <w:tc>
          <w:tcPr>
            <w:tcW w:w="3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32113" w14:textId="77777777" w:rsidR="000E77AD" w:rsidRDefault="000E77AD" w:rsidP="003E0FA4">
            <w:r>
              <w:rPr>
                <w:color w:val="131313"/>
              </w:rPr>
              <w:t>07-05-2026</w:t>
            </w:r>
          </w:p>
        </w:tc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8D7AD" w14:textId="77777777" w:rsidR="000E77AD" w:rsidRDefault="000E77AD" w:rsidP="003E0FA4">
            <w:r>
              <w:rPr>
                <w:color w:val="131313"/>
              </w:rPr>
              <w:t>ID HU: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6F8C5" w14:textId="77777777" w:rsidR="000E77AD" w:rsidRDefault="000E77AD" w:rsidP="003E0FA4">
            <w:r>
              <w:rPr>
                <w:b/>
                <w:bCs/>
                <w:color w:val="131313"/>
              </w:rPr>
              <w:t>HU-08-08</w:t>
            </w:r>
          </w:p>
        </w:tc>
      </w:tr>
      <w:tr w:rsidR="000E77AD" w14:paraId="0DBB84EA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4F642" w14:textId="77777777" w:rsidR="000E77AD" w:rsidRDefault="000E77AD" w:rsidP="003E0FA4">
            <w:r>
              <w:rPr>
                <w:color w:val="131313"/>
              </w:rPr>
              <w:t>Creado por:</w:t>
            </w:r>
          </w:p>
        </w:tc>
        <w:tc>
          <w:tcPr>
            <w:tcW w:w="3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80C62" w14:textId="77777777" w:rsidR="000E77AD" w:rsidRDefault="000E77AD" w:rsidP="003E0FA4">
            <w:r>
              <w:rPr>
                <w:color w:val="131313"/>
              </w:rPr>
              <w:t>Veeduría</w:t>
            </w:r>
          </w:p>
        </w:tc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FCD3D" w14:textId="77777777" w:rsidR="000E77AD" w:rsidRDefault="000E77AD" w:rsidP="003E0FA4">
            <w:r>
              <w:rPr>
                <w:color w:val="131313"/>
              </w:rPr>
              <w:t>Validado por: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17B7E" w14:textId="77777777" w:rsidR="000E77AD" w:rsidRDefault="000E77AD" w:rsidP="003E0FA4">
            <w:r>
              <w:rPr>
                <w:color w:val="131313"/>
              </w:rPr>
              <w:t>Pendiente</w:t>
            </w:r>
          </w:p>
        </w:tc>
      </w:tr>
      <w:tr w:rsidR="000E77AD" w14:paraId="4A5F5AC4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6CD50" w14:textId="77777777" w:rsidR="000E77AD" w:rsidRDefault="000E77AD" w:rsidP="003E0FA4">
            <w:pPr>
              <w:spacing w:before="60" w:after="60"/>
            </w:pPr>
            <w:r>
              <w:rPr>
                <w:b/>
                <w:bCs/>
                <w:color w:val="131313"/>
              </w:rPr>
              <w:t xml:space="preserve">Macroproceso: </w:t>
            </w:r>
            <w:r>
              <w:rPr>
                <w:color w:val="131313"/>
              </w:rPr>
              <w:t xml:space="preserve">Proceso Disciplinario  </w:t>
            </w:r>
            <w:r>
              <w:rPr>
                <w:b/>
                <w:bCs/>
                <w:color w:val="131313"/>
              </w:rPr>
              <w:t xml:space="preserve">Proceso: </w:t>
            </w:r>
            <w:r>
              <w:rPr>
                <w:color w:val="131313"/>
              </w:rPr>
              <w:t xml:space="preserve">Instrucción — Apertura de investigación disciplinaria — Pantalla 8  </w:t>
            </w:r>
            <w:r>
              <w:rPr>
                <w:b/>
                <w:bCs/>
                <w:color w:val="131313"/>
              </w:rPr>
              <w:t xml:space="preserve">Actividad: </w:t>
            </w:r>
            <w:r>
              <w:rPr>
                <w:color w:val="131313"/>
              </w:rPr>
              <w:t xml:space="preserve">Registrar la respuesta recibida de la entidad requerida y vincular documentos al expediente  </w:t>
            </w:r>
            <w:r>
              <w:rPr>
                <w:b/>
                <w:bCs/>
                <w:color w:val="131313"/>
              </w:rPr>
              <w:t xml:space="preserve">Clasificación: </w:t>
            </w:r>
            <w:r>
              <w:rPr>
                <w:color w:val="131313"/>
              </w:rPr>
              <w:t xml:space="preserve">Funcional  </w:t>
            </w:r>
            <w:r>
              <w:rPr>
                <w:b/>
                <w:bCs/>
                <w:color w:val="131313"/>
              </w:rPr>
              <w:t xml:space="preserve">Valor de negocio: </w:t>
            </w:r>
            <w:r>
              <w:rPr>
                <w:color w:val="131313"/>
              </w:rPr>
              <w:t>Permitir al Secretario o Instructor registrar formalmente la respuesta recibida de cada entidad requerida, adjuntando documentos (PDF desde DOKUS o carga directa), registrando fecha de recepción validada y folios, actualizando automáticamente el estado de la tarjeta a "Respuesta recibida" y vinculando los documentos al árbol documental del expediente.</w:t>
            </w:r>
          </w:p>
        </w:tc>
      </w:tr>
      <w:tr w:rsidR="000E77AD" w14:paraId="2EE2CE64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9EFD6" w14:textId="77777777" w:rsidR="000E77AD" w:rsidRDefault="000E77AD" w:rsidP="003E0FA4">
            <w:r>
              <w:rPr>
                <w:b/>
                <w:bCs/>
                <w:color w:val="FFFFFF"/>
              </w:rPr>
              <w:t>DESCRIPCIÓN DE LA HISTORIA DE USUARIO</w:t>
            </w:r>
          </w:p>
        </w:tc>
      </w:tr>
      <w:tr w:rsidR="000E77AD" w14:paraId="2DD15C34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4B083" w14:textId="77777777" w:rsidR="000E77AD" w:rsidRDefault="000E77AD" w:rsidP="003E0FA4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¿Quién? </w:t>
            </w:r>
            <w:r>
              <w:rPr>
                <w:color w:val="131313"/>
              </w:rPr>
              <w:t>Secretario Jurídico (registro principal). Instructor (también puede registrar). Analista (solo lectura).</w:t>
            </w:r>
          </w:p>
          <w:p w14:paraId="0AC477CC" w14:textId="77777777" w:rsidR="000E77AD" w:rsidRDefault="000E77AD" w:rsidP="003E0FA4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¿Qué? </w:t>
            </w:r>
            <w:r>
              <w:rPr>
                <w:color w:val="131313"/>
              </w:rPr>
              <w:t xml:space="preserve">Desde el enlace contextual de la tarjeta en "Oficio enviado" o desde el </w:t>
            </w:r>
            <w:proofErr w:type="spellStart"/>
            <w:r>
              <w:rPr>
                <w:color w:val="131313"/>
              </w:rPr>
              <w:t>tracker</w:t>
            </w:r>
            <w:proofErr w:type="spellEnd"/>
            <w:r>
              <w:rPr>
                <w:color w:val="131313"/>
              </w:rPr>
              <w:t xml:space="preserve"> del panel derecho, el sistema presenta el flujo de registro con: (1) campo de adjunto con drag &amp; </w:t>
            </w:r>
            <w:proofErr w:type="spellStart"/>
            <w:r>
              <w:rPr>
                <w:color w:val="131313"/>
              </w:rPr>
              <w:t>drop</w:t>
            </w:r>
            <w:proofErr w:type="spellEnd"/>
            <w:r>
              <w:rPr>
                <w:color w:val="131313"/>
              </w:rPr>
              <w:t xml:space="preserve"> o selector (PDF desde DOKUS o carga directa); (2) date </w:t>
            </w:r>
            <w:proofErr w:type="spellStart"/>
            <w:r>
              <w:rPr>
                <w:color w:val="131313"/>
              </w:rPr>
              <w:t>picker</w:t>
            </w:r>
            <w:proofErr w:type="spellEnd"/>
            <w:r>
              <w:rPr>
                <w:color w:val="131313"/>
              </w:rPr>
              <w:t xml:space="preserve"> de fecha de recepción — no puede ser anterior a la fecha de libramiento del oficio; (3) campo numérico de número de folios; (4) campo de observaciones opcionales; (5) botón "Registrar respuesta". Al confirmar: estado cambia a "Respuesta recibida" (verde #F0FDF4 / borde #BBF7D0), documento vinculado al expediente, enlace "Ver respuesta" en tarjeta y </w:t>
            </w:r>
            <w:proofErr w:type="spellStart"/>
            <w:r>
              <w:rPr>
                <w:color w:val="131313"/>
              </w:rPr>
              <w:t>tracker</w:t>
            </w:r>
            <w:proofErr w:type="spellEnd"/>
            <w:r>
              <w:rPr>
                <w:color w:val="131313"/>
              </w:rPr>
              <w:t>.</w:t>
            </w:r>
          </w:p>
          <w:p w14:paraId="2E34774C" w14:textId="77777777" w:rsidR="000E77AD" w:rsidRDefault="000E77AD" w:rsidP="003E0FA4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¿Para qué? </w:t>
            </w:r>
            <w:r>
              <w:rPr>
                <w:color w:val="131313"/>
              </w:rPr>
              <w:t>Garantizar que toda respuesta quede registrada con trazabilidad de fecha, documentos, folios y actor, permitiendo al Instructor controlar el recaudo probatorio dentro del término de 6 meses (Art. 213 CGD).</w:t>
            </w:r>
          </w:p>
        </w:tc>
      </w:tr>
      <w:tr w:rsidR="000E77AD" w14:paraId="2C541563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AF634" w14:textId="77777777" w:rsidR="000E77AD" w:rsidRDefault="000E77AD" w:rsidP="003E0FA4">
            <w:r>
              <w:rPr>
                <w:b/>
                <w:bCs/>
                <w:color w:val="FFFFFF"/>
              </w:rPr>
              <w:t>DEPENDENCIAS Y/O PRECONDICIONES</w:t>
            </w:r>
          </w:p>
        </w:tc>
      </w:tr>
      <w:tr w:rsidR="000E77AD" w14:paraId="4D55413F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C55168" w14:textId="77777777" w:rsidR="000E77AD" w:rsidRDefault="000E77AD" w:rsidP="003E0FA4">
            <w:pPr>
              <w:spacing w:before="30" w:after="30"/>
            </w:pPr>
            <w:r>
              <w:rPr>
                <w:color w:val="131313"/>
              </w:rPr>
              <w:t>La tarjeta de prueba debe estar en estado "Oficio enviado" con oficio registrado (HU-08-07). No se puede registrar en tarjeta "Decretada".</w:t>
            </w:r>
          </w:p>
          <w:p w14:paraId="1CD0BF7A" w14:textId="77777777" w:rsidR="000E77AD" w:rsidRDefault="000E77AD" w:rsidP="003E0FA4">
            <w:pPr>
              <w:spacing w:before="30" w:after="30"/>
            </w:pPr>
            <w:r>
              <w:rPr>
                <w:color w:val="131313"/>
              </w:rPr>
              <w:t>Módulo de gestión documental (integración DOKUS) disponible si el documento proviene de DOKUS.</w:t>
            </w:r>
          </w:p>
          <w:p w14:paraId="0F4E63BF" w14:textId="77777777" w:rsidR="000E77AD" w:rsidRDefault="000E77AD" w:rsidP="003E0FA4">
            <w:pPr>
              <w:spacing w:before="30" w:after="30"/>
            </w:pPr>
            <w:r>
              <w:rPr>
                <w:color w:val="131313"/>
              </w:rPr>
              <w:t>Log de auditoría inmutable activo. Árbol documental del expediente disponible.</w:t>
            </w:r>
          </w:p>
        </w:tc>
      </w:tr>
      <w:tr w:rsidR="000E77AD" w14:paraId="689522F7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4E3D4" w14:textId="77777777" w:rsidR="000E77AD" w:rsidRDefault="000E77AD" w:rsidP="003E0FA4">
            <w:r>
              <w:rPr>
                <w:b/>
                <w:bCs/>
                <w:color w:val="FFFFFF"/>
              </w:rPr>
              <w:t>RESTRICCIONES</w:t>
            </w:r>
          </w:p>
        </w:tc>
      </w:tr>
      <w:tr w:rsidR="000E77AD" w14:paraId="4A833925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B4D99" w14:textId="77777777" w:rsidR="000E77AD" w:rsidRDefault="000E77AD" w:rsidP="003E0FA4">
            <w:pPr>
              <w:spacing w:before="30" w:after="30"/>
            </w:pPr>
            <w:r>
              <w:rPr>
                <w:color w:val="131313"/>
              </w:rPr>
              <w:t>No se puede registrar respuesta sin adjuntar al menos un documento. El sistema no permite el cambio de estado sin adjunto.</w:t>
            </w:r>
          </w:p>
          <w:p w14:paraId="7B8CC7B0" w14:textId="77777777" w:rsidR="000E77AD" w:rsidRDefault="000E77AD" w:rsidP="003E0FA4">
            <w:pPr>
              <w:spacing w:before="30" w:after="30"/>
            </w:pPr>
            <w:r>
              <w:rPr>
                <w:color w:val="131313"/>
              </w:rPr>
              <w:t xml:space="preserve">La fecha de recepción no puede ser anterior a la fecha de libramiento del oficio. Error </w:t>
            </w:r>
            <w:proofErr w:type="spellStart"/>
            <w:r>
              <w:rPr>
                <w:color w:val="131313"/>
              </w:rPr>
              <w:t>inline</w:t>
            </w:r>
            <w:proofErr w:type="spellEnd"/>
            <w:r>
              <w:rPr>
                <w:color w:val="131313"/>
              </w:rPr>
              <w:t>: "La fecha de recepción no puede ser anterior a la fecha de libramiento del oficio (DD-MM-AAAA)".</w:t>
            </w:r>
          </w:p>
          <w:p w14:paraId="62D5945C" w14:textId="77777777" w:rsidR="000E77AD" w:rsidRDefault="000E77AD" w:rsidP="003E0FA4">
            <w:pPr>
              <w:spacing w:before="30" w:after="30"/>
            </w:pPr>
            <w:r>
              <w:rPr>
                <w:color w:val="131313"/>
              </w:rPr>
              <w:t>El enlace de registro solo aparece en tarjetas con estado "Oficio enviado". No disponible en "Decretada".</w:t>
            </w:r>
          </w:p>
          <w:p w14:paraId="36A97D24" w14:textId="77777777" w:rsidR="000E77AD" w:rsidRDefault="000E77AD" w:rsidP="003E0FA4">
            <w:pPr>
              <w:spacing w:before="30" w:after="30"/>
            </w:pPr>
            <w:r>
              <w:rPr>
                <w:color w:val="131313"/>
              </w:rPr>
              <w:t>Los documentos adjuntados son inmutables al confirmarse. Para agregar más documentos a la misma prueba se realiza un registro complementario.</w:t>
            </w:r>
          </w:p>
          <w:p w14:paraId="1F32A140" w14:textId="77777777" w:rsidR="000E77AD" w:rsidRDefault="000E77AD" w:rsidP="003E0FA4">
            <w:pPr>
              <w:spacing w:before="30" w:after="30"/>
            </w:pPr>
            <w:r>
              <w:rPr>
                <w:color w:val="131313"/>
              </w:rPr>
              <w:t>Solo Secretario e Instructor pueden registrar. Analista tiene solo lectura.</w:t>
            </w:r>
          </w:p>
          <w:p w14:paraId="7460DF8D" w14:textId="77777777" w:rsidR="000E77AD" w:rsidRDefault="000E77AD" w:rsidP="003E0FA4">
            <w:pPr>
              <w:spacing w:before="30" w:after="30"/>
            </w:pPr>
            <w:r>
              <w:rPr>
                <w:color w:val="131313"/>
              </w:rPr>
              <w:t>El sistema notifica automáticamente al Instructor al registrarse una respuesta en su expediente.</w:t>
            </w:r>
          </w:p>
          <w:p w14:paraId="436D131E" w14:textId="77777777" w:rsidR="000E77AD" w:rsidRDefault="000E77AD" w:rsidP="003E0FA4">
            <w:pPr>
              <w:spacing w:before="30" w:after="30"/>
            </w:pPr>
            <w:r>
              <w:rPr>
                <w:color w:val="131313"/>
              </w:rPr>
              <w:t xml:space="preserve">Todo el proceso queda en el log de auditoría con actor, </w:t>
            </w:r>
            <w:proofErr w:type="spellStart"/>
            <w:r>
              <w:rPr>
                <w:color w:val="131313"/>
              </w:rPr>
              <w:t>timestamp</w:t>
            </w:r>
            <w:proofErr w:type="spellEnd"/>
            <w:r>
              <w:rPr>
                <w:color w:val="131313"/>
              </w:rPr>
              <w:t>, folios y nombre del archivo.</w:t>
            </w:r>
          </w:p>
        </w:tc>
      </w:tr>
      <w:tr w:rsidR="000E77AD" w14:paraId="13BEBAE5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412B7" w14:textId="77777777" w:rsidR="000E77AD" w:rsidRDefault="000E77AD" w:rsidP="003E0FA4">
            <w:r>
              <w:rPr>
                <w:b/>
                <w:bCs/>
                <w:color w:val="FFFFFF"/>
              </w:rPr>
              <w:t>SUPUESTOS</w:t>
            </w:r>
          </w:p>
        </w:tc>
      </w:tr>
      <w:tr w:rsidR="000E77AD" w14:paraId="007CC41D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49073" w14:textId="77777777" w:rsidR="000E77AD" w:rsidRDefault="000E77AD" w:rsidP="003E0FA4">
            <w:pPr>
              <w:spacing w:before="30" w:after="30"/>
            </w:pPr>
            <w:r>
              <w:rPr>
                <w:color w:val="131313"/>
              </w:rPr>
              <w:lastRenderedPageBreak/>
              <w:t>Los documentos pueden venir de DOKUS (radicados entrantes) o cargarse como PDF directamente.</w:t>
            </w:r>
          </w:p>
          <w:p w14:paraId="0AF65A88" w14:textId="77777777" w:rsidR="000E77AD" w:rsidRDefault="000E77AD" w:rsidP="003E0FA4">
            <w:pPr>
              <w:spacing w:before="30" w:after="30"/>
            </w:pPr>
            <w:r>
              <w:rPr>
                <w:color w:val="131313"/>
              </w:rPr>
              <w:t>El número de folios se ingresa manualmente.</w:t>
            </w:r>
          </w:p>
          <w:p w14:paraId="27FBC336" w14:textId="77777777" w:rsidR="000E77AD" w:rsidRDefault="000E77AD" w:rsidP="003E0FA4">
            <w:pPr>
              <w:spacing w:before="30" w:after="30"/>
            </w:pPr>
            <w:r>
              <w:rPr>
                <w:color w:val="131313"/>
              </w:rPr>
              <w:t>Una entidad puede enviar la respuesta en múltiples envíos. El sistema permite registros complementarios en la misma prueba.</w:t>
            </w:r>
          </w:p>
        </w:tc>
      </w:tr>
      <w:tr w:rsidR="000E77AD" w14:paraId="34235415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7C49AD" w14:textId="77777777" w:rsidR="000E77AD" w:rsidRDefault="000E77AD" w:rsidP="003E0FA4">
            <w:r>
              <w:rPr>
                <w:b/>
                <w:bCs/>
                <w:color w:val="FFFFFF"/>
              </w:rPr>
              <w:t>CRITERIOS DE ACEPTACIÓN (FORMATO GHERKIN)</w:t>
            </w:r>
          </w:p>
        </w:tc>
      </w:tr>
      <w:tr w:rsidR="000E77AD" w14:paraId="35090679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D6D97" w14:textId="77777777" w:rsidR="000E77AD" w:rsidRDefault="000E77AD" w:rsidP="003E0FA4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1 (Flujo feliz): Secretario registra respuesta de la Secretaría de Hacienda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0E77AD" w14:paraId="119311D0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D420A06" w14:textId="77777777" w:rsidR="000E77AD" w:rsidRDefault="000E77AD" w:rsidP="003E0FA4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9879604" w14:textId="77777777" w:rsidR="000E77AD" w:rsidRDefault="000E77AD" w:rsidP="003E0FA4">
                  <w:r>
                    <w:rPr>
                      <w:color w:val="131313"/>
                    </w:rPr>
                    <w:t>La tarjeta de Secretaría de Hacienda está en "Oficio enviado" y la entidad remitió la documentación.</w:t>
                  </w:r>
                </w:p>
              </w:tc>
            </w:tr>
            <w:tr w:rsidR="000E77AD" w14:paraId="76BF8210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21F23CA" w14:textId="77777777" w:rsidR="000E77AD" w:rsidRDefault="000E77AD" w:rsidP="003E0FA4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FACE450" w14:textId="77777777" w:rsidR="000E77AD" w:rsidRDefault="000E77AD" w:rsidP="003E0FA4">
                  <w:r>
                    <w:rPr>
                      <w:color w:val="131313"/>
                    </w:rPr>
                    <w:t>El Secretario hace clic en el enlace de acción, adjunta el PDF de respuesta, ingresa la fecha del día actual y 8 folios, confirma "Registrar respuesta".</w:t>
                  </w:r>
                </w:p>
              </w:tc>
            </w:tr>
            <w:tr w:rsidR="000E77AD" w14:paraId="10612B7A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BED9813" w14:textId="77777777" w:rsidR="000E77AD" w:rsidRDefault="000E77AD" w:rsidP="003E0FA4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4EFD8E8" w14:textId="77777777" w:rsidR="000E77AD" w:rsidRDefault="000E77AD" w:rsidP="003E0FA4">
                  <w:r>
                    <w:rPr>
                      <w:color w:val="131313"/>
                    </w:rPr>
                    <w:t>Estado cambia a "Respuesta recibida" (fondo verde #F0FDF4 / borde #BBF7D0), documento vinculado al expediente, aparece "Ver respuesta", Instructor recibe notificación, log registra actor/</w:t>
                  </w:r>
                  <w:proofErr w:type="spellStart"/>
                  <w:r>
                    <w:rPr>
                      <w:color w:val="131313"/>
                    </w:rPr>
                    <w:t>timestamp</w:t>
                  </w:r>
                  <w:proofErr w:type="spellEnd"/>
                  <w:r>
                    <w:rPr>
                      <w:color w:val="131313"/>
                    </w:rPr>
                    <w:t xml:space="preserve">/folios, </w:t>
                  </w:r>
                  <w:proofErr w:type="spellStart"/>
                  <w:r>
                    <w:rPr>
                      <w:color w:val="131313"/>
                    </w:rPr>
                    <w:t>tracker</w:t>
                  </w:r>
                  <w:proofErr w:type="spellEnd"/>
                  <w:r>
                    <w:rPr>
                      <w:color w:val="131313"/>
                    </w:rPr>
                    <w:t xml:space="preserve"> actualiza el punto a verde.</w:t>
                  </w:r>
                </w:p>
              </w:tc>
            </w:tr>
          </w:tbl>
          <w:p w14:paraId="7ACDB013" w14:textId="77777777" w:rsidR="000E77AD" w:rsidRDefault="000E77AD" w:rsidP="003E0FA4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2 (Error): Secretario intenta registrar sin adjuntar documento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0E77AD" w14:paraId="2BF35AEA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FE8B10E" w14:textId="77777777" w:rsidR="000E77AD" w:rsidRDefault="000E77AD" w:rsidP="003E0FA4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CDD2C24" w14:textId="77777777" w:rsidR="000E77AD" w:rsidRDefault="000E77AD" w:rsidP="003E0FA4">
                  <w:r>
                    <w:rPr>
                      <w:color w:val="131313"/>
                    </w:rPr>
                    <w:t>El Secretario accede al registro de respuesta de una tarjeta en "Oficio enviado".</w:t>
                  </w:r>
                </w:p>
              </w:tc>
            </w:tr>
            <w:tr w:rsidR="000E77AD" w14:paraId="4BEFC0C5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1F383D2" w14:textId="77777777" w:rsidR="000E77AD" w:rsidRDefault="000E77AD" w:rsidP="003E0FA4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614EDB2" w14:textId="77777777" w:rsidR="000E77AD" w:rsidRDefault="000E77AD" w:rsidP="003E0FA4">
                  <w:r>
                    <w:rPr>
                      <w:color w:val="131313"/>
                    </w:rPr>
                    <w:t>Intenta confirmar sin adjuntar ningún archivo.</w:t>
                  </w:r>
                </w:p>
              </w:tc>
            </w:tr>
            <w:tr w:rsidR="000E77AD" w14:paraId="42263B26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7C3301D" w14:textId="77777777" w:rsidR="000E77AD" w:rsidRDefault="000E77AD" w:rsidP="003E0FA4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619AD9E" w14:textId="77777777" w:rsidR="000E77AD" w:rsidRDefault="000E77AD" w:rsidP="003E0FA4">
                  <w:r>
                    <w:rPr>
                      <w:color w:val="131313"/>
                    </w:rPr>
                    <w:t xml:space="preserve">Error </w:t>
                  </w:r>
                  <w:proofErr w:type="spellStart"/>
                  <w:r>
                    <w:rPr>
                      <w:color w:val="131313"/>
                    </w:rPr>
                    <w:t>inline</w:t>
                  </w:r>
                  <w:proofErr w:type="spellEnd"/>
                  <w:r>
                    <w:rPr>
                      <w:color w:val="131313"/>
                    </w:rPr>
                    <w:t>: "Debe adjuntar al menos un documento de respuesta para registrar este estado." El estado de la tarjeta no cambia.</w:t>
                  </w:r>
                </w:p>
              </w:tc>
            </w:tr>
          </w:tbl>
          <w:p w14:paraId="4FB7F5D9" w14:textId="77777777" w:rsidR="000E77AD" w:rsidRDefault="000E77AD" w:rsidP="003E0FA4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3 (Error): Fecha de recepción anterior al libramiento del oficio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0E77AD" w14:paraId="1F80FBD9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F5F65E3" w14:textId="77777777" w:rsidR="000E77AD" w:rsidRDefault="000E77AD" w:rsidP="003E0FA4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9D4B06C" w14:textId="77777777" w:rsidR="000E77AD" w:rsidRDefault="000E77AD" w:rsidP="003E0FA4">
                  <w:r>
                    <w:rPr>
                      <w:color w:val="131313"/>
                    </w:rPr>
                    <w:t>El Secretario ingresa una fecha de recepción anterior a la fecha de libramiento del oficio.</w:t>
                  </w:r>
                </w:p>
              </w:tc>
            </w:tr>
            <w:tr w:rsidR="000E77AD" w14:paraId="5EF98879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24A7ACA" w14:textId="77777777" w:rsidR="000E77AD" w:rsidRDefault="000E77AD" w:rsidP="003E0FA4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E5571BE" w14:textId="77777777" w:rsidR="000E77AD" w:rsidRDefault="000E77AD" w:rsidP="003E0FA4">
                  <w:r>
                    <w:rPr>
                      <w:color w:val="131313"/>
                    </w:rPr>
                    <w:t>Intenta confirmar.</w:t>
                  </w:r>
                </w:p>
              </w:tc>
            </w:tr>
            <w:tr w:rsidR="000E77AD" w14:paraId="4CEFFAB5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5F56CF0" w14:textId="77777777" w:rsidR="000E77AD" w:rsidRDefault="000E77AD" w:rsidP="003E0FA4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3610B01" w14:textId="77777777" w:rsidR="000E77AD" w:rsidRDefault="000E77AD" w:rsidP="003E0FA4">
                  <w:r>
                    <w:rPr>
                      <w:color w:val="131313"/>
                    </w:rPr>
                    <w:t xml:space="preserve">Error </w:t>
                  </w:r>
                  <w:proofErr w:type="spellStart"/>
                  <w:r>
                    <w:rPr>
                      <w:color w:val="131313"/>
                    </w:rPr>
                    <w:t>inline</w:t>
                  </w:r>
                  <w:proofErr w:type="spellEnd"/>
                  <w:r>
                    <w:rPr>
                      <w:color w:val="131313"/>
                    </w:rPr>
                    <w:t>: "La fecha de recepción no puede ser anterior a la fecha de libramiento del oficio (DD-MM-AAAA)." No ejecuta el registro.</w:t>
                  </w:r>
                </w:p>
              </w:tc>
            </w:tr>
          </w:tbl>
          <w:p w14:paraId="2D71C753" w14:textId="77777777" w:rsidR="000E77AD" w:rsidRDefault="000E77AD" w:rsidP="003E0FA4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4 (Flujo feliz): Instructor consulta documento de respuesta vinculado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0E77AD" w14:paraId="52BF1A03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0F87F44" w14:textId="77777777" w:rsidR="000E77AD" w:rsidRDefault="000E77AD" w:rsidP="003E0FA4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8370B73" w14:textId="77777777" w:rsidR="000E77AD" w:rsidRDefault="000E77AD" w:rsidP="003E0FA4">
                  <w:r>
                    <w:rPr>
                      <w:color w:val="131313"/>
                    </w:rPr>
                    <w:t>La tarjeta está en "Respuesta recibida" con documento vinculado.</w:t>
                  </w:r>
                </w:p>
              </w:tc>
            </w:tr>
            <w:tr w:rsidR="000E77AD" w14:paraId="77C9EA8E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855C53A" w14:textId="77777777" w:rsidR="000E77AD" w:rsidRDefault="000E77AD" w:rsidP="003E0FA4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D7BF745" w14:textId="77777777" w:rsidR="000E77AD" w:rsidRDefault="000E77AD" w:rsidP="003E0FA4">
                  <w:r>
                    <w:rPr>
                      <w:color w:val="131313"/>
                    </w:rPr>
                    <w:t xml:space="preserve">El Instructor hace clic en "Ver respuesta" desde la tarjeta o el </w:t>
                  </w:r>
                  <w:proofErr w:type="spellStart"/>
                  <w:r>
                    <w:rPr>
                      <w:color w:val="131313"/>
                    </w:rPr>
                    <w:t>tracker</w:t>
                  </w:r>
                  <w:proofErr w:type="spellEnd"/>
                  <w:r>
                    <w:rPr>
                      <w:color w:val="131313"/>
                    </w:rPr>
                    <w:t>.</w:t>
                  </w:r>
                </w:p>
              </w:tc>
            </w:tr>
            <w:tr w:rsidR="000E77AD" w14:paraId="0246737C" w14:textId="77777777" w:rsidTr="003E0F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8383749" w14:textId="77777777" w:rsidR="000E77AD" w:rsidRDefault="000E77AD" w:rsidP="003E0FA4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FAD9C00" w14:textId="77777777" w:rsidR="000E77AD" w:rsidRDefault="000E77AD" w:rsidP="003E0FA4">
                  <w:r>
                    <w:rPr>
                      <w:color w:val="131313"/>
                    </w:rPr>
                    <w:t>El sistema muestra el visor con nombre del archivo, folios, fecha de recepción y quién registró. El Instructor puede descargarlo. No puede modificarlo.</w:t>
                  </w:r>
                </w:p>
              </w:tc>
            </w:tr>
          </w:tbl>
          <w:p w14:paraId="63C91A76" w14:textId="77777777" w:rsidR="000E77AD" w:rsidRDefault="000E77AD" w:rsidP="003E0FA4"/>
        </w:tc>
      </w:tr>
      <w:tr w:rsidR="000E77AD" w14:paraId="55A56F1E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A2620" w14:textId="77777777" w:rsidR="000E77AD" w:rsidRDefault="000E77AD" w:rsidP="003E0FA4">
            <w:r>
              <w:rPr>
                <w:b/>
                <w:bCs/>
                <w:color w:val="FFFFFF"/>
              </w:rPr>
              <w:t>PROTOTIPO / ANEXOS</w:t>
            </w:r>
          </w:p>
        </w:tc>
      </w:tr>
      <w:tr w:rsidR="000E77AD" w14:paraId="6FCBA872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A4B567" w14:textId="77777777" w:rsidR="000E77AD" w:rsidRDefault="000E77AD" w:rsidP="003E0FA4">
            <w:pPr>
              <w:spacing w:before="30" w:after="30"/>
            </w:pPr>
            <w:r>
              <w:rPr>
                <w:color w:val="131313"/>
              </w:rPr>
              <w:t>Prototipo: 07_auto_apertura_investigacion.html — Tarjeta en "Respuesta recibida": fondo verde #F0FDF4 / borde #BBF7D0 / texto verde #065F46 / enlace "Ver respuesta". Tracker: punto verde. Flujo de registro invocado desde enlace contextual en tarjeta "Oficio enviado".</w:t>
            </w:r>
          </w:p>
          <w:p w14:paraId="37D012A6" w14:textId="77777777" w:rsidR="000E77AD" w:rsidRDefault="000E77AD" w:rsidP="003E0FA4">
            <w:pPr>
              <w:spacing w:before="30" w:after="30"/>
            </w:pPr>
            <w:r>
              <w:rPr>
                <w:color w:val="131313"/>
              </w:rPr>
              <w:t xml:space="preserve">Implementable como modal o panel lateral: drag &amp; </w:t>
            </w:r>
            <w:proofErr w:type="spellStart"/>
            <w:r>
              <w:rPr>
                <w:color w:val="131313"/>
              </w:rPr>
              <w:t>drop</w:t>
            </w:r>
            <w:proofErr w:type="spellEnd"/>
            <w:r>
              <w:rPr>
                <w:color w:val="131313"/>
              </w:rPr>
              <w:t xml:space="preserve"> adjunto, date </w:t>
            </w:r>
            <w:proofErr w:type="spellStart"/>
            <w:r>
              <w:rPr>
                <w:color w:val="131313"/>
              </w:rPr>
              <w:t>picker</w:t>
            </w:r>
            <w:proofErr w:type="spellEnd"/>
            <w:r>
              <w:rPr>
                <w:color w:val="131313"/>
              </w:rPr>
              <w:t>, campo numérico folios, observaciones opcionales.</w:t>
            </w:r>
          </w:p>
          <w:p w14:paraId="4468492A" w14:textId="77777777" w:rsidR="000E77AD" w:rsidRDefault="000E77AD" w:rsidP="003E0FA4">
            <w:pPr>
              <w:spacing w:before="30" w:after="30"/>
            </w:pPr>
            <w:proofErr w:type="spellStart"/>
            <w:r>
              <w:rPr>
                <w:color w:val="131313"/>
              </w:rPr>
              <w:t>Stakeholders</w:t>
            </w:r>
            <w:proofErr w:type="spellEnd"/>
            <w:r>
              <w:rPr>
                <w:color w:val="131313"/>
              </w:rPr>
              <w:t>: Oficina TI PGN │ Firma: ___________________ / Oficina Control Interno Disciplinario — Veeduría │ Firma: ___________________</w:t>
            </w:r>
          </w:p>
        </w:tc>
      </w:tr>
      <w:tr w:rsidR="000E77AD" w14:paraId="7FEDB362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A1599" w14:textId="77777777" w:rsidR="000E77AD" w:rsidRDefault="000E77AD" w:rsidP="003E0FA4">
            <w:pPr>
              <w:spacing w:after="20"/>
            </w:pPr>
            <w:r>
              <w:rPr>
                <w:b/>
                <w:bCs/>
                <w:color w:val="131313"/>
              </w:rPr>
              <w:t>Elaborado por:</w:t>
            </w:r>
          </w:p>
          <w:p w14:paraId="64EB75E8" w14:textId="77777777" w:rsidR="000E77AD" w:rsidRDefault="000E77AD" w:rsidP="003E0FA4">
            <w:r>
              <w:rPr>
                <w:color w:val="131313"/>
              </w:rPr>
              <w:t>Veeduría — Consultora EED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731B4" w14:textId="77777777" w:rsidR="000E77AD" w:rsidRDefault="000E77AD" w:rsidP="003E0FA4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1:</w:t>
            </w:r>
          </w:p>
          <w:p w14:paraId="6CDA99DC" w14:textId="77777777" w:rsidR="000E77AD" w:rsidRDefault="000E77AD" w:rsidP="003E0FA4">
            <w:r>
              <w:rPr>
                <w:color w:val="131313"/>
              </w:rPr>
              <w:t>Oficina TI — PGN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D741A" w14:textId="77777777" w:rsidR="000E77AD" w:rsidRDefault="000E77AD" w:rsidP="003E0FA4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2:</w:t>
            </w:r>
          </w:p>
          <w:p w14:paraId="4B6BC191" w14:textId="77777777" w:rsidR="000E77AD" w:rsidRDefault="000E77AD" w:rsidP="003E0FA4">
            <w:r>
              <w:rPr>
                <w:color w:val="131313"/>
              </w:rPr>
              <w:t>Control Interno Disciplinario — Veeduría</w:t>
            </w:r>
          </w:p>
        </w:tc>
      </w:tr>
      <w:tr w:rsidR="000E77AD" w14:paraId="1A49C995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07C364" w14:textId="77777777" w:rsidR="000E77AD" w:rsidRDefault="000E77AD" w:rsidP="003E0FA4">
            <w:r>
              <w:rPr>
                <w:color w:val="131313"/>
              </w:rPr>
              <w:t>Firma: ___________________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DFB8DC" w14:textId="77777777" w:rsidR="000E77AD" w:rsidRDefault="000E77AD" w:rsidP="003E0FA4">
            <w:r>
              <w:rPr>
                <w:color w:val="131313"/>
              </w:rPr>
              <w:t>Firma: ___________________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C3881E" w14:textId="77777777" w:rsidR="000E77AD" w:rsidRDefault="000E77AD" w:rsidP="003E0FA4">
            <w:r>
              <w:rPr>
                <w:color w:val="131313"/>
              </w:rPr>
              <w:t>Firma: ___________________</w:t>
            </w:r>
          </w:p>
        </w:tc>
      </w:tr>
      <w:tr w:rsidR="000E77AD" w14:paraId="3F80395E" w14:textId="77777777" w:rsidTr="003E0FA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71513" w14:textId="77777777" w:rsidR="000E77AD" w:rsidRDefault="000E77AD" w:rsidP="003E0FA4">
            <w:pPr>
              <w:spacing w:before="60" w:after="60"/>
            </w:pPr>
            <w:r>
              <w:rPr>
                <w:b/>
                <w:bCs/>
                <w:color w:val="131313"/>
              </w:rPr>
              <w:lastRenderedPageBreak/>
              <w:t xml:space="preserve">Validación requerida: </w:t>
            </w:r>
            <w:r>
              <w:rPr>
                <w:color w:val="131313"/>
              </w:rPr>
              <w:t>¿Esta HU refleja correctamente el registro de respuestas, la vinculación documental, las restricciones de fecha/estado y los roles? ¿Continuamos con HU-08-09: Guardado automático y gestión del borrador?</w:t>
            </w:r>
          </w:p>
        </w:tc>
      </w:tr>
    </w:tbl>
    <w:p w14:paraId="59DD1A67" w14:textId="77777777" w:rsidR="001D47CE" w:rsidRDefault="001D47CE"/>
    <w:sectPr w:rsidR="001D47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7AD"/>
    <w:rsid w:val="000E77AD"/>
    <w:rsid w:val="00166853"/>
    <w:rsid w:val="001D47CE"/>
    <w:rsid w:val="009F6DFD"/>
    <w:rsid w:val="00B2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8C769"/>
  <w15:chartTrackingRefBased/>
  <w15:docId w15:val="{2819B46A-CD71-4EFB-AB54-0CB65834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7AD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E77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77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77A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77A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77A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77A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77A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77A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77A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7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7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7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77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77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77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77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77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77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77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E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77A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E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77A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E77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77A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E77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7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77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7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925</Words>
  <Characters>5146</Characters>
  <Application>Microsoft Office Word</Application>
  <DocSecurity>0</DocSecurity>
  <Lines>93</Lines>
  <Paragraphs>19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Angely Nathalia Carvajal Samaca</dc:creator>
  <cp:keywords/>
  <dc:description/>
  <cp:lastModifiedBy>Angely Nathalia Carvajal Samaca</cp:lastModifiedBy>
  <cp:revision>2</cp:revision>
  <dcterms:created xsi:type="dcterms:W3CDTF">2026-05-07T19:50:00Z</dcterms:created>
  <dcterms:modified xsi:type="dcterms:W3CDTF">2026-05-07T19:51:00Z</dcterms:modified>
</cp:coreProperties>
</file>