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D53E2" w14:textId="77777777" w:rsidR="007A1739" w:rsidRPr="00D11A46" w:rsidRDefault="007343ED" w:rsidP="00D11A46">
      <w:pPr>
        <w:pStyle w:val="Heading1"/>
        <w:rPr>
          <w:b/>
          <w:bCs/>
        </w:rPr>
      </w:pPr>
      <w:r w:rsidRPr="00D11A46">
        <w:rPr>
          <w:b/>
          <w:bCs/>
        </w:rPr>
        <w:t>CONFLICT OF INTEREST POLICY</w:t>
      </w:r>
    </w:p>
    <w:p w14:paraId="5B1680BA" w14:textId="77777777" w:rsidR="00D11A46" w:rsidRDefault="00D11A46" w:rsidP="007343ED">
      <w:pPr>
        <w:jc w:val="center"/>
        <w:rPr>
          <w:rFonts w:ascii="Times New Roman" w:hAnsi="Times New Roman" w:cs="Times New Roman"/>
          <w:u w:val="single"/>
        </w:rPr>
      </w:pPr>
    </w:p>
    <w:p w14:paraId="3C5D53E6" w14:textId="5AB133A1" w:rsidR="007343ED" w:rsidRPr="00D11A46" w:rsidRDefault="007343ED" w:rsidP="00D11A46">
      <w:pPr>
        <w:pStyle w:val="Heading2"/>
        <w:rPr>
          <w:b/>
          <w:bCs/>
        </w:rPr>
      </w:pPr>
      <w:r w:rsidRPr="00D11A46">
        <w:rPr>
          <w:b/>
          <w:bCs/>
        </w:rPr>
        <w:t>Article 1</w:t>
      </w:r>
    </w:p>
    <w:p w14:paraId="3C5D53E7" w14:textId="77777777" w:rsidR="007343ED" w:rsidRPr="00D11A46" w:rsidRDefault="007343ED" w:rsidP="00D11A46">
      <w:pPr>
        <w:pStyle w:val="Heading2"/>
      </w:pPr>
      <w:r w:rsidRPr="00D11A46">
        <w:t>Purpose; Policy; and Conflict of Interest</w:t>
      </w:r>
    </w:p>
    <w:p w14:paraId="3C5D53E9" w14:textId="77777777" w:rsidR="007343ED" w:rsidRPr="005F6A6D" w:rsidRDefault="00E83893" w:rsidP="007343ED">
      <w:pPr>
        <w:pStyle w:val="ListParagraph"/>
        <w:numPr>
          <w:ilvl w:val="0"/>
          <w:numId w:val="1"/>
        </w:numPr>
        <w:rPr>
          <w:rFonts w:ascii="Aptos" w:hAnsi="Aptos" w:cs="Times New Roman"/>
        </w:rPr>
      </w:pPr>
      <w:r w:rsidRPr="005F6A6D">
        <w:rPr>
          <w:rFonts w:ascii="Aptos" w:hAnsi="Aptos" w:cs="Times New Roman"/>
          <w:u w:val="single"/>
        </w:rPr>
        <w:t>Purpose</w:t>
      </w:r>
      <w:r w:rsidRPr="005F6A6D">
        <w:rPr>
          <w:rFonts w:ascii="Aptos" w:hAnsi="Aptos" w:cs="Times New Roman"/>
        </w:rPr>
        <w:t>.</w:t>
      </w:r>
    </w:p>
    <w:p w14:paraId="3C5D53EA" w14:textId="6D04AE1D" w:rsidR="007343ED" w:rsidRPr="005F6A6D" w:rsidRDefault="007343ED" w:rsidP="007343ED">
      <w:pPr>
        <w:ind w:left="720"/>
        <w:rPr>
          <w:rFonts w:ascii="Aptos" w:hAnsi="Aptos" w:cs="Times New Roman"/>
        </w:rPr>
      </w:pPr>
      <w:r w:rsidRPr="005F6A6D">
        <w:rPr>
          <w:rFonts w:ascii="Aptos" w:hAnsi="Aptos" w:cs="Times New Roman"/>
        </w:rPr>
        <w:t xml:space="preserve">The purpose of this </w:t>
      </w:r>
      <w:proofErr w:type="gramStart"/>
      <w:r w:rsidRPr="005F6A6D">
        <w:rPr>
          <w:rFonts w:ascii="Aptos" w:hAnsi="Aptos" w:cs="Times New Roman"/>
        </w:rPr>
        <w:t>conflict of interest</w:t>
      </w:r>
      <w:proofErr w:type="gramEnd"/>
      <w:r w:rsidRPr="005F6A6D">
        <w:rPr>
          <w:rFonts w:ascii="Aptos" w:hAnsi="Aptos" w:cs="Times New Roman"/>
        </w:rPr>
        <w:t xml:space="preserve"> policy is to protect the interests of </w:t>
      </w:r>
      <w:r w:rsidR="00AE5E45" w:rsidRPr="005F6A6D">
        <w:rPr>
          <w:rFonts w:ascii="Aptos" w:hAnsi="Aptos" w:cs="Times New Roman"/>
        </w:rPr>
        <w:t xml:space="preserve">Villages of Hope, </w:t>
      </w:r>
      <w:r w:rsidRPr="005F6A6D">
        <w:rPr>
          <w:rFonts w:ascii="Aptos" w:hAnsi="Aptos" w:cs="Times New Roman"/>
        </w:rPr>
        <w:t>Inc. (the “</w:t>
      </w:r>
      <w:r w:rsidRPr="005F6A6D">
        <w:rPr>
          <w:rFonts w:ascii="Aptos" w:hAnsi="Aptos" w:cs="Times New Roman"/>
          <w:u w:val="single"/>
        </w:rPr>
        <w:t>Corporation</w:t>
      </w:r>
      <w:r w:rsidRPr="005F6A6D">
        <w:rPr>
          <w:rFonts w:ascii="Aptos" w:hAnsi="Aptos" w:cs="Times New Roman"/>
        </w:rPr>
        <w:t xml:space="preserve">”) when it is contemplating entering into a transaction or arrangement that might benefit the private interest of an officer or director of the corporation or might result in a possible </w:t>
      </w:r>
      <w:r w:rsidR="00AE5E45" w:rsidRPr="005F6A6D">
        <w:rPr>
          <w:rFonts w:ascii="Aptos" w:hAnsi="Aptos" w:cs="Times New Roman"/>
        </w:rPr>
        <w:t>e</w:t>
      </w:r>
      <w:r w:rsidRPr="005F6A6D">
        <w:rPr>
          <w:rFonts w:ascii="Aptos" w:hAnsi="Aptos" w:cs="Times New Roman"/>
        </w:rPr>
        <w:t>xcess benefit transaction.  This policy is intended to supplement, but not replace, any applicable federal or state laws governing conflicts of interest applicable to nonprofit or all type of corporations.</w:t>
      </w:r>
    </w:p>
    <w:p w14:paraId="3C5D53EC" w14:textId="77777777" w:rsidR="00357D7F" w:rsidRPr="005F6A6D" w:rsidRDefault="00E83893" w:rsidP="00357D7F">
      <w:pPr>
        <w:pStyle w:val="ListParagraph"/>
        <w:numPr>
          <w:ilvl w:val="0"/>
          <w:numId w:val="1"/>
        </w:numPr>
        <w:rPr>
          <w:rFonts w:ascii="Aptos" w:hAnsi="Aptos" w:cs="Times New Roman"/>
        </w:rPr>
      </w:pPr>
      <w:r w:rsidRPr="005F6A6D">
        <w:rPr>
          <w:rFonts w:ascii="Aptos" w:hAnsi="Aptos" w:cs="Times New Roman"/>
          <w:u w:val="single"/>
        </w:rPr>
        <w:t>Policy</w:t>
      </w:r>
      <w:r w:rsidRPr="005F6A6D">
        <w:rPr>
          <w:rFonts w:ascii="Aptos" w:hAnsi="Aptos" w:cs="Times New Roman"/>
        </w:rPr>
        <w:t>.</w:t>
      </w:r>
    </w:p>
    <w:p w14:paraId="3C5D53ED" w14:textId="77777777" w:rsidR="00357D7F" w:rsidRPr="005F6A6D" w:rsidRDefault="00357D7F" w:rsidP="00357D7F">
      <w:pPr>
        <w:ind w:left="720"/>
        <w:rPr>
          <w:rFonts w:ascii="Aptos" w:hAnsi="Aptos" w:cs="Times New Roman"/>
        </w:rPr>
      </w:pPr>
      <w:r w:rsidRPr="005F6A6D">
        <w:rPr>
          <w:rFonts w:ascii="Aptos" w:hAnsi="Aptos" w:cs="Times New Roman"/>
        </w:rPr>
        <w:t xml:space="preserve">The officers and directors of the Corporation occupy a special position of trust and responsibility for its governance.  Each officer and director </w:t>
      </w:r>
      <w:proofErr w:type="gramStart"/>
      <w:r w:rsidRPr="005F6A6D">
        <w:rPr>
          <w:rFonts w:ascii="Aptos" w:hAnsi="Aptos" w:cs="Times New Roman"/>
        </w:rPr>
        <w:t>is</w:t>
      </w:r>
      <w:proofErr w:type="gramEnd"/>
      <w:r w:rsidRPr="005F6A6D">
        <w:rPr>
          <w:rFonts w:ascii="Aptos" w:hAnsi="Aptos" w:cs="Times New Roman"/>
        </w:rPr>
        <w:t xml:space="preserve"> expected to discharge his or her duties in good faith, with the care an ordinarily prudent person in a like position would exercise under similar circumstances, and in a manner that the officer or director reasonably believes to be in the best interests of the Corporation.  Each officer and director </w:t>
      </w:r>
      <w:proofErr w:type="gramStart"/>
      <w:r w:rsidRPr="005F6A6D">
        <w:rPr>
          <w:rFonts w:ascii="Aptos" w:hAnsi="Aptos" w:cs="Times New Roman"/>
        </w:rPr>
        <w:t>is</w:t>
      </w:r>
      <w:proofErr w:type="gramEnd"/>
      <w:r w:rsidRPr="005F6A6D">
        <w:rPr>
          <w:rFonts w:ascii="Aptos" w:hAnsi="Aptos" w:cs="Times New Roman"/>
        </w:rPr>
        <w:t xml:space="preserve"> expected to be loyal to the interests of the Corporation and to avoid improper personal gain from his or her position as an officer or director.  It is the policy of the Corporation that it will not engage in a transaction or maintain a relationship with an officer or director or a related person of an officer or director unless the transaction or relationship is on terms which are entirely fair to the Corporation.</w:t>
      </w:r>
    </w:p>
    <w:p w14:paraId="3C5D53EF" w14:textId="77777777" w:rsidR="00357D7F" w:rsidRPr="005F6A6D" w:rsidRDefault="00357D7F" w:rsidP="00357D7F">
      <w:pPr>
        <w:pStyle w:val="ListParagraph"/>
        <w:numPr>
          <w:ilvl w:val="0"/>
          <w:numId w:val="1"/>
        </w:numPr>
        <w:rPr>
          <w:rFonts w:ascii="Aptos" w:hAnsi="Aptos" w:cs="Times New Roman"/>
        </w:rPr>
      </w:pPr>
      <w:r w:rsidRPr="005F6A6D">
        <w:rPr>
          <w:rFonts w:ascii="Aptos" w:hAnsi="Aptos" w:cs="Times New Roman"/>
          <w:u w:val="single"/>
        </w:rPr>
        <w:t>Conflict of Interest</w:t>
      </w:r>
      <w:r w:rsidRPr="005F6A6D">
        <w:rPr>
          <w:rFonts w:ascii="Aptos" w:hAnsi="Aptos" w:cs="Times New Roman"/>
        </w:rPr>
        <w:t>.</w:t>
      </w:r>
    </w:p>
    <w:p w14:paraId="3C5D53F0" w14:textId="77777777" w:rsidR="00E83893" w:rsidRPr="005F6A6D" w:rsidRDefault="00E83893" w:rsidP="00E83893">
      <w:pPr>
        <w:ind w:left="720"/>
        <w:rPr>
          <w:rFonts w:ascii="Aptos" w:hAnsi="Aptos" w:cs="Times New Roman"/>
        </w:rPr>
      </w:pPr>
      <w:r w:rsidRPr="005F6A6D">
        <w:rPr>
          <w:rFonts w:ascii="Aptos" w:hAnsi="Aptos" w:cs="Times New Roman"/>
        </w:rPr>
        <w:t>A conflict of interest exists when an officer or director of the Corporation has a Financial Interest that might influence such officer’s or director’s judgment in discharging his or her duties to the Corporation as an officer or director of the Corporation.  As discussed below, a Financial Interest is not necessarily a conflict of interest.</w:t>
      </w:r>
    </w:p>
    <w:p w14:paraId="0D2502F4" w14:textId="77777777" w:rsidR="00D11A46" w:rsidRPr="005F6A6D" w:rsidRDefault="00D11A46" w:rsidP="00D11A46">
      <w:pPr>
        <w:pStyle w:val="Heading2"/>
        <w:rPr>
          <w:rFonts w:ascii="Aptos" w:hAnsi="Aptos"/>
        </w:rPr>
      </w:pPr>
    </w:p>
    <w:p w14:paraId="3C5D53F3" w14:textId="2A5B56FD" w:rsidR="00780D37" w:rsidRPr="005F6A6D" w:rsidRDefault="00780D37" w:rsidP="00D11A46">
      <w:pPr>
        <w:pStyle w:val="Heading2"/>
        <w:rPr>
          <w:rFonts w:ascii="Aptos" w:hAnsi="Aptos"/>
          <w:b/>
          <w:bCs/>
        </w:rPr>
      </w:pPr>
      <w:r w:rsidRPr="005F6A6D">
        <w:rPr>
          <w:rFonts w:ascii="Aptos" w:hAnsi="Aptos"/>
          <w:b/>
          <w:bCs/>
        </w:rPr>
        <w:t>Article II</w:t>
      </w:r>
    </w:p>
    <w:p w14:paraId="3C5D53F4" w14:textId="77777777" w:rsidR="00780D37" w:rsidRPr="005F6A6D" w:rsidRDefault="00780D37" w:rsidP="00D11A46">
      <w:pPr>
        <w:pStyle w:val="Heading2"/>
        <w:rPr>
          <w:rFonts w:ascii="Aptos" w:hAnsi="Aptos"/>
        </w:rPr>
      </w:pPr>
      <w:r w:rsidRPr="005F6A6D">
        <w:rPr>
          <w:rFonts w:ascii="Aptos" w:hAnsi="Aptos"/>
        </w:rPr>
        <w:t>Definitions</w:t>
      </w:r>
    </w:p>
    <w:p w14:paraId="3C5D53F6" w14:textId="77777777" w:rsidR="00780D37" w:rsidRPr="005F6A6D" w:rsidRDefault="00780D37" w:rsidP="00780D37">
      <w:pPr>
        <w:pStyle w:val="ListParagraph"/>
        <w:numPr>
          <w:ilvl w:val="0"/>
          <w:numId w:val="2"/>
        </w:numPr>
        <w:rPr>
          <w:rFonts w:ascii="Aptos" w:hAnsi="Aptos" w:cs="Times New Roman"/>
          <w:u w:val="single"/>
        </w:rPr>
      </w:pPr>
      <w:r w:rsidRPr="005F6A6D">
        <w:rPr>
          <w:rFonts w:ascii="Aptos" w:hAnsi="Aptos" w:cs="Times New Roman"/>
          <w:u w:val="single"/>
        </w:rPr>
        <w:t>Interested Person.</w:t>
      </w:r>
    </w:p>
    <w:p w14:paraId="3C5D53F7" w14:textId="77777777" w:rsidR="00780D37" w:rsidRPr="005F6A6D" w:rsidRDefault="00780D37" w:rsidP="00780D37">
      <w:pPr>
        <w:ind w:left="720"/>
        <w:rPr>
          <w:rFonts w:ascii="Aptos" w:hAnsi="Aptos" w:cs="Times New Roman"/>
        </w:rPr>
      </w:pPr>
      <w:r w:rsidRPr="005F6A6D">
        <w:rPr>
          <w:rFonts w:ascii="Aptos" w:hAnsi="Aptos" w:cs="Times New Roman"/>
        </w:rPr>
        <w:lastRenderedPageBreak/>
        <w:t>Any officer or director who has a direct or indirect Financial Interest, as defined below, is an Interested Person.</w:t>
      </w:r>
    </w:p>
    <w:p w14:paraId="3C5D53F9" w14:textId="77777777" w:rsidR="00780D37" w:rsidRPr="005F6A6D" w:rsidRDefault="00780D37" w:rsidP="00780D37">
      <w:pPr>
        <w:pStyle w:val="ListParagraph"/>
        <w:numPr>
          <w:ilvl w:val="0"/>
          <w:numId w:val="2"/>
        </w:numPr>
        <w:rPr>
          <w:rFonts w:ascii="Aptos" w:hAnsi="Aptos" w:cs="Times New Roman"/>
        </w:rPr>
      </w:pPr>
      <w:r w:rsidRPr="005F6A6D">
        <w:rPr>
          <w:rFonts w:ascii="Aptos" w:hAnsi="Aptos" w:cs="Times New Roman"/>
          <w:u w:val="single"/>
        </w:rPr>
        <w:t>Financial Interest</w:t>
      </w:r>
      <w:r w:rsidRPr="005F6A6D">
        <w:rPr>
          <w:rFonts w:ascii="Aptos" w:hAnsi="Aptos" w:cs="Times New Roman"/>
        </w:rPr>
        <w:t>.</w:t>
      </w:r>
    </w:p>
    <w:p w14:paraId="3C5D53FA" w14:textId="77777777" w:rsidR="00780D37" w:rsidRPr="005F6A6D" w:rsidRDefault="00780D37" w:rsidP="00780D37">
      <w:pPr>
        <w:ind w:left="720"/>
        <w:rPr>
          <w:rFonts w:ascii="Aptos" w:hAnsi="Aptos" w:cs="Times New Roman"/>
        </w:rPr>
      </w:pPr>
      <w:r w:rsidRPr="005F6A6D">
        <w:rPr>
          <w:rFonts w:ascii="Aptos" w:hAnsi="Aptos" w:cs="Times New Roman"/>
        </w:rPr>
        <w:t>A person has a Financial Interest if the person has, directly or indirectly,</w:t>
      </w:r>
      <w:r w:rsidR="004A6069" w:rsidRPr="005F6A6D">
        <w:rPr>
          <w:rFonts w:ascii="Aptos" w:hAnsi="Aptos" w:cs="Times New Roman"/>
        </w:rPr>
        <w:t xml:space="preserve"> through business, investment or</w:t>
      </w:r>
      <w:r w:rsidRPr="005F6A6D">
        <w:rPr>
          <w:rFonts w:ascii="Aptos" w:hAnsi="Aptos" w:cs="Times New Roman"/>
        </w:rPr>
        <w:t xml:space="preserve"> family:</w:t>
      </w:r>
    </w:p>
    <w:p w14:paraId="3C5D53FB" w14:textId="77777777" w:rsidR="00780D37" w:rsidRPr="005F6A6D" w:rsidRDefault="00780D37" w:rsidP="00780D37">
      <w:pPr>
        <w:pStyle w:val="ListParagraph"/>
        <w:numPr>
          <w:ilvl w:val="1"/>
          <w:numId w:val="2"/>
        </w:numPr>
        <w:rPr>
          <w:rFonts w:ascii="Aptos" w:hAnsi="Aptos" w:cs="Times New Roman"/>
        </w:rPr>
      </w:pPr>
      <w:r w:rsidRPr="005F6A6D">
        <w:rPr>
          <w:rFonts w:ascii="Aptos" w:hAnsi="Aptos" w:cs="Times New Roman"/>
        </w:rPr>
        <w:t>An ownership or investment interest in any entity with which the Corporation has a transaction or arrangement, or</w:t>
      </w:r>
    </w:p>
    <w:p w14:paraId="3C5D53FC" w14:textId="77777777" w:rsidR="00780D37" w:rsidRPr="005F6A6D" w:rsidRDefault="00780D37" w:rsidP="00780D37">
      <w:pPr>
        <w:pStyle w:val="ListParagraph"/>
        <w:ind w:left="1440"/>
        <w:rPr>
          <w:rFonts w:ascii="Aptos" w:hAnsi="Aptos" w:cs="Times New Roman"/>
        </w:rPr>
      </w:pPr>
    </w:p>
    <w:p w14:paraId="3C5D53FD" w14:textId="679873C3" w:rsidR="00780D37" w:rsidRPr="005F6A6D" w:rsidRDefault="00780D37" w:rsidP="00780D37">
      <w:pPr>
        <w:pStyle w:val="ListParagraph"/>
        <w:numPr>
          <w:ilvl w:val="1"/>
          <w:numId w:val="2"/>
        </w:numPr>
        <w:rPr>
          <w:rFonts w:ascii="Aptos" w:hAnsi="Aptos" w:cs="Times New Roman"/>
        </w:rPr>
      </w:pPr>
      <w:r w:rsidRPr="005F6A6D">
        <w:rPr>
          <w:rFonts w:ascii="Aptos" w:hAnsi="Aptos" w:cs="Times New Roman"/>
        </w:rPr>
        <w:t xml:space="preserve">A compensation arrangement </w:t>
      </w:r>
      <w:r w:rsidR="001E29BA" w:rsidRPr="005F6A6D">
        <w:rPr>
          <w:rFonts w:ascii="Aptos" w:hAnsi="Aptos" w:cs="Times New Roman"/>
        </w:rPr>
        <w:t>with the Corporation or with any entity or individual with which the Corporation has a transaction or arrangement, or</w:t>
      </w:r>
    </w:p>
    <w:p w14:paraId="3C5D53FE" w14:textId="77777777" w:rsidR="001E29BA" w:rsidRPr="005F6A6D" w:rsidRDefault="001E29BA" w:rsidP="001E29BA">
      <w:pPr>
        <w:pStyle w:val="ListParagraph"/>
        <w:rPr>
          <w:rFonts w:ascii="Aptos" w:hAnsi="Aptos" w:cs="Times New Roman"/>
        </w:rPr>
      </w:pPr>
    </w:p>
    <w:p w14:paraId="3C5D53FF" w14:textId="77777777" w:rsidR="001E29BA" w:rsidRPr="005F6A6D" w:rsidRDefault="001E29BA" w:rsidP="00780D37">
      <w:pPr>
        <w:pStyle w:val="ListParagraph"/>
        <w:numPr>
          <w:ilvl w:val="1"/>
          <w:numId w:val="2"/>
        </w:numPr>
        <w:rPr>
          <w:rFonts w:ascii="Aptos" w:hAnsi="Aptos" w:cs="Times New Roman"/>
        </w:rPr>
      </w:pPr>
      <w:r w:rsidRPr="005F6A6D">
        <w:rPr>
          <w:rFonts w:ascii="Aptos" w:hAnsi="Aptos" w:cs="Times New Roman"/>
        </w:rPr>
        <w:t>A potential ownership or investment interest in, or compensation arrangement with, any entity or individual with which the Corporation currently has or is negotiating a transaction or arrangement</w:t>
      </w:r>
    </w:p>
    <w:p w14:paraId="3C5D5400" w14:textId="77777777" w:rsidR="00780D37" w:rsidRPr="005F6A6D" w:rsidRDefault="001E29BA" w:rsidP="00780D37">
      <w:pPr>
        <w:ind w:left="720"/>
        <w:rPr>
          <w:rFonts w:ascii="Aptos" w:hAnsi="Aptos" w:cs="Times New Roman"/>
        </w:rPr>
      </w:pPr>
      <w:r w:rsidRPr="005F6A6D">
        <w:rPr>
          <w:rFonts w:ascii="Aptos" w:hAnsi="Aptos" w:cs="Times New Roman"/>
        </w:rPr>
        <w:t>Compensation includes direct and indirect remuneration as well as gifts or favors that are more than nominal in nature.</w:t>
      </w:r>
    </w:p>
    <w:p w14:paraId="3C5D5401" w14:textId="77777777" w:rsidR="001E29BA" w:rsidRPr="005F6A6D" w:rsidRDefault="001E29BA" w:rsidP="00780D37">
      <w:pPr>
        <w:ind w:left="720"/>
        <w:rPr>
          <w:rFonts w:ascii="Aptos" w:hAnsi="Aptos" w:cs="Times New Roman"/>
        </w:rPr>
      </w:pPr>
      <w:r w:rsidRPr="005F6A6D">
        <w:rPr>
          <w:rFonts w:ascii="Aptos" w:hAnsi="Aptos" w:cs="Times New Roman"/>
        </w:rPr>
        <w:t>A Financial Interest is not necessarily a conflict of interest.  Under Article III, Section 2 hereof, a person who has a Financial Interest may have a conflict of inte</w:t>
      </w:r>
      <w:r w:rsidR="004A6069" w:rsidRPr="005F6A6D">
        <w:rPr>
          <w:rFonts w:ascii="Aptos" w:hAnsi="Aptos" w:cs="Times New Roman"/>
        </w:rPr>
        <w:t>rest only if the Interested Per</w:t>
      </w:r>
      <w:r w:rsidRPr="005F6A6D">
        <w:rPr>
          <w:rFonts w:ascii="Aptos" w:hAnsi="Aptos" w:cs="Times New Roman"/>
        </w:rPr>
        <w:t xml:space="preserve">son or the Board of Directors of the Corporation determine, based upon a review of </w:t>
      </w:r>
      <w:proofErr w:type="gramStart"/>
      <w:r w:rsidRPr="005F6A6D">
        <w:rPr>
          <w:rFonts w:ascii="Aptos" w:hAnsi="Aptos" w:cs="Times New Roman"/>
        </w:rPr>
        <w:t>all of</w:t>
      </w:r>
      <w:proofErr w:type="gramEnd"/>
      <w:r w:rsidRPr="005F6A6D">
        <w:rPr>
          <w:rFonts w:ascii="Aptos" w:hAnsi="Aptos" w:cs="Times New Roman"/>
        </w:rPr>
        <w:t xml:space="preserve"> the relevant facts, that a conflict of interest exists.</w:t>
      </w:r>
    </w:p>
    <w:p w14:paraId="3C5D5403" w14:textId="77777777" w:rsidR="001E29BA" w:rsidRPr="005F6A6D" w:rsidRDefault="001E29BA" w:rsidP="001E29BA">
      <w:pPr>
        <w:pStyle w:val="ListParagraph"/>
        <w:numPr>
          <w:ilvl w:val="0"/>
          <w:numId w:val="2"/>
        </w:numPr>
        <w:rPr>
          <w:rFonts w:ascii="Aptos" w:hAnsi="Aptos" w:cs="Times New Roman"/>
        </w:rPr>
      </w:pPr>
      <w:r w:rsidRPr="005F6A6D">
        <w:rPr>
          <w:rFonts w:ascii="Aptos" w:hAnsi="Aptos" w:cs="Times New Roman"/>
          <w:u w:val="single"/>
        </w:rPr>
        <w:t>Confidential Information</w:t>
      </w:r>
      <w:r w:rsidRPr="005F6A6D">
        <w:rPr>
          <w:rFonts w:ascii="Aptos" w:hAnsi="Aptos" w:cs="Times New Roman"/>
        </w:rPr>
        <w:t>.</w:t>
      </w:r>
    </w:p>
    <w:p w14:paraId="3C5D5404" w14:textId="77777777" w:rsidR="001E29BA" w:rsidRPr="005F6A6D" w:rsidRDefault="001E29BA" w:rsidP="001E29BA">
      <w:pPr>
        <w:ind w:left="720"/>
        <w:rPr>
          <w:rFonts w:ascii="Aptos" w:hAnsi="Aptos" w:cs="Times New Roman"/>
        </w:rPr>
      </w:pPr>
      <w:r w:rsidRPr="005F6A6D">
        <w:rPr>
          <w:rFonts w:ascii="Aptos" w:hAnsi="Aptos" w:cs="Times New Roman"/>
        </w:rPr>
        <w:t>Confidential information is information concerning (a) the business and affairs of the Corporation (which includes historical financial statements, financial projections and budgets, and capital spending budgets and plans), (b) past, pre</w:t>
      </w:r>
      <w:r w:rsidR="00E15DE7" w:rsidRPr="005F6A6D">
        <w:rPr>
          <w:rFonts w:ascii="Aptos" w:hAnsi="Aptos" w:cs="Times New Roman"/>
        </w:rPr>
        <w:t>s</w:t>
      </w:r>
      <w:r w:rsidRPr="005F6A6D">
        <w:rPr>
          <w:rFonts w:ascii="Aptos" w:hAnsi="Aptos" w:cs="Times New Roman"/>
        </w:rPr>
        <w:t>ent or specifically identified prospective sources of financial support for the Corporation, (c) past, present or specifically identified prospective recipients of financial support from the Corporation, and (d) pending or threatened litigation involving the Corporation.</w:t>
      </w:r>
    </w:p>
    <w:p w14:paraId="3C5D5405" w14:textId="77777777" w:rsidR="001E29BA" w:rsidRPr="005F6A6D" w:rsidRDefault="001E29BA" w:rsidP="00357D7F">
      <w:pPr>
        <w:ind w:left="720"/>
        <w:rPr>
          <w:rFonts w:ascii="Aptos" w:hAnsi="Aptos" w:cs="Times New Roman"/>
        </w:rPr>
      </w:pPr>
    </w:p>
    <w:p w14:paraId="3C5D5406" w14:textId="77777777" w:rsidR="00357D7F" w:rsidRPr="005F6A6D" w:rsidRDefault="00C36DCB" w:rsidP="00D11A46">
      <w:pPr>
        <w:pStyle w:val="Heading2"/>
        <w:rPr>
          <w:rFonts w:ascii="Aptos" w:hAnsi="Aptos"/>
          <w:b/>
          <w:bCs/>
        </w:rPr>
      </w:pPr>
      <w:r w:rsidRPr="005F6A6D">
        <w:rPr>
          <w:rFonts w:ascii="Aptos" w:hAnsi="Aptos"/>
          <w:b/>
          <w:bCs/>
        </w:rPr>
        <w:t>Article III</w:t>
      </w:r>
    </w:p>
    <w:p w14:paraId="3C5D5407" w14:textId="77777777" w:rsidR="00C36DCB" w:rsidRPr="005F6A6D" w:rsidRDefault="00C36DCB" w:rsidP="00D11A46">
      <w:pPr>
        <w:pStyle w:val="Heading2"/>
        <w:rPr>
          <w:rFonts w:ascii="Aptos" w:hAnsi="Aptos"/>
        </w:rPr>
      </w:pPr>
      <w:r w:rsidRPr="005F6A6D">
        <w:rPr>
          <w:rFonts w:ascii="Aptos" w:hAnsi="Aptos"/>
        </w:rPr>
        <w:t>Financial Interest Procedures</w:t>
      </w:r>
    </w:p>
    <w:p w14:paraId="3C5D5409" w14:textId="77777777" w:rsidR="00357D7F" w:rsidRPr="005F6A6D" w:rsidRDefault="00C36DCB" w:rsidP="00C36DCB">
      <w:pPr>
        <w:pStyle w:val="ListParagraph"/>
        <w:numPr>
          <w:ilvl w:val="0"/>
          <w:numId w:val="3"/>
        </w:numPr>
        <w:rPr>
          <w:rFonts w:ascii="Aptos" w:hAnsi="Aptos" w:cs="Times New Roman"/>
        </w:rPr>
      </w:pPr>
      <w:r w:rsidRPr="005F6A6D">
        <w:rPr>
          <w:rFonts w:ascii="Aptos" w:hAnsi="Aptos" w:cs="Times New Roman"/>
          <w:u w:val="single"/>
        </w:rPr>
        <w:t>Duty to Disclose</w:t>
      </w:r>
      <w:r w:rsidRPr="005F6A6D">
        <w:rPr>
          <w:rFonts w:ascii="Aptos" w:hAnsi="Aptos" w:cs="Times New Roman"/>
        </w:rPr>
        <w:t>.</w:t>
      </w:r>
    </w:p>
    <w:p w14:paraId="3C5D540A" w14:textId="77777777" w:rsidR="00C36DCB" w:rsidRPr="005F6A6D" w:rsidRDefault="00C36DCB" w:rsidP="00C36DCB">
      <w:pPr>
        <w:ind w:left="1080"/>
        <w:rPr>
          <w:rFonts w:ascii="Aptos" w:hAnsi="Aptos" w:cs="Times New Roman"/>
        </w:rPr>
      </w:pPr>
      <w:r w:rsidRPr="005F6A6D">
        <w:rPr>
          <w:rFonts w:ascii="Aptos" w:hAnsi="Aptos" w:cs="Times New Roman"/>
        </w:rPr>
        <w:t xml:space="preserve">In connection with any actual or possible conflict of interest, an Interested Person must disclose the existence of his or her Financial Interest and must be given the opportunity </w:t>
      </w:r>
      <w:r w:rsidRPr="005F6A6D">
        <w:rPr>
          <w:rFonts w:ascii="Aptos" w:hAnsi="Aptos" w:cs="Times New Roman"/>
        </w:rPr>
        <w:lastRenderedPageBreak/>
        <w:t>to disclose all material facts to the Corporation’s directors considering the proposed transaction or arrangement.</w:t>
      </w:r>
    </w:p>
    <w:p w14:paraId="3C5D540B" w14:textId="77777777" w:rsidR="00C36DCB" w:rsidRPr="005F6A6D" w:rsidRDefault="00C36DCB" w:rsidP="00C36DCB">
      <w:pPr>
        <w:ind w:left="1080"/>
        <w:rPr>
          <w:rFonts w:ascii="Aptos" w:hAnsi="Aptos" w:cs="Times New Roman"/>
        </w:rPr>
      </w:pPr>
      <w:r w:rsidRPr="005F6A6D">
        <w:rPr>
          <w:rFonts w:ascii="Aptos" w:hAnsi="Aptos" w:cs="Times New Roman"/>
        </w:rPr>
        <w:t>If an Interest</w:t>
      </w:r>
      <w:r w:rsidR="004A6069" w:rsidRPr="005F6A6D">
        <w:rPr>
          <w:rFonts w:ascii="Aptos" w:hAnsi="Aptos" w:cs="Times New Roman"/>
        </w:rPr>
        <w:t>ed</w:t>
      </w:r>
      <w:r w:rsidRPr="005F6A6D">
        <w:rPr>
          <w:rFonts w:ascii="Aptos" w:hAnsi="Aptos" w:cs="Times New Roman"/>
        </w:rPr>
        <w:t xml:space="preserve"> Person believes that he or she has a conflict of interest, such person shall recuse himself or herself from all further discussions with respect to the matter giving rise to the conflict of interest and shall not vote on any matters with respect thereto.  If an Interest</w:t>
      </w:r>
      <w:r w:rsidR="004A6069" w:rsidRPr="005F6A6D">
        <w:rPr>
          <w:rFonts w:ascii="Aptos" w:hAnsi="Aptos" w:cs="Times New Roman"/>
        </w:rPr>
        <w:t>ed</w:t>
      </w:r>
      <w:r w:rsidRPr="005F6A6D">
        <w:rPr>
          <w:rFonts w:ascii="Aptos" w:hAnsi="Aptos" w:cs="Times New Roman"/>
        </w:rPr>
        <w:t xml:space="preserve"> Person is uncertain as to whether he or she has a conflict of interest, he or she shall seek a determination by the Board of Directors as to whether a conflict of interest exists.  Such Interested Person shall be bound by a decision of the Board of Directors with respect to the existence of a conflict of interest.</w:t>
      </w:r>
    </w:p>
    <w:p w14:paraId="3C5D540D" w14:textId="77777777" w:rsidR="00FA2AAA" w:rsidRPr="005F6A6D" w:rsidRDefault="00FA2AAA" w:rsidP="00FA2AAA">
      <w:pPr>
        <w:pStyle w:val="ListParagraph"/>
        <w:numPr>
          <w:ilvl w:val="0"/>
          <w:numId w:val="3"/>
        </w:numPr>
        <w:rPr>
          <w:rFonts w:ascii="Aptos" w:hAnsi="Aptos" w:cs="Times New Roman"/>
        </w:rPr>
      </w:pPr>
      <w:r w:rsidRPr="005F6A6D">
        <w:rPr>
          <w:rFonts w:ascii="Aptos" w:hAnsi="Aptos" w:cs="Times New Roman"/>
          <w:u w:val="single"/>
        </w:rPr>
        <w:t>Determining Whether a Conflict of Interest Exists</w:t>
      </w:r>
      <w:r w:rsidRPr="005F6A6D">
        <w:rPr>
          <w:rFonts w:ascii="Aptos" w:hAnsi="Aptos" w:cs="Times New Roman"/>
        </w:rPr>
        <w:t>.</w:t>
      </w:r>
    </w:p>
    <w:p w14:paraId="3C5D540E" w14:textId="77777777" w:rsidR="00FA2AAA" w:rsidRPr="005F6A6D" w:rsidRDefault="00153F4D" w:rsidP="00C36DCB">
      <w:pPr>
        <w:ind w:left="1080"/>
        <w:rPr>
          <w:rFonts w:ascii="Aptos" w:hAnsi="Aptos" w:cs="Times New Roman"/>
        </w:rPr>
      </w:pPr>
      <w:r w:rsidRPr="005F6A6D">
        <w:rPr>
          <w:rFonts w:ascii="Aptos" w:hAnsi="Aptos" w:cs="Times New Roman"/>
        </w:rPr>
        <w:t>After disclosure of the Financial Interest and all material facts, and after any discussion with the Interested Person, the Interested Person sha</w:t>
      </w:r>
      <w:r w:rsidR="004A6069" w:rsidRPr="005F6A6D">
        <w:rPr>
          <w:rFonts w:ascii="Aptos" w:hAnsi="Aptos" w:cs="Times New Roman"/>
        </w:rPr>
        <w:t>ll leave the Board meeting whil</w:t>
      </w:r>
      <w:r w:rsidRPr="005F6A6D">
        <w:rPr>
          <w:rFonts w:ascii="Aptos" w:hAnsi="Aptos" w:cs="Times New Roman"/>
        </w:rPr>
        <w:t>e the determination of a conflict of interest is discussed and voted upon.  The remaining Board members shall decide if a conflict of interest exists.</w:t>
      </w:r>
    </w:p>
    <w:p w14:paraId="3C5D5410" w14:textId="77777777" w:rsidR="00153F4D" w:rsidRPr="005F6A6D" w:rsidRDefault="00153F4D" w:rsidP="00153F4D">
      <w:pPr>
        <w:pStyle w:val="ListParagraph"/>
        <w:numPr>
          <w:ilvl w:val="0"/>
          <w:numId w:val="3"/>
        </w:numPr>
        <w:rPr>
          <w:rFonts w:ascii="Aptos" w:hAnsi="Aptos" w:cs="Times New Roman"/>
        </w:rPr>
      </w:pPr>
      <w:r w:rsidRPr="005F6A6D">
        <w:rPr>
          <w:rFonts w:ascii="Aptos" w:hAnsi="Aptos" w:cs="Times New Roman"/>
          <w:u w:val="single"/>
        </w:rPr>
        <w:t>Procedures for Addressing the Conflict of Interest.</w:t>
      </w:r>
    </w:p>
    <w:p w14:paraId="3C5D5411" w14:textId="77777777" w:rsidR="00153F4D" w:rsidRPr="005F6A6D" w:rsidRDefault="00153F4D" w:rsidP="00153F4D">
      <w:pPr>
        <w:pStyle w:val="ListParagraph"/>
        <w:ind w:left="1080"/>
        <w:rPr>
          <w:rFonts w:ascii="Aptos" w:hAnsi="Aptos" w:cs="Times New Roman"/>
        </w:rPr>
      </w:pPr>
    </w:p>
    <w:p w14:paraId="3C5D5412" w14:textId="77777777" w:rsidR="00153F4D" w:rsidRPr="005F6A6D" w:rsidRDefault="00153F4D" w:rsidP="00153F4D">
      <w:pPr>
        <w:pStyle w:val="ListParagraph"/>
        <w:numPr>
          <w:ilvl w:val="0"/>
          <w:numId w:val="4"/>
        </w:numPr>
        <w:rPr>
          <w:rFonts w:ascii="Aptos" w:hAnsi="Aptos" w:cs="Times New Roman"/>
        </w:rPr>
      </w:pPr>
      <w:r w:rsidRPr="005F6A6D">
        <w:rPr>
          <w:rFonts w:ascii="Aptos" w:hAnsi="Aptos" w:cs="Times New Roman"/>
        </w:rPr>
        <w:t>An Interested Person may make a presentation at the Board meeting, but after such presentation, he or she shall leave the meeting during the discussion of, and the vote on, the transaction or arrangement that results in the conflict of interest.</w:t>
      </w:r>
    </w:p>
    <w:p w14:paraId="3C5D5413" w14:textId="77777777" w:rsidR="007F79BE" w:rsidRPr="005F6A6D" w:rsidRDefault="007F79BE" w:rsidP="007F79BE">
      <w:pPr>
        <w:pStyle w:val="ListParagraph"/>
        <w:ind w:left="1440"/>
        <w:rPr>
          <w:rFonts w:ascii="Aptos" w:hAnsi="Aptos" w:cs="Times New Roman"/>
        </w:rPr>
      </w:pPr>
    </w:p>
    <w:p w14:paraId="3C5D5414" w14:textId="77777777" w:rsidR="00153F4D" w:rsidRPr="005F6A6D" w:rsidRDefault="00153F4D" w:rsidP="00153F4D">
      <w:pPr>
        <w:pStyle w:val="ListParagraph"/>
        <w:numPr>
          <w:ilvl w:val="0"/>
          <w:numId w:val="4"/>
        </w:numPr>
        <w:rPr>
          <w:rFonts w:ascii="Aptos" w:hAnsi="Aptos" w:cs="Times New Roman"/>
        </w:rPr>
      </w:pPr>
      <w:r w:rsidRPr="005F6A6D">
        <w:rPr>
          <w:rFonts w:ascii="Aptos" w:hAnsi="Aptos" w:cs="Times New Roman"/>
        </w:rPr>
        <w:t>The remaining directors shall, if they, in their sole discretion, determine appropriate, appoint a disinterested person or committee to investigate alternatives to the proposed transaction or arrangement.</w:t>
      </w:r>
    </w:p>
    <w:p w14:paraId="3C5D5415" w14:textId="77777777" w:rsidR="007F79BE" w:rsidRPr="005F6A6D" w:rsidRDefault="007F79BE" w:rsidP="007F79BE">
      <w:pPr>
        <w:pStyle w:val="ListParagraph"/>
        <w:rPr>
          <w:rFonts w:ascii="Aptos" w:hAnsi="Aptos" w:cs="Times New Roman"/>
        </w:rPr>
      </w:pPr>
    </w:p>
    <w:p w14:paraId="3C5D5416" w14:textId="77777777" w:rsidR="00153F4D" w:rsidRPr="005F6A6D" w:rsidRDefault="00153F4D" w:rsidP="00153F4D">
      <w:pPr>
        <w:pStyle w:val="ListParagraph"/>
        <w:numPr>
          <w:ilvl w:val="0"/>
          <w:numId w:val="4"/>
        </w:numPr>
        <w:rPr>
          <w:rFonts w:ascii="Aptos" w:hAnsi="Aptos" w:cs="Times New Roman"/>
        </w:rPr>
      </w:pPr>
      <w:r w:rsidRPr="005F6A6D">
        <w:rPr>
          <w:rFonts w:ascii="Aptos" w:hAnsi="Aptos" w:cs="Times New Roman"/>
        </w:rPr>
        <w:t>After exercising due diligence, the Board or committee shall determine whether the Corporation can obtain a more advantageous transaction or arrangement with the reasonable efforts from a person or entity that would not give rise to a conflict of interest.</w:t>
      </w:r>
    </w:p>
    <w:p w14:paraId="3C5D5417" w14:textId="77777777" w:rsidR="003737AB" w:rsidRPr="005F6A6D" w:rsidRDefault="003737AB" w:rsidP="003737AB">
      <w:pPr>
        <w:pStyle w:val="ListParagraph"/>
        <w:rPr>
          <w:rFonts w:ascii="Aptos" w:hAnsi="Aptos" w:cs="Times New Roman"/>
        </w:rPr>
      </w:pPr>
    </w:p>
    <w:p w14:paraId="3C5D541A" w14:textId="49A247FD" w:rsidR="00153F4D" w:rsidRPr="005F6A6D" w:rsidRDefault="00153F4D" w:rsidP="00D11A46">
      <w:pPr>
        <w:pStyle w:val="ListParagraph"/>
        <w:numPr>
          <w:ilvl w:val="0"/>
          <w:numId w:val="3"/>
        </w:numPr>
        <w:ind w:left="1440"/>
        <w:rPr>
          <w:rFonts w:ascii="Aptos" w:hAnsi="Aptos" w:cs="Times New Roman"/>
        </w:rPr>
      </w:pPr>
      <w:r w:rsidRPr="005F6A6D">
        <w:rPr>
          <w:rFonts w:ascii="Aptos" w:hAnsi="Aptos" w:cs="Times New Roman"/>
        </w:rPr>
        <w:t>If a more advantageous transaction or arrangement is not reasonably attainable under circumstances that would not give rise to a conflict of interest, the Board shall determine by a majority vote of the disinterested directors whether the transaction or arrangement is in the Corporation’s best interest and for its own benefit and whether the transaction is fair and reasonable to the Corporation and shall make its decision as to whether to enter into the transaction or arrangement in conformity with such determination.</w:t>
      </w:r>
    </w:p>
    <w:p w14:paraId="2074C9FD" w14:textId="77777777" w:rsidR="00D11A46" w:rsidRPr="005F6A6D" w:rsidRDefault="00D11A46" w:rsidP="00D11A46">
      <w:pPr>
        <w:pStyle w:val="ListParagraph"/>
        <w:ind w:left="1080"/>
        <w:rPr>
          <w:rFonts w:ascii="Aptos" w:hAnsi="Aptos" w:cs="Times New Roman"/>
        </w:rPr>
      </w:pPr>
    </w:p>
    <w:p w14:paraId="3C5D541B" w14:textId="77777777" w:rsidR="00153F4D" w:rsidRPr="005F6A6D" w:rsidRDefault="00153F4D" w:rsidP="00153F4D">
      <w:pPr>
        <w:pStyle w:val="ListParagraph"/>
        <w:numPr>
          <w:ilvl w:val="0"/>
          <w:numId w:val="3"/>
        </w:numPr>
        <w:rPr>
          <w:rFonts w:ascii="Aptos" w:hAnsi="Aptos" w:cs="Times New Roman"/>
        </w:rPr>
      </w:pPr>
      <w:r w:rsidRPr="005F6A6D">
        <w:rPr>
          <w:rFonts w:ascii="Aptos" w:hAnsi="Aptos" w:cs="Times New Roman"/>
          <w:u w:val="single"/>
        </w:rPr>
        <w:t>Violations of</w:t>
      </w:r>
      <w:r w:rsidR="007F79BE" w:rsidRPr="005F6A6D">
        <w:rPr>
          <w:rFonts w:ascii="Aptos" w:hAnsi="Aptos" w:cs="Times New Roman"/>
          <w:u w:val="single"/>
        </w:rPr>
        <w:t xml:space="preserve"> the </w:t>
      </w:r>
      <w:proofErr w:type="gramStart"/>
      <w:r w:rsidR="007F79BE" w:rsidRPr="005F6A6D">
        <w:rPr>
          <w:rFonts w:ascii="Aptos" w:hAnsi="Aptos" w:cs="Times New Roman"/>
          <w:u w:val="single"/>
        </w:rPr>
        <w:t>Conflict of Interest</w:t>
      </w:r>
      <w:proofErr w:type="gramEnd"/>
      <w:r w:rsidR="007F79BE" w:rsidRPr="005F6A6D">
        <w:rPr>
          <w:rFonts w:ascii="Aptos" w:hAnsi="Aptos" w:cs="Times New Roman"/>
          <w:u w:val="single"/>
        </w:rPr>
        <w:t xml:space="preserve"> Polic</w:t>
      </w:r>
      <w:r w:rsidRPr="005F6A6D">
        <w:rPr>
          <w:rFonts w:ascii="Aptos" w:hAnsi="Aptos" w:cs="Times New Roman"/>
          <w:u w:val="single"/>
        </w:rPr>
        <w:t>y Regarding Financial Interests.</w:t>
      </w:r>
    </w:p>
    <w:p w14:paraId="3C5D541C" w14:textId="77777777" w:rsidR="00153F4D" w:rsidRPr="005F6A6D" w:rsidRDefault="00153F4D" w:rsidP="00153F4D">
      <w:pPr>
        <w:pStyle w:val="ListParagraph"/>
        <w:ind w:left="1080"/>
        <w:rPr>
          <w:rFonts w:ascii="Aptos" w:hAnsi="Aptos" w:cs="Times New Roman"/>
        </w:rPr>
      </w:pPr>
    </w:p>
    <w:p w14:paraId="3C5D541D" w14:textId="77777777" w:rsidR="00153F4D" w:rsidRPr="005F6A6D" w:rsidRDefault="00153F4D" w:rsidP="00153F4D">
      <w:pPr>
        <w:pStyle w:val="ListParagraph"/>
        <w:numPr>
          <w:ilvl w:val="0"/>
          <w:numId w:val="5"/>
        </w:numPr>
        <w:rPr>
          <w:rFonts w:ascii="Aptos" w:hAnsi="Aptos" w:cs="Times New Roman"/>
        </w:rPr>
      </w:pPr>
      <w:r w:rsidRPr="005F6A6D">
        <w:rPr>
          <w:rFonts w:ascii="Aptos" w:hAnsi="Aptos" w:cs="Times New Roman"/>
        </w:rPr>
        <w:lastRenderedPageBreak/>
        <w:t xml:space="preserve"> If the Board of Directors has reasonable cause to believe that an officer or director has failed to disclose an actual or possible conflict of interest, it shall inform the officer or director of the basis for such belief and afford the officer or director an opportunity to explain the alleged failure to disclose.</w:t>
      </w:r>
    </w:p>
    <w:p w14:paraId="3C5D541E" w14:textId="77777777" w:rsidR="007F79BE" w:rsidRPr="005F6A6D" w:rsidRDefault="007F79BE" w:rsidP="007F79BE">
      <w:pPr>
        <w:pStyle w:val="ListParagraph"/>
        <w:ind w:left="1440"/>
        <w:rPr>
          <w:rFonts w:ascii="Aptos" w:hAnsi="Aptos" w:cs="Times New Roman"/>
        </w:rPr>
      </w:pPr>
    </w:p>
    <w:p w14:paraId="3C5D541F" w14:textId="77777777" w:rsidR="00153F4D" w:rsidRPr="005F6A6D" w:rsidRDefault="00153F4D" w:rsidP="00153F4D">
      <w:pPr>
        <w:pStyle w:val="ListParagraph"/>
        <w:numPr>
          <w:ilvl w:val="0"/>
          <w:numId w:val="5"/>
        </w:numPr>
        <w:rPr>
          <w:rFonts w:ascii="Aptos" w:hAnsi="Aptos" w:cs="Times New Roman"/>
        </w:rPr>
      </w:pPr>
      <w:r w:rsidRPr="005F6A6D">
        <w:rPr>
          <w:rFonts w:ascii="Aptos" w:hAnsi="Aptos" w:cs="Times New Roman"/>
        </w:rPr>
        <w:t>If, after hearing the response of the officer or director and making such further investigation as may be warranted in the circumstances, the Board of Directors determines that the officer or director has in fact failed to disclose an actual or possible conflict of interest, it shall take appropriate disciplinary and corrective action, which may include recommending terminating such person’s capacity with the Corporation.</w:t>
      </w:r>
    </w:p>
    <w:p w14:paraId="3C5D5420" w14:textId="77777777" w:rsidR="007F79BE" w:rsidRPr="005F6A6D" w:rsidRDefault="007F79BE" w:rsidP="007F79BE">
      <w:pPr>
        <w:rPr>
          <w:rFonts w:ascii="Aptos" w:hAnsi="Aptos" w:cs="Times New Roman"/>
          <w:u w:val="single"/>
        </w:rPr>
      </w:pPr>
    </w:p>
    <w:p w14:paraId="3C5D5421" w14:textId="77777777" w:rsidR="007F79BE" w:rsidRPr="005F6A6D" w:rsidRDefault="007F79BE" w:rsidP="00D11A46">
      <w:pPr>
        <w:pStyle w:val="Heading2"/>
        <w:rPr>
          <w:rFonts w:ascii="Aptos" w:hAnsi="Aptos"/>
          <w:b/>
          <w:bCs/>
        </w:rPr>
      </w:pPr>
      <w:r w:rsidRPr="005F6A6D">
        <w:rPr>
          <w:rFonts w:ascii="Aptos" w:hAnsi="Aptos"/>
          <w:b/>
          <w:bCs/>
        </w:rPr>
        <w:t>Article IV</w:t>
      </w:r>
    </w:p>
    <w:p w14:paraId="3C5D5422" w14:textId="77777777" w:rsidR="006E7AE2" w:rsidRPr="005F6A6D" w:rsidRDefault="007F79BE" w:rsidP="00D11A46">
      <w:pPr>
        <w:pStyle w:val="Heading2"/>
        <w:rPr>
          <w:rFonts w:ascii="Aptos" w:hAnsi="Aptos"/>
        </w:rPr>
      </w:pPr>
      <w:r w:rsidRPr="005F6A6D">
        <w:rPr>
          <w:rFonts w:ascii="Aptos" w:hAnsi="Aptos"/>
        </w:rPr>
        <w:t>Records of Proceedings</w:t>
      </w:r>
    </w:p>
    <w:p w14:paraId="3C5D5424" w14:textId="77777777" w:rsidR="007F79BE" w:rsidRPr="005F6A6D" w:rsidRDefault="007F79BE" w:rsidP="007F79BE">
      <w:pPr>
        <w:ind w:left="360" w:firstLine="720"/>
        <w:rPr>
          <w:rFonts w:ascii="Aptos" w:hAnsi="Aptos" w:cs="Times New Roman"/>
        </w:rPr>
      </w:pPr>
      <w:r w:rsidRPr="005F6A6D">
        <w:rPr>
          <w:rFonts w:ascii="Aptos" w:hAnsi="Aptos" w:cs="Times New Roman"/>
        </w:rPr>
        <w:t>The minutes of meetings of the Board of Directors shall contain:</w:t>
      </w:r>
    </w:p>
    <w:p w14:paraId="3C5D5425" w14:textId="77777777" w:rsidR="00153F4D" w:rsidRPr="005F6A6D" w:rsidRDefault="007F79BE" w:rsidP="007F79BE">
      <w:pPr>
        <w:pStyle w:val="ListParagraph"/>
        <w:numPr>
          <w:ilvl w:val="0"/>
          <w:numId w:val="6"/>
        </w:numPr>
        <w:rPr>
          <w:rFonts w:ascii="Aptos" w:hAnsi="Aptos" w:cs="Times New Roman"/>
        </w:rPr>
      </w:pPr>
      <w:r w:rsidRPr="005F6A6D">
        <w:rPr>
          <w:rFonts w:ascii="Aptos" w:hAnsi="Aptos" w:cs="Times New Roman"/>
        </w:rPr>
        <w:t xml:space="preserve">The names of the persons who disclosed or otherwise were found to have a Financial Interest in connection with an actual or possible conflict of interest, the nature of the Financial Interest, a description of any action </w:t>
      </w:r>
      <w:proofErr w:type="gramStart"/>
      <w:r w:rsidRPr="005F6A6D">
        <w:rPr>
          <w:rFonts w:ascii="Aptos" w:hAnsi="Aptos" w:cs="Times New Roman"/>
        </w:rPr>
        <w:t>taken</w:t>
      </w:r>
      <w:proofErr w:type="gramEnd"/>
      <w:r w:rsidRPr="005F6A6D">
        <w:rPr>
          <w:rFonts w:ascii="Aptos" w:hAnsi="Aptos" w:cs="Times New Roman"/>
        </w:rPr>
        <w:t xml:space="preserve"> and any data relied upon to determine whether a conflict of interest was present, and the Board of Directors’ decision as to whether a conflict of interest in fact existed.</w:t>
      </w:r>
    </w:p>
    <w:p w14:paraId="3C5D5426" w14:textId="77777777" w:rsidR="007F79BE" w:rsidRPr="005F6A6D" w:rsidRDefault="007F79BE" w:rsidP="007F79BE">
      <w:pPr>
        <w:pStyle w:val="ListParagraph"/>
        <w:ind w:left="1080"/>
        <w:rPr>
          <w:rFonts w:ascii="Aptos" w:hAnsi="Aptos" w:cs="Times New Roman"/>
        </w:rPr>
      </w:pPr>
    </w:p>
    <w:p w14:paraId="3C5D5427" w14:textId="77777777" w:rsidR="007F79BE" w:rsidRPr="005F6A6D" w:rsidRDefault="007F79BE" w:rsidP="007F79BE">
      <w:pPr>
        <w:pStyle w:val="ListParagraph"/>
        <w:numPr>
          <w:ilvl w:val="0"/>
          <w:numId w:val="6"/>
        </w:numPr>
        <w:rPr>
          <w:rFonts w:ascii="Aptos" w:hAnsi="Aptos" w:cs="Times New Roman"/>
        </w:rPr>
      </w:pPr>
      <w:r w:rsidRPr="005F6A6D">
        <w:rPr>
          <w:rFonts w:ascii="Aptos" w:hAnsi="Aptos" w:cs="Times New Roman"/>
        </w:rPr>
        <w:t>The names of the per</w:t>
      </w:r>
      <w:r w:rsidR="00AB2144" w:rsidRPr="005F6A6D">
        <w:rPr>
          <w:rFonts w:ascii="Aptos" w:hAnsi="Aptos" w:cs="Times New Roman"/>
        </w:rPr>
        <w:t>sons who were present for discussions and votes relating to the transaction or arrangement, the content of the discussion, including any alternatives to the proposed transaction or arrangement, and a record of any votes taken in connection therewith.</w:t>
      </w:r>
    </w:p>
    <w:p w14:paraId="3C5D542B" w14:textId="77777777" w:rsidR="006E7AE2" w:rsidRPr="005F6A6D" w:rsidRDefault="006E7AE2" w:rsidP="006E7AE2">
      <w:pPr>
        <w:rPr>
          <w:rFonts w:ascii="Aptos" w:hAnsi="Aptos" w:cs="Times New Roman"/>
          <w:u w:val="single"/>
        </w:rPr>
      </w:pPr>
    </w:p>
    <w:p w14:paraId="3C5D542C" w14:textId="77777777" w:rsidR="006E7AE2" w:rsidRPr="005F6A6D" w:rsidRDefault="006E7AE2" w:rsidP="00D11A46">
      <w:pPr>
        <w:pStyle w:val="Heading2"/>
        <w:rPr>
          <w:rFonts w:ascii="Aptos" w:hAnsi="Aptos"/>
          <w:b/>
          <w:bCs/>
        </w:rPr>
      </w:pPr>
      <w:r w:rsidRPr="005F6A6D">
        <w:rPr>
          <w:rFonts w:ascii="Aptos" w:hAnsi="Aptos"/>
          <w:b/>
          <w:bCs/>
        </w:rPr>
        <w:t>Article V</w:t>
      </w:r>
    </w:p>
    <w:p w14:paraId="3C5D542D" w14:textId="77777777" w:rsidR="006E7AE2" w:rsidRPr="005F6A6D" w:rsidRDefault="006E7AE2" w:rsidP="00D11A46">
      <w:pPr>
        <w:pStyle w:val="Heading2"/>
        <w:rPr>
          <w:rFonts w:ascii="Aptos" w:hAnsi="Aptos"/>
        </w:rPr>
      </w:pPr>
      <w:r w:rsidRPr="005F6A6D">
        <w:rPr>
          <w:rFonts w:ascii="Aptos" w:hAnsi="Aptos"/>
        </w:rPr>
        <w:t>Compensation</w:t>
      </w:r>
    </w:p>
    <w:p w14:paraId="3C5D542E" w14:textId="77777777" w:rsidR="006E7AE2" w:rsidRPr="005F6A6D" w:rsidRDefault="006E7AE2" w:rsidP="006E7AE2">
      <w:pPr>
        <w:rPr>
          <w:rFonts w:ascii="Aptos" w:hAnsi="Aptos" w:cs="Times New Roman"/>
        </w:rPr>
      </w:pPr>
      <w:r w:rsidRPr="005F6A6D">
        <w:rPr>
          <w:rFonts w:ascii="Aptos" w:hAnsi="Aptos" w:cs="Times New Roman"/>
        </w:rPr>
        <w:tab/>
        <w:t>A voting member of the Board of Directors who receives compensation, directly or indirectly, from the corporation for services is precluded from voting on matters pertaining to that person’s compensati</w:t>
      </w:r>
      <w:r w:rsidR="00655162" w:rsidRPr="005F6A6D">
        <w:rPr>
          <w:rFonts w:ascii="Aptos" w:hAnsi="Aptos" w:cs="Times New Roman"/>
        </w:rPr>
        <w:t>o</w:t>
      </w:r>
      <w:r w:rsidRPr="005F6A6D">
        <w:rPr>
          <w:rFonts w:ascii="Aptos" w:hAnsi="Aptos" w:cs="Times New Roman"/>
        </w:rPr>
        <w:t>n.</w:t>
      </w:r>
    </w:p>
    <w:p w14:paraId="3C5D542F" w14:textId="77777777" w:rsidR="00655162" w:rsidRPr="005F6A6D" w:rsidRDefault="00655162" w:rsidP="001D1105">
      <w:pPr>
        <w:jc w:val="center"/>
        <w:rPr>
          <w:rFonts w:ascii="Aptos" w:hAnsi="Aptos" w:cs="Times New Roman"/>
          <w:u w:val="single"/>
        </w:rPr>
      </w:pPr>
    </w:p>
    <w:p w14:paraId="3C5D5430" w14:textId="77777777" w:rsidR="001D1105" w:rsidRPr="005F6A6D" w:rsidRDefault="001D1105" w:rsidP="00D11A46">
      <w:pPr>
        <w:pStyle w:val="Heading2"/>
        <w:rPr>
          <w:rFonts w:ascii="Aptos" w:hAnsi="Aptos"/>
          <w:b/>
          <w:bCs/>
        </w:rPr>
      </w:pPr>
      <w:r w:rsidRPr="005F6A6D">
        <w:rPr>
          <w:rFonts w:ascii="Aptos" w:hAnsi="Aptos"/>
          <w:b/>
          <w:bCs/>
        </w:rPr>
        <w:lastRenderedPageBreak/>
        <w:t>Article VI</w:t>
      </w:r>
    </w:p>
    <w:p w14:paraId="3C5D5431" w14:textId="77777777" w:rsidR="001D1105" w:rsidRPr="005F6A6D" w:rsidRDefault="001D1105" w:rsidP="00D11A46">
      <w:pPr>
        <w:pStyle w:val="Heading2"/>
        <w:rPr>
          <w:rFonts w:ascii="Aptos" w:hAnsi="Aptos"/>
        </w:rPr>
      </w:pPr>
      <w:r w:rsidRPr="005F6A6D">
        <w:rPr>
          <w:rFonts w:ascii="Aptos" w:hAnsi="Aptos"/>
        </w:rPr>
        <w:t>Confidentiality</w:t>
      </w:r>
    </w:p>
    <w:p w14:paraId="3C5D5432" w14:textId="77777777" w:rsidR="001D1105" w:rsidRPr="005F6A6D" w:rsidRDefault="001D1105" w:rsidP="001D1105">
      <w:pPr>
        <w:pStyle w:val="ListParagraph"/>
        <w:numPr>
          <w:ilvl w:val="0"/>
          <w:numId w:val="8"/>
        </w:numPr>
        <w:rPr>
          <w:rFonts w:ascii="Aptos" w:hAnsi="Aptos" w:cs="Times New Roman"/>
        </w:rPr>
      </w:pPr>
      <w:r w:rsidRPr="005F6A6D">
        <w:rPr>
          <w:rFonts w:ascii="Aptos" w:hAnsi="Aptos" w:cs="Times New Roman"/>
          <w:u w:val="single"/>
        </w:rPr>
        <w:t>Restricted Use of Confidential Information.</w:t>
      </w:r>
    </w:p>
    <w:p w14:paraId="3C5D5433" w14:textId="39E22899" w:rsidR="001D1105" w:rsidRPr="005F6A6D" w:rsidRDefault="001D1105" w:rsidP="001D1105">
      <w:pPr>
        <w:ind w:left="1080"/>
        <w:rPr>
          <w:rFonts w:ascii="Aptos" w:hAnsi="Aptos" w:cs="Times New Roman"/>
        </w:rPr>
      </w:pPr>
      <w:r w:rsidRPr="005F6A6D">
        <w:rPr>
          <w:rFonts w:ascii="Aptos" w:hAnsi="Aptos" w:cs="Times New Roman"/>
        </w:rPr>
        <w:t xml:space="preserve">Each officer and director acknowledge the confidential and proprietary nature of the Confidential Information.  Each officer </w:t>
      </w:r>
      <w:r w:rsidR="000A1F92" w:rsidRPr="005F6A6D">
        <w:rPr>
          <w:rFonts w:ascii="Aptos" w:hAnsi="Aptos" w:cs="Times New Roman"/>
        </w:rPr>
        <w:t xml:space="preserve">and </w:t>
      </w:r>
      <w:r w:rsidRPr="005F6A6D">
        <w:rPr>
          <w:rFonts w:ascii="Aptos" w:hAnsi="Aptos" w:cs="Times New Roman"/>
        </w:rPr>
        <w:t>director agree that he or she will only use Confi</w:t>
      </w:r>
      <w:r w:rsidR="00655162" w:rsidRPr="005F6A6D">
        <w:rPr>
          <w:rFonts w:ascii="Aptos" w:hAnsi="Aptos" w:cs="Times New Roman"/>
        </w:rPr>
        <w:t>d</w:t>
      </w:r>
      <w:r w:rsidRPr="005F6A6D">
        <w:rPr>
          <w:rFonts w:ascii="Aptos" w:hAnsi="Aptos" w:cs="Times New Roman"/>
        </w:rPr>
        <w:t xml:space="preserve">ential Information in furtherance of Corporation purposes.  Except as otherwise provided for herein or by resolution of the Board of Directors, each officer and director </w:t>
      </w:r>
      <w:proofErr w:type="gramStart"/>
      <w:r w:rsidRPr="005F6A6D">
        <w:rPr>
          <w:rFonts w:ascii="Aptos" w:hAnsi="Aptos" w:cs="Times New Roman"/>
        </w:rPr>
        <w:t>agrees</w:t>
      </w:r>
      <w:proofErr w:type="gramEnd"/>
      <w:r w:rsidRPr="005F6A6D">
        <w:rPr>
          <w:rFonts w:ascii="Aptos" w:hAnsi="Aptos" w:cs="Times New Roman"/>
        </w:rPr>
        <w:t xml:space="preserve"> that the Confidential Information (a) will be kept confidential by such officer and director and (b) without limiting the foregoing, will not be disclosed by such officer or director to any person without the prior written consent of the Board of Directors of the Corporation.</w:t>
      </w:r>
    </w:p>
    <w:p w14:paraId="3C5D5434" w14:textId="77777777" w:rsidR="00681287" w:rsidRPr="005F6A6D" w:rsidRDefault="00681287" w:rsidP="00681287">
      <w:pPr>
        <w:pStyle w:val="ListParagraph"/>
        <w:numPr>
          <w:ilvl w:val="0"/>
          <w:numId w:val="8"/>
        </w:numPr>
        <w:rPr>
          <w:rFonts w:ascii="Aptos" w:hAnsi="Aptos" w:cs="Times New Roman"/>
        </w:rPr>
      </w:pPr>
      <w:r w:rsidRPr="005F6A6D">
        <w:rPr>
          <w:rFonts w:ascii="Aptos" w:hAnsi="Aptos" w:cs="Times New Roman"/>
          <w:u w:val="single"/>
        </w:rPr>
        <w:t>Exceptions to Restrictions on Confidential Information.</w:t>
      </w:r>
    </w:p>
    <w:p w14:paraId="3C5D5435" w14:textId="77777777" w:rsidR="008C42B7" w:rsidRPr="005F6A6D" w:rsidRDefault="00681287" w:rsidP="001D1105">
      <w:pPr>
        <w:ind w:left="1080"/>
        <w:rPr>
          <w:rFonts w:ascii="Aptos" w:hAnsi="Aptos" w:cs="Times New Roman"/>
        </w:rPr>
      </w:pPr>
      <w:r w:rsidRPr="005F6A6D">
        <w:rPr>
          <w:rFonts w:ascii="Aptos" w:hAnsi="Aptos" w:cs="Times New Roman"/>
        </w:rPr>
        <w:t>The foregoing obligations and restrictions with respect to Confidential Information do not apply to that part of the Confidential Information that an officer or director demonstrates (a) was generally available to the public prior to, and other than as a result of, a disclosure by such officer or director, (b) was available to an officer or director on a non-confidential basis prior to its disclosure to such officer or director in connection with such individual’s capacity as an officer or director of the Corporation, or (c) is required to be disclosed by law.</w:t>
      </w:r>
    </w:p>
    <w:p w14:paraId="3C5D5436" w14:textId="77777777" w:rsidR="00655162" w:rsidRPr="005F6A6D" w:rsidRDefault="00655162" w:rsidP="00655162">
      <w:pPr>
        <w:pStyle w:val="ListParagraph"/>
        <w:numPr>
          <w:ilvl w:val="0"/>
          <w:numId w:val="8"/>
        </w:numPr>
        <w:rPr>
          <w:rFonts w:ascii="Aptos" w:hAnsi="Aptos" w:cs="Times New Roman"/>
        </w:rPr>
      </w:pPr>
      <w:r w:rsidRPr="005F6A6D">
        <w:rPr>
          <w:rFonts w:ascii="Aptos" w:hAnsi="Aptos" w:cs="Times New Roman"/>
          <w:u w:val="single"/>
        </w:rPr>
        <w:t>Violations of the Restrictions on Confidential Information.</w:t>
      </w:r>
    </w:p>
    <w:p w14:paraId="3C5D5437" w14:textId="77777777" w:rsidR="00655162" w:rsidRPr="005F6A6D" w:rsidRDefault="00655162" w:rsidP="00655162">
      <w:pPr>
        <w:pStyle w:val="ListParagraph"/>
        <w:ind w:left="1080"/>
        <w:rPr>
          <w:rFonts w:ascii="Aptos" w:hAnsi="Aptos" w:cs="Times New Roman"/>
        </w:rPr>
      </w:pPr>
    </w:p>
    <w:p w14:paraId="3C5D5438" w14:textId="77777777" w:rsidR="006E7AE2" w:rsidRPr="005F6A6D" w:rsidRDefault="00655162" w:rsidP="00655162">
      <w:pPr>
        <w:pStyle w:val="ListParagraph"/>
        <w:numPr>
          <w:ilvl w:val="0"/>
          <w:numId w:val="9"/>
        </w:numPr>
        <w:rPr>
          <w:rFonts w:ascii="Aptos" w:hAnsi="Aptos" w:cs="Times New Roman"/>
        </w:rPr>
      </w:pPr>
      <w:r w:rsidRPr="005F6A6D">
        <w:rPr>
          <w:rFonts w:ascii="Aptos" w:hAnsi="Aptos" w:cs="Times New Roman"/>
        </w:rPr>
        <w:t>If the Board of Directors has reasonable cause to believe that an officer or director has violated his or her obligation with respect to Confidential Information, it shall inform such officer or director of the basis for such belief and afford the officer or director an opportunity to explain the alleged violation.</w:t>
      </w:r>
    </w:p>
    <w:p w14:paraId="3C5D5439" w14:textId="77777777" w:rsidR="00655162" w:rsidRPr="005F6A6D" w:rsidRDefault="00655162" w:rsidP="00655162">
      <w:pPr>
        <w:pStyle w:val="ListParagraph"/>
        <w:ind w:left="1440"/>
        <w:rPr>
          <w:rFonts w:ascii="Aptos" w:hAnsi="Aptos" w:cs="Times New Roman"/>
        </w:rPr>
      </w:pPr>
    </w:p>
    <w:p w14:paraId="3C5D543A" w14:textId="77777777" w:rsidR="00655162" w:rsidRPr="005F6A6D" w:rsidRDefault="00655162" w:rsidP="00655162">
      <w:pPr>
        <w:pStyle w:val="ListParagraph"/>
        <w:numPr>
          <w:ilvl w:val="0"/>
          <w:numId w:val="9"/>
        </w:numPr>
        <w:rPr>
          <w:rFonts w:ascii="Aptos" w:hAnsi="Aptos" w:cs="Times New Roman"/>
        </w:rPr>
      </w:pPr>
      <w:r w:rsidRPr="005F6A6D">
        <w:rPr>
          <w:rFonts w:ascii="Aptos" w:hAnsi="Aptos" w:cs="Times New Roman"/>
        </w:rPr>
        <w:t>If, after hearing the response of the officer or director and making such further investigation as may be warranted in the circumstances, the Board of Directors determines that the officer or director has in fact violated his or her obligation with respect to Confidential Information, it shall take appropriate disciplinary and corrective action, which may include legal action against such person and/or terminating such person’s capacity with the Corporation.</w:t>
      </w:r>
    </w:p>
    <w:p w14:paraId="3C5D543B" w14:textId="77777777" w:rsidR="00C764FF" w:rsidRPr="005F6A6D" w:rsidRDefault="00C764FF" w:rsidP="00C764FF">
      <w:pPr>
        <w:pStyle w:val="ListParagraph"/>
        <w:ind w:left="1440"/>
        <w:rPr>
          <w:rFonts w:ascii="Aptos" w:hAnsi="Aptos" w:cs="Times New Roman"/>
          <w:u w:val="single"/>
        </w:rPr>
      </w:pPr>
    </w:p>
    <w:p w14:paraId="3C5D543C" w14:textId="77777777" w:rsidR="00C764FF" w:rsidRPr="005F6A6D" w:rsidRDefault="00C764FF" w:rsidP="00D11A46">
      <w:pPr>
        <w:pStyle w:val="Heading2"/>
        <w:rPr>
          <w:rFonts w:ascii="Aptos" w:hAnsi="Aptos"/>
          <w:b/>
          <w:bCs/>
        </w:rPr>
      </w:pPr>
      <w:r w:rsidRPr="005F6A6D">
        <w:rPr>
          <w:rFonts w:ascii="Aptos" w:hAnsi="Aptos"/>
          <w:b/>
          <w:bCs/>
        </w:rPr>
        <w:lastRenderedPageBreak/>
        <w:t>Article VII</w:t>
      </w:r>
    </w:p>
    <w:p w14:paraId="3C5D543D" w14:textId="77777777" w:rsidR="00C764FF" w:rsidRPr="005F6A6D" w:rsidRDefault="00C764FF" w:rsidP="00D11A46">
      <w:pPr>
        <w:pStyle w:val="Heading2"/>
        <w:rPr>
          <w:rFonts w:ascii="Aptos" w:hAnsi="Aptos"/>
        </w:rPr>
      </w:pPr>
      <w:r w:rsidRPr="005F6A6D">
        <w:rPr>
          <w:rFonts w:ascii="Aptos" w:hAnsi="Aptos"/>
        </w:rPr>
        <w:t>Annual Statements</w:t>
      </w:r>
    </w:p>
    <w:p w14:paraId="3C5D543E" w14:textId="77777777" w:rsidR="00C764FF" w:rsidRPr="005F6A6D" w:rsidRDefault="0000595A" w:rsidP="0000595A">
      <w:pPr>
        <w:ind w:firstLine="720"/>
        <w:jc w:val="both"/>
        <w:rPr>
          <w:rFonts w:ascii="Aptos" w:hAnsi="Aptos" w:cs="Times New Roman"/>
        </w:rPr>
      </w:pPr>
      <w:r w:rsidRPr="005F6A6D">
        <w:rPr>
          <w:rFonts w:ascii="Aptos" w:hAnsi="Aptos" w:cs="Times New Roman"/>
        </w:rPr>
        <w:t>Each officer and director of the Corporation shall annually sign a statement which affirms that such person:</w:t>
      </w:r>
    </w:p>
    <w:p w14:paraId="3C5D543F" w14:textId="77777777" w:rsidR="0000595A" w:rsidRPr="005F6A6D" w:rsidRDefault="0000595A" w:rsidP="0000595A">
      <w:pPr>
        <w:pStyle w:val="ListParagraph"/>
        <w:numPr>
          <w:ilvl w:val="0"/>
          <w:numId w:val="10"/>
        </w:numPr>
        <w:jc w:val="both"/>
        <w:rPr>
          <w:rFonts w:ascii="Aptos" w:hAnsi="Aptos" w:cs="Times New Roman"/>
        </w:rPr>
      </w:pPr>
      <w:r w:rsidRPr="005F6A6D">
        <w:rPr>
          <w:rFonts w:ascii="Aptos" w:hAnsi="Aptos" w:cs="Times New Roman"/>
        </w:rPr>
        <w:t xml:space="preserve">Has received a copy of the </w:t>
      </w:r>
      <w:proofErr w:type="gramStart"/>
      <w:r w:rsidRPr="005F6A6D">
        <w:rPr>
          <w:rFonts w:ascii="Aptos" w:hAnsi="Aptos" w:cs="Times New Roman"/>
        </w:rPr>
        <w:t>conflict of interest</w:t>
      </w:r>
      <w:proofErr w:type="gramEnd"/>
      <w:r w:rsidRPr="005F6A6D">
        <w:rPr>
          <w:rFonts w:ascii="Aptos" w:hAnsi="Aptos" w:cs="Times New Roman"/>
        </w:rPr>
        <w:t xml:space="preserve"> policy;</w:t>
      </w:r>
    </w:p>
    <w:p w14:paraId="3C5D5440" w14:textId="77777777" w:rsidR="0000595A" w:rsidRPr="005F6A6D" w:rsidRDefault="0000595A" w:rsidP="0000595A">
      <w:pPr>
        <w:pStyle w:val="ListParagraph"/>
        <w:ind w:left="1080"/>
        <w:jc w:val="both"/>
        <w:rPr>
          <w:rFonts w:ascii="Aptos" w:hAnsi="Aptos" w:cs="Times New Roman"/>
        </w:rPr>
      </w:pPr>
    </w:p>
    <w:p w14:paraId="3C5D5441" w14:textId="7E9EB0A8" w:rsidR="0000595A" w:rsidRPr="005F6A6D" w:rsidRDefault="0000595A" w:rsidP="0000595A">
      <w:pPr>
        <w:pStyle w:val="ListParagraph"/>
        <w:numPr>
          <w:ilvl w:val="0"/>
          <w:numId w:val="10"/>
        </w:numPr>
        <w:jc w:val="both"/>
        <w:rPr>
          <w:rFonts w:ascii="Aptos" w:hAnsi="Aptos" w:cs="Times New Roman"/>
        </w:rPr>
      </w:pPr>
      <w:r w:rsidRPr="005F6A6D">
        <w:rPr>
          <w:rFonts w:ascii="Aptos" w:hAnsi="Aptos" w:cs="Times New Roman"/>
        </w:rPr>
        <w:t xml:space="preserve">Has read and understands the </w:t>
      </w:r>
      <w:proofErr w:type="gramStart"/>
      <w:r w:rsidRPr="005F6A6D">
        <w:rPr>
          <w:rFonts w:ascii="Aptos" w:hAnsi="Aptos" w:cs="Times New Roman"/>
        </w:rPr>
        <w:t>policy;</w:t>
      </w:r>
      <w:proofErr w:type="gramEnd"/>
    </w:p>
    <w:p w14:paraId="3C5D5442" w14:textId="77777777" w:rsidR="0000595A" w:rsidRPr="005F6A6D" w:rsidRDefault="0000595A" w:rsidP="0000595A">
      <w:pPr>
        <w:pStyle w:val="ListParagraph"/>
        <w:rPr>
          <w:rFonts w:ascii="Aptos" w:hAnsi="Aptos" w:cs="Times New Roman"/>
        </w:rPr>
      </w:pPr>
    </w:p>
    <w:p w14:paraId="3C5D5443" w14:textId="77777777" w:rsidR="0000595A" w:rsidRPr="005F6A6D" w:rsidRDefault="0000595A" w:rsidP="0000595A">
      <w:pPr>
        <w:pStyle w:val="ListParagraph"/>
        <w:numPr>
          <w:ilvl w:val="0"/>
          <w:numId w:val="10"/>
        </w:numPr>
        <w:jc w:val="both"/>
        <w:rPr>
          <w:rFonts w:ascii="Aptos" w:hAnsi="Aptos" w:cs="Times New Roman"/>
        </w:rPr>
      </w:pPr>
      <w:r w:rsidRPr="005F6A6D">
        <w:rPr>
          <w:rFonts w:ascii="Aptos" w:hAnsi="Aptos" w:cs="Times New Roman"/>
        </w:rPr>
        <w:t>Has agreed to comply with the policy; and</w:t>
      </w:r>
    </w:p>
    <w:p w14:paraId="3C5D5444" w14:textId="77777777" w:rsidR="0000595A" w:rsidRPr="005F6A6D" w:rsidRDefault="0000595A" w:rsidP="0000595A">
      <w:pPr>
        <w:pStyle w:val="ListParagraph"/>
        <w:rPr>
          <w:rFonts w:ascii="Aptos" w:hAnsi="Aptos" w:cs="Times New Roman"/>
        </w:rPr>
      </w:pPr>
    </w:p>
    <w:p w14:paraId="3C5D5445" w14:textId="77777777" w:rsidR="0000595A" w:rsidRPr="005F6A6D" w:rsidRDefault="0000595A" w:rsidP="0000595A">
      <w:pPr>
        <w:pStyle w:val="ListParagraph"/>
        <w:numPr>
          <w:ilvl w:val="0"/>
          <w:numId w:val="10"/>
        </w:numPr>
        <w:jc w:val="both"/>
        <w:rPr>
          <w:rFonts w:ascii="Aptos" w:hAnsi="Aptos" w:cs="Times New Roman"/>
        </w:rPr>
      </w:pPr>
      <w:r w:rsidRPr="005F6A6D">
        <w:rPr>
          <w:rFonts w:ascii="Aptos" w:hAnsi="Aptos" w:cs="Times New Roman"/>
        </w:rPr>
        <w:t xml:space="preserve">Understands that the Corporation is a charitable organization and that </w:t>
      </w:r>
      <w:proofErr w:type="gramStart"/>
      <w:r w:rsidRPr="005F6A6D">
        <w:rPr>
          <w:rFonts w:ascii="Aptos" w:hAnsi="Aptos" w:cs="Times New Roman"/>
        </w:rPr>
        <w:t>in order to</w:t>
      </w:r>
      <w:proofErr w:type="gramEnd"/>
      <w:r w:rsidRPr="005F6A6D">
        <w:rPr>
          <w:rFonts w:ascii="Aptos" w:hAnsi="Aptos" w:cs="Times New Roman"/>
        </w:rPr>
        <w:t xml:space="preserve"> maintain its federal tax exemption it must engage primarily in activities which accomplish one or more of its tax-exempt purposes.</w:t>
      </w:r>
    </w:p>
    <w:p w14:paraId="3C5D5446" w14:textId="77777777" w:rsidR="0000595A" w:rsidRPr="0000595A" w:rsidRDefault="0000595A" w:rsidP="0000595A">
      <w:pPr>
        <w:pStyle w:val="ListParagraph"/>
        <w:rPr>
          <w:rFonts w:ascii="Times New Roman" w:hAnsi="Times New Roman" w:cs="Times New Roman"/>
        </w:rPr>
      </w:pPr>
    </w:p>
    <w:p w14:paraId="3C5D5447" w14:textId="77777777" w:rsidR="0000595A" w:rsidRPr="0000595A" w:rsidRDefault="0000595A" w:rsidP="0000595A">
      <w:pPr>
        <w:jc w:val="both"/>
        <w:rPr>
          <w:rFonts w:ascii="Times New Roman" w:hAnsi="Times New Roman" w:cs="Times New Roman"/>
        </w:rPr>
      </w:pPr>
    </w:p>
    <w:sectPr w:rsidR="0000595A" w:rsidRPr="0000595A" w:rsidSect="007A17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0BE4B" w14:textId="77777777" w:rsidR="00767381" w:rsidRDefault="00767381">
      <w:pPr>
        <w:spacing w:after="0" w:line="240" w:lineRule="auto"/>
      </w:pPr>
    </w:p>
  </w:endnote>
  <w:endnote w:type="continuationSeparator" w:id="0">
    <w:p w14:paraId="152BDCA3" w14:textId="77777777" w:rsidR="00767381" w:rsidRDefault="007673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962728"/>
      <w:docPartObj>
        <w:docPartGallery w:val="Page Numbers (Bottom of Page)"/>
        <w:docPartUnique/>
      </w:docPartObj>
    </w:sdtPr>
    <w:sdtEndPr>
      <w:rPr>
        <w:color w:val="7F7F7F" w:themeColor="background1" w:themeShade="7F"/>
        <w:spacing w:val="60"/>
      </w:rPr>
    </w:sdtEndPr>
    <w:sdtContent>
      <w:p w14:paraId="459A5D96" w14:textId="79C40CED" w:rsidR="00D11A46" w:rsidRDefault="00D11A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AF1242" w14:textId="77777777" w:rsidR="00D11A46" w:rsidRDefault="00D11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CA115" w14:textId="77777777" w:rsidR="00767381" w:rsidRDefault="00767381">
      <w:pPr>
        <w:spacing w:after="0" w:line="240" w:lineRule="auto"/>
      </w:pPr>
    </w:p>
  </w:footnote>
  <w:footnote w:type="continuationSeparator" w:id="0">
    <w:p w14:paraId="773F4C54" w14:textId="77777777" w:rsidR="00767381" w:rsidRDefault="007673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46966"/>
    <w:multiLevelType w:val="hybridMultilevel"/>
    <w:tmpl w:val="C2221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165FE"/>
    <w:multiLevelType w:val="hybridMultilevel"/>
    <w:tmpl w:val="EE4808A4"/>
    <w:lvl w:ilvl="0" w:tplc="CF826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9F56BA"/>
    <w:multiLevelType w:val="hybridMultilevel"/>
    <w:tmpl w:val="02BA1420"/>
    <w:lvl w:ilvl="0" w:tplc="C31A6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928DE"/>
    <w:multiLevelType w:val="hybridMultilevel"/>
    <w:tmpl w:val="2B1ACFA2"/>
    <w:lvl w:ilvl="0" w:tplc="F6A4B2A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F6B94"/>
    <w:multiLevelType w:val="hybridMultilevel"/>
    <w:tmpl w:val="EB9A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607F3"/>
    <w:multiLevelType w:val="hybridMultilevel"/>
    <w:tmpl w:val="094AB6A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D681A"/>
    <w:multiLevelType w:val="hybridMultilevel"/>
    <w:tmpl w:val="88247884"/>
    <w:lvl w:ilvl="0" w:tplc="2146D9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3D4108"/>
    <w:multiLevelType w:val="hybridMultilevel"/>
    <w:tmpl w:val="B1046738"/>
    <w:lvl w:ilvl="0" w:tplc="49B409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D93B4F"/>
    <w:multiLevelType w:val="hybridMultilevel"/>
    <w:tmpl w:val="25B4EA7E"/>
    <w:lvl w:ilvl="0" w:tplc="137A8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2F6D20"/>
    <w:multiLevelType w:val="hybridMultilevel"/>
    <w:tmpl w:val="02BA1420"/>
    <w:lvl w:ilvl="0" w:tplc="C31A6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7667517">
    <w:abstractNumId w:val="4"/>
  </w:num>
  <w:num w:numId="2" w16cid:durableId="1031032083">
    <w:abstractNumId w:val="0"/>
  </w:num>
  <w:num w:numId="3" w16cid:durableId="494876170">
    <w:abstractNumId w:val="5"/>
  </w:num>
  <w:num w:numId="4" w16cid:durableId="129173741">
    <w:abstractNumId w:val="1"/>
  </w:num>
  <w:num w:numId="5" w16cid:durableId="1466772842">
    <w:abstractNumId w:val="6"/>
  </w:num>
  <w:num w:numId="6" w16cid:durableId="592779664">
    <w:abstractNumId w:val="3"/>
  </w:num>
  <w:num w:numId="7" w16cid:durableId="878515318">
    <w:abstractNumId w:val="2"/>
  </w:num>
  <w:num w:numId="8" w16cid:durableId="138965277">
    <w:abstractNumId w:val="9"/>
  </w:num>
  <w:num w:numId="9" w16cid:durableId="1350065057">
    <w:abstractNumId w:val="7"/>
  </w:num>
  <w:num w:numId="10" w16cid:durableId="499083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ED"/>
    <w:rsid w:val="0000595A"/>
    <w:rsid w:val="00052AE0"/>
    <w:rsid w:val="000A1F92"/>
    <w:rsid w:val="000A311A"/>
    <w:rsid w:val="000B0E58"/>
    <w:rsid w:val="000E15C6"/>
    <w:rsid w:val="00153F4D"/>
    <w:rsid w:val="001927D4"/>
    <w:rsid w:val="00194708"/>
    <w:rsid w:val="001D1105"/>
    <w:rsid w:val="001E29BA"/>
    <w:rsid w:val="00357D7F"/>
    <w:rsid w:val="003737AB"/>
    <w:rsid w:val="004222EE"/>
    <w:rsid w:val="004A6069"/>
    <w:rsid w:val="005F6A6D"/>
    <w:rsid w:val="00644A09"/>
    <w:rsid w:val="00655162"/>
    <w:rsid w:val="00681287"/>
    <w:rsid w:val="006E7AE2"/>
    <w:rsid w:val="007343ED"/>
    <w:rsid w:val="00767381"/>
    <w:rsid w:val="00780D37"/>
    <w:rsid w:val="007A1739"/>
    <w:rsid w:val="007F79BE"/>
    <w:rsid w:val="008C42B7"/>
    <w:rsid w:val="00AB2144"/>
    <w:rsid w:val="00AE5E45"/>
    <w:rsid w:val="00B2484D"/>
    <w:rsid w:val="00BB0B53"/>
    <w:rsid w:val="00C36DCB"/>
    <w:rsid w:val="00C764FF"/>
    <w:rsid w:val="00CF01A8"/>
    <w:rsid w:val="00D11A46"/>
    <w:rsid w:val="00E15DE7"/>
    <w:rsid w:val="00E83893"/>
    <w:rsid w:val="00F43A7B"/>
    <w:rsid w:val="00F60FDE"/>
    <w:rsid w:val="00FA2AAA"/>
    <w:rsid w:val="00FA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D53E2"/>
  <w15:docId w15:val="{B5AAD99B-B01E-430C-8C88-7A258BD7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739"/>
  </w:style>
  <w:style w:type="paragraph" w:styleId="Heading1">
    <w:name w:val="heading 1"/>
    <w:basedOn w:val="Normal"/>
    <w:next w:val="Normal"/>
    <w:link w:val="Heading1Char"/>
    <w:uiPriority w:val="9"/>
    <w:qFormat/>
    <w:rsid w:val="00D11A46"/>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11A46"/>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ED"/>
    <w:pPr>
      <w:ind w:left="720"/>
      <w:contextualSpacing/>
    </w:pPr>
  </w:style>
  <w:style w:type="paragraph" w:styleId="BalloonText">
    <w:name w:val="Balloon Text"/>
    <w:basedOn w:val="Normal"/>
    <w:link w:val="BalloonTextChar"/>
    <w:uiPriority w:val="99"/>
    <w:semiHidden/>
    <w:unhideWhenUsed/>
    <w:rsid w:val="00FA6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49B"/>
    <w:rPr>
      <w:rFonts w:ascii="Segoe UI" w:hAnsi="Segoe UI" w:cs="Segoe UI"/>
      <w:sz w:val="18"/>
      <w:szCs w:val="18"/>
    </w:rPr>
  </w:style>
  <w:style w:type="character" w:customStyle="1" w:styleId="Heading1Char">
    <w:name w:val="Heading 1 Char"/>
    <w:basedOn w:val="DefaultParagraphFont"/>
    <w:link w:val="Heading1"/>
    <w:uiPriority w:val="9"/>
    <w:rsid w:val="00D11A4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D11A46"/>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D11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46"/>
  </w:style>
  <w:style w:type="paragraph" w:styleId="Footer">
    <w:name w:val="footer"/>
    <w:basedOn w:val="Normal"/>
    <w:link w:val="FooterChar"/>
    <w:uiPriority w:val="99"/>
    <w:unhideWhenUsed/>
    <w:rsid w:val="00D11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LEGO System A/S</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usMarPar</dc:creator>
  <cp:lastModifiedBy>Anne Morris</cp:lastModifiedBy>
  <cp:revision>4</cp:revision>
  <cp:lastPrinted>2016-09-15T22:51:00Z</cp:lastPrinted>
  <dcterms:created xsi:type="dcterms:W3CDTF">2024-07-02T22:06:00Z</dcterms:created>
  <dcterms:modified xsi:type="dcterms:W3CDTF">2024-08-07T14:11:00Z</dcterms:modified>
</cp:coreProperties>
</file>