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2E17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rFonts w:ascii="Segoe UI Emoji" w:hAnsi="Segoe UI Emoji" w:cs="Segoe UI Emoji"/>
          <w:b/>
          <w:bCs/>
          <w:lang w:val="en-UG"/>
        </w:rPr>
        <w:t>🏗️</w:t>
      </w:r>
      <w:r w:rsidRPr="00BF59AE">
        <w:rPr>
          <w:b/>
          <w:bCs/>
          <w:lang w:val="en-UG"/>
        </w:rPr>
        <w:t xml:space="preserve"> Project Blueprint: Centralized Identity &amp; Auth Platform</w:t>
      </w:r>
    </w:p>
    <w:p w14:paraId="015BEFD7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1. System Architecture &amp; Tech Stack</w:t>
      </w:r>
    </w:p>
    <w:p w14:paraId="3F0CC985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The system is divided into two primary components: the </w:t>
      </w:r>
      <w:r w:rsidRPr="00BF59AE">
        <w:rPr>
          <w:b/>
          <w:bCs/>
          <w:lang w:val="en-UG"/>
        </w:rPr>
        <w:t>Auth API (Backend)</w:t>
      </w:r>
      <w:r w:rsidRPr="00BF59AE">
        <w:rPr>
          <w:lang w:val="en-UG"/>
        </w:rPr>
        <w:t xml:space="preserve"> and the </w:t>
      </w:r>
      <w:r w:rsidRPr="00BF59AE">
        <w:rPr>
          <w:b/>
          <w:bCs/>
          <w:lang w:val="en-UG"/>
        </w:rPr>
        <w:t>Hosted UI (Frontend)</w:t>
      </w:r>
      <w:r w:rsidRPr="00BF59AE">
        <w:rPr>
          <w:lang w:val="en-UG"/>
        </w:rPr>
        <w:t>.</w:t>
      </w:r>
    </w:p>
    <w:p w14:paraId="689BD8EB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Backend (The Identity Engine)</w:t>
      </w:r>
    </w:p>
    <w:p w14:paraId="3DDDA05D" w14:textId="77777777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Runtime:</w:t>
      </w:r>
      <w:r w:rsidRPr="00BF59AE">
        <w:rPr>
          <w:lang w:val="en-UG"/>
        </w:rPr>
        <w:t xml:space="preserve"> Node.js with TypeScript (Strict Mode).</w:t>
      </w:r>
    </w:p>
    <w:p w14:paraId="7A5DE653" w14:textId="7131AD42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Framework:</w:t>
      </w:r>
      <w:r w:rsidRPr="00BF59AE">
        <w:rPr>
          <w:lang w:val="en-UG"/>
        </w:rPr>
        <w:t xml:space="preserve"> Express.</w:t>
      </w:r>
    </w:p>
    <w:p w14:paraId="7F59F67C" w14:textId="77777777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Primary Database:</w:t>
      </w:r>
      <w:r w:rsidRPr="00BF59AE">
        <w:rPr>
          <w:lang w:val="en-UG"/>
        </w:rPr>
        <w:t xml:space="preserve"> PostgreSQL (User data, client configs, sessions).</w:t>
      </w:r>
    </w:p>
    <w:p w14:paraId="3951E876" w14:textId="77777777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Cache/Store:</w:t>
      </w:r>
      <w:r w:rsidRPr="00BF59AE">
        <w:rPr>
          <w:lang w:val="en-UG"/>
        </w:rPr>
        <w:t xml:space="preserve"> Redis (Rate limiting, refresh token rotation, risk scoring).</w:t>
      </w:r>
    </w:p>
    <w:p w14:paraId="164FC29F" w14:textId="77777777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Cryptography:</w:t>
      </w:r>
    </w:p>
    <w:p w14:paraId="0CEA19BE" w14:textId="77777777" w:rsidR="00BF59AE" w:rsidRPr="00BF59AE" w:rsidRDefault="00BF59AE" w:rsidP="00BF59AE">
      <w:pPr>
        <w:numPr>
          <w:ilvl w:val="1"/>
          <w:numId w:val="53"/>
        </w:numPr>
        <w:rPr>
          <w:lang w:val="en-UG"/>
        </w:rPr>
      </w:pPr>
      <w:r w:rsidRPr="00BF59AE">
        <w:rPr>
          <w:lang w:val="en-UG"/>
        </w:rPr>
        <w:t>argon2 for password hashing.</w:t>
      </w:r>
    </w:p>
    <w:p w14:paraId="0BEA488C" w14:textId="77777777" w:rsidR="00BF59AE" w:rsidRPr="00BF59AE" w:rsidRDefault="00BF59AE" w:rsidP="00BF59AE">
      <w:pPr>
        <w:numPr>
          <w:ilvl w:val="1"/>
          <w:numId w:val="53"/>
        </w:numPr>
        <w:rPr>
          <w:lang w:val="en-UG"/>
        </w:rPr>
      </w:pPr>
      <w:proofErr w:type="spellStart"/>
      <w:r w:rsidRPr="00BF59AE">
        <w:rPr>
          <w:lang w:val="en-UG"/>
        </w:rPr>
        <w:t>jose</w:t>
      </w:r>
      <w:proofErr w:type="spellEnd"/>
      <w:r w:rsidRPr="00BF59AE">
        <w:rPr>
          <w:lang w:val="en-UG"/>
        </w:rPr>
        <w:t xml:space="preserve"> or </w:t>
      </w:r>
      <w:proofErr w:type="spellStart"/>
      <w:r w:rsidRPr="00BF59AE">
        <w:rPr>
          <w:lang w:val="en-UG"/>
        </w:rPr>
        <w:t>jsonwebtoken</w:t>
      </w:r>
      <w:proofErr w:type="spellEnd"/>
      <w:r w:rsidRPr="00BF59AE">
        <w:rPr>
          <w:lang w:val="en-UG"/>
        </w:rPr>
        <w:t xml:space="preserve"> for RS256 JWT signing.</w:t>
      </w:r>
    </w:p>
    <w:p w14:paraId="35EDD104" w14:textId="77777777" w:rsidR="00BF59AE" w:rsidRPr="00BF59AE" w:rsidRDefault="00BF59AE" w:rsidP="00BF59AE">
      <w:pPr>
        <w:numPr>
          <w:ilvl w:val="0"/>
          <w:numId w:val="53"/>
        </w:numPr>
        <w:rPr>
          <w:lang w:val="en-UG"/>
        </w:rPr>
      </w:pPr>
      <w:r w:rsidRPr="00BF59AE">
        <w:rPr>
          <w:b/>
          <w:bCs/>
          <w:lang w:val="en-UG"/>
        </w:rPr>
        <w:t>Infrastructure:</w:t>
      </w:r>
      <w:r w:rsidRPr="00BF59AE">
        <w:rPr>
          <w:lang w:val="en-UG"/>
        </w:rPr>
        <w:t xml:space="preserve"> </w:t>
      </w:r>
      <w:proofErr w:type="spellStart"/>
      <w:r w:rsidRPr="00BF59AE">
        <w:rPr>
          <w:lang w:val="en-UG"/>
        </w:rPr>
        <w:t>Dockerized</w:t>
      </w:r>
      <w:proofErr w:type="spellEnd"/>
      <w:r w:rsidRPr="00BF59AE">
        <w:rPr>
          <w:lang w:val="en-UG"/>
        </w:rPr>
        <w:t>, HTTPS-enforced, Environment-</w:t>
      </w:r>
      <w:proofErr w:type="gramStart"/>
      <w:r w:rsidRPr="00BF59AE">
        <w:rPr>
          <w:lang w:val="en-UG"/>
        </w:rPr>
        <w:t>based .env</w:t>
      </w:r>
      <w:proofErr w:type="gramEnd"/>
      <w:r w:rsidRPr="00BF59AE">
        <w:rPr>
          <w:lang w:val="en-UG"/>
        </w:rPr>
        <w:t xml:space="preserve"> management.</w:t>
      </w:r>
    </w:p>
    <w:p w14:paraId="7F785C18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Frontend (The Hosted UI)</w:t>
      </w:r>
    </w:p>
    <w:p w14:paraId="4771F629" w14:textId="77777777" w:rsidR="00BF59AE" w:rsidRPr="00BF59AE" w:rsidRDefault="00BF59AE" w:rsidP="00BF59AE">
      <w:pPr>
        <w:numPr>
          <w:ilvl w:val="0"/>
          <w:numId w:val="54"/>
        </w:numPr>
        <w:rPr>
          <w:lang w:val="en-UG"/>
        </w:rPr>
      </w:pPr>
      <w:r w:rsidRPr="00BF59AE">
        <w:rPr>
          <w:b/>
          <w:bCs/>
          <w:lang w:val="en-UG"/>
        </w:rPr>
        <w:t>Framework:</w:t>
      </w:r>
      <w:r w:rsidRPr="00BF59AE">
        <w:rPr>
          <w:lang w:val="en-UG"/>
        </w:rPr>
        <w:t xml:space="preserve"> React (deployed at auth.yourdomain.com).</w:t>
      </w:r>
    </w:p>
    <w:p w14:paraId="79FD5D08" w14:textId="77777777" w:rsidR="00BF59AE" w:rsidRPr="00BF59AE" w:rsidRDefault="00BF59AE" w:rsidP="00BF59AE">
      <w:pPr>
        <w:numPr>
          <w:ilvl w:val="0"/>
          <w:numId w:val="54"/>
        </w:numPr>
        <w:rPr>
          <w:lang w:val="en-UG"/>
        </w:rPr>
      </w:pPr>
      <w:r w:rsidRPr="00BF59AE">
        <w:rPr>
          <w:b/>
          <w:bCs/>
          <w:lang w:val="en-UG"/>
        </w:rPr>
        <w:t>Purpose:</w:t>
      </w:r>
      <w:r w:rsidRPr="00BF59AE">
        <w:rPr>
          <w:lang w:val="en-UG"/>
        </w:rPr>
        <w:t xml:space="preserve"> A centralized, branded interface for all authentication flows.</w:t>
      </w:r>
    </w:p>
    <w:p w14:paraId="07E6E975" w14:textId="77777777" w:rsidR="00BF59AE" w:rsidRPr="00BF59AE" w:rsidRDefault="00BF59AE" w:rsidP="00BF59AE">
      <w:pPr>
        <w:numPr>
          <w:ilvl w:val="0"/>
          <w:numId w:val="54"/>
        </w:numPr>
        <w:rPr>
          <w:lang w:val="en-UG"/>
        </w:rPr>
      </w:pPr>
      <w:r w:rsidRPr="00BF59AE">
        <w:rPr>
          <w:b/>
          <w:bCs/>
          <w:lang w:val="en-UG"/>
        </w:rPr>
        <w:t>Key Views:</w:t>
      </w:r>
      <w:r w:rsidRPr="00BF59AE">
        <w:rPr>
          <w:lang w:val="en-UG"/>
        </w:rPr>
        <w:t xml:space="preserve"> Login, Register, MFA Challenge, Passkey Setup, Recovery, Session Management.</w:t>
      </w:r>
    </w:p>
    <w:p w14:paraId="4096D032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45A0F278">
          <v:rect id="_x0000_i1326" style="width:0;height:1.5pt" o:hralign="center" o:hrstd="t" o:hr="t" fillcolor="#a0a0a0" stroked="f"/>
        </w:pict>
      </w:r>
    </w:p>
    <w:p w14:paraId="74BDEBD2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2. Database Schema (PostgreSQL)</w:t>
      </w:r>
    </w:p>
    <w:p w14:paraId="350CD971" w14:textId="77777777" w:rsidR="00BF59AE" w:rsidRPr="00BF59AE" w:rsidRDefault="00BF59AE" w:rsidP="00BF59AE">
      <w:pPr>
        <w:rPr>
          <w:lang w:val="en-UG"/>
        </w:rPr>
      </w:pPr>
      <w:r w:rsidRPr="00BF59AE">
        <w:rPr>
          <w:i/>
          <w:iCs/>
          <w:lang w:val="en-UG"/>
        </w:rPr>
        <w:t>Organize your tables to support OIDC and multi-app scaling.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5074"/>
        <w:gridCol w:w="2422"/>
      </w:tblGrid>
      <w:tr w:rsidR="00BF59AE" w:rsidRPr="00BF59AE" w14:paraId="48E6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8B28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82D65D4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30A8703A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Purpose</w:t>
            </w:r>
          </w:p>
        </w:tc>
      </w:tr>
      <w:tr w:rsidR="00BF59AE" w:rsidRPr="00BF59AE" w14:paraId="123D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9F97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E223A78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 xml:space="preserve">id (UUID), email, </w:t>
            </w:r>
            <w:proofErr w:type="spellStart"/>
            <w:r w:rsidRPr="00BF59AE">
              <w:rPr>
                <w:lang w:val="en-UG"/>
              </w:rPr>
              <w:t>password_hash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A0CE6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Core identity</w:t>
            </w:r>
          </w:p>
        </w:tc>
      </w:tr>
      <w:tr w:rsidR="00BF59AE" w:rsidRPr="00BF59AE" w14:paraId="7EEA3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E73A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b/>
                <w:bCs/>
                <w:lang w:val="en-UG"/>
              </w:rPr>
              <w:t>auth_providers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D880A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lang w:val="en-UG"/>
              </w:rPr>
              <w:t>user_id</w:t>
            </w:r>
            <w:proofErr w:type="spellEnd"/>
            <w:r w:rsidRPr="00BF59AE">
              <w:rPr>
                <w:lang w:val="en-UG"/>
              </w:rPr>
              <w:t xml:space="preserve">, provider (Google/GitHub), </w:t>
            </w:r>
            <w:proofErr w:type="spellStart"/>
            <w:r w:rsidRPr="00BF59AE">
              <w:rPr>
                <w:lang w:val="en-UG"/>
              </w:rPr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8DE04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OAuth linking</w:t>
            </w:r>
          </w:p>
        </w:tc>
      </w:tr>
      <w:tr w:rsidR="00BF59AE" w:rsidRPr="00BF59AE" w14:paraId="5D411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24B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b/>
                <w:bCs/>
                <w:lang w:val="en-UG"/>
              </w:rPr>
              <w:t>mfa_methods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0C829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lang w:val="en-UG"/>
              </w:rPr>
              <w:t>user_id</w:t>
            </w:r>
            <w:proofErr w:type="spellEnd"/>
            <w:r w:rsidRPr="00BF59AE">
              <w:rPr>
                <w:lang w:val="en-UG"/>
              </w:rPr>
              <w:t>, type (TOTP/</w:t>
            </w:r>
            <w:proofErr w:type="spellStart"/>
            <w:r w:rsidRPr="00BF59AE">
              <w:rPr>
                <w:lang w:val="en-UG"/>
              </w:rPr>
              <w:t>WebAuthn</w:t>
            </w:r>
            <w:proofErr w:type="spellEnd"/>
            <w:r w:rsidRPr="00BF59AE">
              <w:rPr>
                <w:lang w:val="en-UG"/>
              </w:rPr>
              <w:t>), secret, enabled</w:t>
            </w:r>
          </w:p>
        </w:tc>
        <w:tc>
          <w:tcPr>
            <w:tcW w:w="0" w:type="auto"/>
            <w:vAlign w:val="center"/>
            <w:hideMark/>
          </w:tcPr>
          <w:p w14:paraId="0B0BC2E9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Secondary security</w:t>
            </w:r>
          </w:p>
        </w:tc>
      </w:tr>
      <w:tr w:rsidR="00BF59AE" w:rsidRPr="00BF59AE" w14:paraId="1232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A93F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2AFA9368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lang w:val="en-UG"/>
              </w:rPr>
              <w:t>user_id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refresh_token_hash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ip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device_info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5B520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Session tracking</w:t>
            </w:r>
          </w:p>
        </w:tc>
      </w:tr>
      <w:tr w:rsidR="00BF59AE" w:rsidRPr="00BF59AE" w14:paraId="5413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8D97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b/>
                <w:bCs/>
                <w:lang w:val="en-UG"/>
              </w:rPr>
              <w:t>oauth_clients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39A13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lang w:val="en-UG"/>
              </w:rPr>
              <w:t>client_id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client_secret_hash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redirect_uris</w:t>
            </w:r>
            <w:proofErr w:type="spellEnd"/>
            <w:r w:rsidRPr="00BF59AE">
              <w:rPr>
                <w:lang w:val="en-UG"/>
              </w:rPr>
              <w:t>, scopes</w:t>
            </w:r>
          </w:p>
        </w:tc>
        <w:tc>
          <w:tcPr>
            <w:tcW w:w="0" w:type="auto"/>
            <w:vAlign w:val="center"/>
            <w:hideMark/>
          </w:tcPr>
          <w:p w14:paraId="03EA7192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App registration</w:t>
            </w:r>
          </w:p>
        </w:tc>
      </w:tr>
      <w:tr w:rsidR="00BF59AE" w:rsidRPr="00BF59AE" w14:paraId="5CE1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A8BC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tenants</w:t>
            </w:r>
            <w:r w:rsidRPr="00BF59AE">
              <w:rPr>
                <w:lang w:val="en-UG"/>
              </w:rP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14:paraId="1E76E8D3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 xml:space="preserve">id, name, </w:t>
            </w:r>
            <w:proofErr w:type="spellStart"/>
            <w:r w:rsidRPr="00BF59AE">
              <w:rPr>
                <w:lang w:val="en-UG"/>
              </w:rPr>
              <w:t>logo_url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primary_color</w:t>
            </w:r>
            <w:proofErr w:type="spellEnd"/>
            <w:r w:rsidRPr="00BF59AE">
              <w:rPr>
                <w:lang w:val="en-UG"/>
              </w:rPr>
              <w:t xml:space="preserve">, </w:t>
            </w:r>
            <w:proofErr w:type="spellStart"/>
            <w:r w:rsidRPr="00BF59AE">
              <w:rPr>
                <w:lang w:val="en-UG"/>
              </w:rPr>
              <w:t>auth_policy_id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EA6CA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Multi-client customization</w:t>
            </w:r>
          </w:p>
        </w:tc>
      </w:tr>
    </w:tbl>
    <w:p w14:paraId="51F0D54E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4A82B355">
          <v:rect id="_x0000_i1327" style="width:0;height:1.5pt" o:hralign="center" o:hrstd="t" o:hr="t" fillcolor="#a0a0a0" stroked="f"/>
        </w:pict>
      </w:r>
    </w:p>
    <w:p w14:paraId="1F33F884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lastRenderedPageBreak/>
        <w:t>3. Core Protocol Implementation (OAuth 2.0 + OIDC)</w:t>
      </w:r>
    </w:p>
    <w:p w14:paraId="27D19800" w14:textId="77777777" w:rsidR="00BF59AE" w:rsidRPr="00BF59AE" w:rsidRDefault="00BF59AE" w:rsidP="00BF59AE">
      <w:pPr>
        <w:rPr>
          <w:lang w:val="en-UG"/>
        </w:rPr>
      </w:pPr>
      <w:r w:rsidRPr="00BF59AE">
        <w:rPr>
          <w:i/>
          <w:iCs/>
          <w:lang w:val="en-UG"/>
        </w:rPr>
        <w:t>Your system must act as an OpenID Connect Provider.</w:t>
      </w:r>
    </w:p>
    <w:p w14:paraId="2EC10CBF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Standard Endpoints</w:t>
      </w:r>
    </w:p>
    <w:p w14:paraId="3F12BF92" w14:textId="77777777" w:rsidR="00BF59AE" w:rsidRPr="00BF59AE" w:rsidRDefault="00BF59AE" w:rsidP="00BF59AE">
      <w:pPr>
        <w:numPr>
          <w:ilvl w:val="0"/>
          <w:numId w:val="55"/>
        </w:numPr>
        <w:rPr>
          <w:lang w:val="en-UG"/>
        </w:rPr>
      </w:pPr>
      <w:r w:rsidRPr="00BF59AE">
        <w:rPr>
          <w:lang w:val="en-UG"/>
        </w:rPr>
        <w:t>GET /authorize: Validates client, handles login redirect, returns Auth Code.</w:t>
      </w:r>
    </w:p>
    <w:p w14:paraId="4D4C291E" w14:textId="77777777" w:rsidR="00BF59AE" w:rsidRPr="00BF59AE" w:rsidRDefault="00BF59AE" w:rsidP="00BF59AE">
      <w:pPr>
        <w:numPr>
          <w:ilvl w:val="0"/>
          <w:numId w:val="55"/>
        </w:numPr>
        <w:rPr>
          <w:lang w:val="en-UG"/>
        </w:rPr>
      </w:pPr>
      <w:r w:rsidRPr="00BF59AE">
        <w:rPr>
          <w:lang w:val="en-UG"/>
        </w:rPr>
        <w:t xml:space="preserve">POST /token: Exchanges Auth Code for </w:t>
      </w:r>
      <w:proofErr w:type="spellStart"/>
      <w:r w:rsidRPr="00BF59AE">
        <w:rPr>
          <w:lang w:val="en-UG"/>
        </w:rPr>
        <w:t>access_token</w:t>
      </w:r>
      <w:proofErr w:type="spellEnd"/>
      <w:r w:rsidRPr="00BF59AE">
        <w:rPr>
          <w:lang w:val="en-UG"/>
        </w:rPr>
        <w:t xml:space="preserve">, </w:t>
      </w:r>
      <w:proofErr w:type="spellStart"/>
      <w:r w:rsidRPr="00BF59AE">
        <w:rPr>
          <w:lang w:val="en-UG"/>
        </w:rPr>
        <w:t>id_token</w:t>
      </w:r>
      <w:proofErr w:type="spellEnd"/>
      <w:r w:rsidRPr="00BF59AE">
        <w:rPr>
          <w:lang w:val="en-UG"/>
        </w:rPr>
        <w:t xml:space="preserve">, and </w:t>
      </w:r>
      <w:proofErr w:type="spellStart"/>
      <w:r w:rsidRPr="00BF59AE">
        <w:rPr>
          <w:lang w:val="en-UG"/>
        </w:rPr>
        <w:t>refresh_token</w:t>
      </w:r>
      <w:proofErr w:type="spellEnd"/>
      <w:r w:rsidRPr="00BF59AE">
        <w:rPr>
          <w:lang w:val="en-UG"/>
        </w:rPr>
        <w:t>.</w:t>
      </w:r>
    </w:p>
    <w:p w14:paraId="7DD23F02" w14:textId="77777777" w:rsidR="00BF59AE" w:rsidRPr="00BF59AE" w:rsidRDefault="00BF59AE" w:rsidP="00BF59AE">
      <w:pPr>
        <w:numPr>
          <w:ilvl w:val="0"/>
          <w:numId w:val="55"/>
        </w:numPr>
        <w:rPr>
          <w:lang w:val="en-UG"/>
        </w:rPr>
      </w:pPr>
      <w:r w:rsidRPr="00BF59AE">
        <w:rPr>
          <w:lang w:val="en-UG"/>
        </w:rPr>
        <w:t>GET /</w:t>
      </w:r>
      <w:proofErr w:type="spellStart"/>
      <w:r w:rsidRPr="00BF59AE">
        <w:rPr>
          <w:lang w:val="en-UG"/>
        </w:rPr>
        <w:t>userinfo</w:t>
      </w:r>
      <w:proofErr w:type="spellEnd"/>
      <w:r w:rsidRPr="00BF59AE">
        <w:rPr>
          <w:lang w:val="en-UG"/>
        </w:rPr>
        <w:t>: Returns user profile (requires valid Access Token).</w:t>
      </w:r>
    </w:p>
    <w:p w14:paraId="05C82B23" w14:textId="77777777" w:rsidR="00BF59AE" w:rsidRPr="00BF59AE" w:rsidRDefault="00BF59AE" w:rsidP="00BF59AE">
      <w:pPr>
        <w:numPr>
          <w:ilvl w:val="0"/>
          <w:numId w:val="55"/>
        </w:numPr>
        <w:rPr>
          <w:lang w:val="en-UG"/>
        </w:rPr>
      </w:pPr>
      <w:r w:rsidRPr="00BF59AE">
        <w:rPr>
          <w:lang w:val="en-UG"/>
        </w:rPr>
        <w:t>POST /logout: Invalidates session and refresh tokens.</w:t>
      </w:r>
    </w:p>
    <w:p w14:paraId="6B2B977B" w14:textId="77777777" w:rsidR="00BF59AE" w:rsidRPr="00BF59AE" w:rsidRDefault="00BF59AE" w:rsidP="00BF59AE">
      <w:pPr>
        <w:numPr>
          <w:ilvl w:val="0"/>
          <w:numId w:val="55"/>
        </w:numPr>
        <w:rPr>
          <w:lang w:val="en-UG"/>
        </w:rPr>
      </w:pPr>
      <w:r w:rsidRPr="00BF59AE">
        <w:rPr>
          <w:lang w:val="en-UG"/>
        </w:rPr>
        <w:t>GET /.well-known/</w:t>
      </w:r>
      <w:proofErr w:type="spellStart"/>
      <w:r w:rsidRPr="00BF59AE">
        <w:rPr>
          <w:lang w:val="en-UG"/>
        </w:rPr>
        <w:t>jwks.json</w:t>
      </w:r>
      <w:proofErr w:type="spellEnd"/>
      <w:r w:rsidRPr="00BF59AE">
        <w:rPr>
          <w:lang w:val="en-UG"/>
        </w:rPr>
        <w:t>: Public keys for apps to verify your signatures.</w:t>
      </w:r>
    </w:p>
    <w:p w14:paraId="025F4B9D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Token Strategy</w:t>
      </w:r>
    </w:p>
    <w:p w14:paraId="1CE47851" w14:textId="77777777" w:rsidR="00BF59AE" w:rsidRPr="00BF59AE" w:rsidRDefault="00BF59AE" w:rsidP="00BF59AE">
      <w:pPr>
        <w:numPr>
          <w:ilvl w:val="0"/>
          <w:numId w:val="56"/>
        </w:numPr>
        <w:rPr>
          <w:lang w:val="en-UG"/>
        </w:rPr>
      </w:pPr>
      <w:r w:rsidRPr="00BF59AE">
        <w:rPr>
          <w:b/>
          <w:bCs/>
          <w:lang w:val="en-UG"/>
        </w:rPr>
        <w:t>Access Tokens:</w:t>
      </w:r>
      <w:r w:rsidRPr="00BF59AE">
        <w:rPr>
          <w:lang w:val="en-UG"/>
        </w:rPr>
        <w:t xml:space="preserve"> JWT, RS256 signed, short-lived (5-15 mins).</w:t>
      </w:r>
    </w:p>
    <w:p w14:paraId="03E86A56" w14:textId="77777777" w:rsidR="00BF59AE" w:rsidRPr="00BF59AE" w:rsidRDefault="00BF59AE" w:rsidP="00BF59AE">
      <w:pPr>
        <w:numPr>
          <w:ilvl w:val="0"/>
          <w:numId w:val="56"/>
        </w:numPr>
        <w:rPr>
          <w:lang w:val="en-UG"/>
        </w:rPr>
      </w:pPr>
      <w:r w:rsidRPr="00BF59AE">
        <w:rPr>
          <w:b/>
          <w:bCs/>
          <w:lang w:val="en-UG"/>
        </w:rPr>
        <w:t>Refresh Tokens:</w:t>
      </w:r>
      <w:r w:rsidRPr="00BF59AE">
        <w:rPr>
          <w:lang w:val="en-UG"/>
        </w:rPr>
        <w:t xml:space="preserve"> Opaque or JWT, rotating (old one invalidated on use), stored in Redis/DB.</w:t>
      </w:r>
    </w:p>
    <w:p w14:paraId="0644247C" w14:textId="77777777" w:rsidR="00BF59AE" w:rsidRPr="00BF59AE" w:rsidRDefault="00BF59AE" w:rsidP="00BF59AE">
      <w:pPr>
        <w:numPr>
          <w:ilvl w:val="0"/>
          <w:numId w:val="56"/>
        </w:numPr>
        <w:rPr>
          <w:lang w:val="en-UG"/>
        </w:rPr>
      </w:pPr>
      <w:r w:rsidRPr="00BF59AE">
        <w:rPr>
          <w:b/>
          <w:bCs/>
          <w:lang w:val="en-UG"/>
        </w:rPr>
        <w:t>PKCE:</w:t>
      </w:r>
      <w:r w:rsidRPr="00BF59AE">
        <w:rPr>
          <w:lang w:val="en-UG"/>
        </w:rPr>
        <w:t xml:space="preserve"> Mandatory for all public (web/mobile) clients to prevent code injection.</w:t>
      </w:r>
    </w:p>
    <w:p w14:paraId="7F386835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13269BD9">
          <v:rect id="_x0000_i1328" style="width:0;height:1.5pt" o:hralign="center" o:hrstd="t" o:hr="t" fillcolor="#a0a0a0" stroked="f"/>
        </w:pict>
      </w:r>
    </w:p>
    <w:p w14:paraId="3202BE2E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4. Modern Security &amp; Risk Layer</w:t>
      </w:r>
    </w:p>
    <w:p w14:paraId="2E46A72E" w14:textId="77777777" w:rsidR="00BF59AE" w:rsidRPr="00BF59AE" w:rsidRDefault="00BF59AE" w:rsidP="00BF59AE">
      <w:pPr>
        <w:rPr>
          <w:lang w:val="en-UG"/>
        </w:rPr>
      </w:pPr>
      <w:r w:rsidRPr="00BF59AE">
        <w:rPr>
          <w:i/>
          <w:iCs/>
          <w:lang w:val="en-UG"/>
        </w:rPr>
        <w:t>Move beyond basic passwords to phishing-resistant security.</w:t>
      </w:r>
    </w:p>
    <w:p w14:paraId="67885997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Passkeys (</w:t>
      </w:r>
      <w:proofErr w:type="spellStart"/>
      <w:r w:rsidRPr="00BF59AE">
        <w:rPr>
          <w:b/>
          <w:bCs/>
          <w:lang w:val="en-UG"/>
        </w:rPr>
        <w:t>WebAuthn</w:t>
      </w:r>
      <w:proofErr w:type="spellEnd"/>
      <w:r w:rsidRPr="00BF59AE">
        <w:rPr>
          <w:b/>
          <w:bCs/>
          <w:lang w:val="en-UG"/>
        </w:rPr>
        <w:t>)</w:t>
      </w:r>
    </w:p>
    <w:p w14:paraId="74E1D370" w14:textId="77777777" w:rsidR="00BF59AE" w:rsidRPr="00BF59AE" w:rsidRDefault="00BF59AE" w:rsidP="00BF59AE">
      <w:pPr>
        <w:numPr>
          <w:ilvl w:val="0"/>
          <w:numId w:val="57"/>
        </w:numPr>
        <w:rPr>
          <w:lang w:val="en-UG"/>
        </w:rPr>
      </w:pPr>
      <w:r w:rsidRPr="00BF59AE">
        <w:rPr>
          <w:lang w:val="en-UG"/>
        </w:rPr>
        <w:t>Allow users to register biometrics (</w:t>
      </w:r>
      <w:proofErr w:type="spellStart"/>
      <w:r w:rsidRPr="00BF59AE">
        <w:rPr>
          <w:lang w:val="en-UG"/>
        </w:rPr>
        <w:t>FaceID</w:t>
      </w:r>
      <w:proofErr w:type="spellEnd"/>
      <w:r w:rsidRPr="00BF59AE">
        <w:rPr>
          <w:lang w:val="en-UG"/>
        </w:rPr>
        <w:t xml:space="preserve">, </w:t>
      </w:r>
      <w:proofErr w:type="spellStart"/>
      <w:r w:rsidRPr="00BF59AE">
        <w:rPr>
          <w:lang w:val="en-UG"/>
        </w:rPr>
        <w:t>TouchID</w:t>
      </w:r>
      <w:proofErr w:type="spellEnd"/>
      <w:r w:rsidRPr="00BF59AE">
        <w:rPr>
          <w:lang w:val="en-UG"/>
        </w:rPr>
        <w:t>).</w:t>
      </w:r>
    </w:p>
    <w:p w14:paraId="16796ADF" w14:textId="77777777" w:rsidR="00BF59AE" w:rsidRPr="00BF59AE" w:rsidRDefault="00BF59AE" w:rsidP="00BF59AE">
      <w:pPr>
        <w:numPr>
          <w:ilvl w:val="0"/>
          <w:numId w:val="57"/>
        </w:numPr>
        <w:rPr>
          <w:lang w:val="en-UG"/>
        </w:rPr>
      </w:pPr>
      <w:r w:rsidRPr="00BF59AE">
        <w:rPr>
          <w:lang w:val="en-UG"/>
        </w:rPr>
        <w:t xml:space="preserve">Storage of </w:t>
      </w:r>
      <w:proofErr w:type="spellStart"/>
      <w:r w:rsidRPr="00BF59AE">
        <w:rPr>
          <w:lang w:val="en-UG"/>
        </w:rPr>
        <w:t>credential_id</w:t>
      </w:r>
      <w:proofErr w:type="spellEnd"/>
      <w:r w:rsidRPr="00BF59AE">
        <w:rPr>
          <w:lang w:val="en-UG"/>
        </w:rPr>
        <w:t xml:space="preserve"> and </w:t>
      </w:r>
      <w:proofErr w:type="spellStart"/>
      <w:r w:rsidRPr="00BF59AE">
        <w:rPr>
          <w:lang w:val="en-UG"/>
        </w:rPr>
        <w:t>public_key</w:t>
      </w:r>
      <w:proofErr w:type="spellEnd"/>
      <w:r w:rsidRPr="00BF59AE">
        <w:rPr>
          <w:lang w:val="en-UG"/>
        </w:rPr>
        <w:t xml:space="preserve"> in the database.</w:t>
      </w:r>
    </w:p>
    <w:p w14:paraId="4B05B82A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Adaptive MFA &amp; Risk Engine</w:t>
      </w:r>
    </w:p>
    <w:p w14:paraId="35770437" w14:textId="77777777" w:rsidR="00BF59AE" w:rsidRPr="00BF59AE" w:rsidRDefault="00BF59AE" w:rsidP="00BF59AE">
      <w:pPr>
        <w:numPr>
          <w:ilvl w:val="0"/>
          <w:numId w:val="58"/>
        </w:numPr>
        <w:rPr>
          <w:lang w:val="en-UG"/>
        </w:rPr>
      </w:pPr>
      <w:r w:rsidRPr="00BF59AE">
        <w:rPr>
          <w:b/>
          <w:bCs/>
          <w:lang w:val="en-UG"/>
        </w:rPr>
        <w:t>Risk Scoring:</w:t>
      </w:r>
      <w:r w:rsidRPr="00BF59AE">
        <w:rPr>
          <w:lang w:val="en-UG"/>
        </w:rPr>
        <w:t xml:space="preserve"> Calculate score based on:</w:t>
      </w:r>
    </w:p>
    <w:p w14:paraId="31E98D78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lang w:val="en-UG"/>
        </w:rPr>
        <w:t>IP Address/Geolocation changes.</w:t>
      </w:r>
    </w:p>
    <w:p w14:paraId="67E5061D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lang w:val="en-UG"/>
        </w:rPr>
        <w:t>New Device Fingerprint.</w:t>
      </w:r>
    </w:p>
    <w:p w14:paraId="5828785A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lang w:val="en-UG"/>
        </w:rPr>
        <w:t>Login frequency/patterns.</w:t>
      </w:r>
    </w:p>
    <w:p w14:paraId="239DEB2A" w14:textId="77777777" w:rsidR="00BF59AE" w:rsidRPr="00BF59AE" w:rsidRDefault="00BF59AE" w:rsidP="00BF59AE">
      <w:pPr>
        <w:numPr>
          <w:ilvl w:val="0"/>
          <w:numId w:val="58"/>
        </w:numPr>
        <w:rPr>
          <w:lang w:val="en-UG"/>
        </w:rPr>
      </w:pPr>
      <w:r w:rsidRPr="00BF59AE">
        <w:rPr>
          <w:b/>
          <w:bCs/>
          <w:lang w:val="en-UG"/>
        </w:rPr>
        <w:t>Enforcement:</w:t>
      </w:r>
    </w:p>
    <w:p w14:paraId="7C537542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i/>
          <w:iCs/>
          <w:lang w:val="en-UG"/>
        </w:rPr>
        <w:t>Low Risk:</w:t>
      </w:r>
      <w:r w:rsidRPr="00BF59AE">
        <w:rPr>
          <w:lang w:val="en-UG"/>
        </w:rPr>
        <w:t xml:space="preserve"> Standard login.</w:t>
      </w:r>
    </w:p>
    <w:p w14:paraId="28C65E5D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i/>
          <w:iCs/>
          <w:lang w:val="en-UG"/>
        </w:rPr>
        <w:t>Medium Risk:</w:t>
      </w:r>
      <w:r w:rsidRPr="00BF59AE">
        <w:rPr>
          <w:lang w:val="en-UG"/>
        </w:rPr>
        <w:t xml:space="preserve"> Trigger MFA (TOTP/SMS).</w:t>
      </w:r>
    </w:p>
    <w:p w14:paraId="5D1ED326" w14:textId="77777777" w:rsidR="00BF59AE" w:rsidRPr="00BF59AE" w:rsidRDefault="00BF59AE" w:rsidP="00BF59AE">
      <w:pPr>
        <w:numPr>
          <w:ilvl w:val="1"/>
          <w:numId w:val="58"/>
        </w:numPr>
        <w:rPr>
          <w:lang w:val="en-UG"/>
        </w:rPr>
      </w:pPr>
      <w:r w:rsidRPr="00BF59AE">
        <w:rPr>
          <w:i/>
          <w:iCs/>
          <w:lang w:val="en-UG"/>
        </w:rPr>
        <w:t>High Risk:</w:t>
      </w:r>
      <w:r w:rsidRPr="00BF59AE">
        <w:rPr>
          <w:lang w:val="en-UG"/>
        </w:rPr>
        <w:t xml:space="preserve"> Require Passkey re-auth or block access.</w:t>
      </w:r>
    </w:p>
    <w:p w14:paraId="02974FF2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4B3590C0">
          <v:rect id="_x0000_i1329" style="width:0;height:1.5pt" o:hralign="center" o:hrstd="t" o:hr="t" fillcolor="#a0a0a0" stroked="f"/>
        </w:pict>
      </w:r>
    </w:p>
    <w:p w14:paraId="01E2A30D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5. Security Hardening (The "Paranoia" Layer)</w:t>
      </w:r>
    </w:p>
    <w:p w14:paraId="6E95DCAC" w14:textId="77777777" w:rsidR="00BF59AE" w:rsidRPr="00BF59AE" w:rsidRDefault="00BF59AE" w:rsidP="00BF59AE">
      <w:pPr>
        <w:rPr>
          <w:lang w:val="en-UG"/>
        </w:rPr>
      </w:pPr>
      <w:r w:rsidRPr="00BF59AE">
        <w:rPr>
          <w:i/>
          <w:iCs/>
          <w:lang w:val="en-UG"/>
        </w:rPr>
        <w:lastRenderedPageBreak/>
        <w:t>Implement these to ensure production readiness.</w:t>
      </w:r>
    </w:p>
    <w:p w14:paraId="063FB71B" w14:textId="77777777" w:rsidR="00BF59AE" w:rsidRPr="00BF59AE" w:rsidRDefault="00BF59AE" w:rsidP="00BF59AE">
      <w:pPr>
        <w:numPr>
          <w:ilvl w:val="0"/>
          <w:numId w:val="59"/>
        </w:numPr>
        <w:rPr>
          <w:lang w:val="en-UG"/>
        </w:rPr>
      </w:pPr>
      <w:r w:rsidRPr="00BF59AE">
        <w:rPr>
          <w:b/>
          <w:bCs/>
          <w:lang w:val="en-UG"/>
        </w:rPr>
        <w:t>Rate Limiting:</w:t>
      </w:r>
      <w:r w:rsidRPr="00BF59AE">
        <w:rPr>
          <w:lang w:val="en-UG"/>
        </w:rPr>
        <w:t xml:space="preserve"> Sliding window limits on /login and /token (Redis-backed).</w:t>
      </w:r>
    </w:p>
    <w:p w14:paraId="5560461F" w14:textId="77777777" w:rsidR="00BF59AE" w:rsidRPr="00BF59AE" w:rsidRDefault="00BF59AE" w:rsidP="00BF59AE">
      <w:pPr>
        <w:numPr>
          <w:ilvl w:val="0"/>
          <w:numId w:val="59"/>
        </w:numPr>
        <w:rPr>
          <w:lang w:val="en-UG"/>
        </w:rPr>
      </w:pPr>
      <w:r w:rsidRPr="00BF59AE">
        <w:rPr>
          <w:b/>
          <w:bCs/>
          <w:lang w:val="en-UG"/>
        </w:rPr>
        <w:t>Brute Force:</w:t>
      </w:r>
      <w:r w:rsidRPr="00BF59AE">
        <w:rPr>
          <w:lang w:val="en-UG"/>
        </w:rPr>
        <w:t xml:space="preserve"> Progressive backoff (e.g., 1s, 5s, 30s delay) after failed attempts.</w:t>
      </w:r>
    </w:p>
    <w:p w14:paraId="696EFFC1" w14:textId="77777777" w:rsidR="00BF59AE" w:rsidRPr="00BF59AE" w:rsidRDefault="00BF59AE" w:rsidP="00BF59AE">
      <w:pPr>
        <w:numPr>
          <w:ilvl w:val="0"/>
          <w:numId w:val="59"/>
        </w:numPr>
        <w:rPr>
          <w:lang w:val="en-UG"/>
        </w:rPr>
      </w:pPr>
      <w:r w:rsidRPr="00BF59AE">
        <w:rPr>
          <w:b/>
          <w:bCs/>
          <w:lang w:val="en-UG"/>
        </w:rPr>
        <w:t>Cookie Security:</w:t>
      </w:r>
      <w:r w:rsidRPr="00BF59AE">
        <w:rPr>
          <w:lang w:val="en-UG"/>
        </w:rPr>
        <w:t xml:space="preserve"> </w:t>
      </w:r>
      <w:proofErr w:type="spellStart"/>
      <w:r w:rsidRPr="00BF59AE">
        <w:rPr>
          <w:lang w:val="en-UG"/>
        </w:rPr>
        <w:t>HttpOnly</w:t>
      </w:r>
      <w:proofErr w:type="spellEnd"/>
      <w:r w:rsidRPr="00BF59AE">
        <w:rPr>
          <w:lang w:val="en-UG"/>
        </w:rPr>
        <w:t xml:space="preserve">, Secure, </w:t>
      </w:r>
      <w:proofErr w:type="spellStart"/>
      <w:r w:rsidRPr="00BF59AE">
        <w:rPr>
          <w:lang w:val="en-UG"/>
        </w:rPr>
        <w:t>SameSite</w:t>
      </w:r>
      <w:proofErr w:type="spellEnd"/>
      <w:r w:rsidRPr="00BF59AE">
        <w:rPr>
          <w:lang w:val="en-UG"/>
        </w:rPr>
        <w:t>=Strict.</w:t>
      </w:r>
    </w:p>
    <w:p w14:paraId="62568FEA" w14:textId="77777777" w:rsidR="00BF59AE" w:rsidRPr="00BF59AE" w:rsidRDefault="00BF59AE" w:rsidP="00BF59AE">
      <w:pPr>
        <w:numPr>
          <w:ilvl w:val="0"/>
          <w:numId w:val="59"/>
        </w:numPr>
        <w:rPr>
          <w:lang w:val="en-UG"/>
        </w:rPr>
      </w:pPr>
      <w:r w:rsidRPr="00BF59AE">
        <w:rPr>
          <w:b/>
          <w:bCs/>
          <w:lang w:val="en-UG"/>
        </w:rPr>
        <w:t>Token Rotation:</w:t>
      </w:r>
      <w:r w:rsidRPr="00BF59AE">
        <w:rPr>
          <w:lang w:val="en-UG"/>
        </w:rPr>
        <w:t xml:space="preserve"> If a refresh token is reused, revoke the entire session family (detects theft).</w:t>
      </w:r>
    </w:p>
    <w:p w14:paraId="2DDBE710" w14:textId="77777777" w:rsidR="00BF59AE" w:rsidRPr="00BF59AE" w:rsidRDefault="00BF59AE" w:rsidP="00BF59AE">
      <w:pPr>
        <w:numPr>
          <w:ilvl w:val="0"/>
          <w:numId w:val="59"/>
        </w:numPr>
        <w:rPr>
          <w:lang w:val="en-UG"/>
        </w:rPr>
      </w:pPr>
      <w:r w:rsidRPr="00BF59AE">
        <w:rPr>
          <w:b/>
          <w:bCs/>
          <w:lang w:val="en-UG"/>
        </w:rPr>
        <w:t>CSRF:</w:t>
      </w:r>
      <w:r w:rsidRPr="00BF59AE">
        <w:rPr>
          <w:lang w:val="en-UG"/>
        </w:rPr>
        <w:t xml:space="preserve"> Use state parameter in OAuth flows and standard anti-CSRF tokens for forms.</w:t>
      </w:r>
    </w:p>
    <w:p w14:paraId="683C2F98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60FEE313">
          <v:rect id="_x0000_i1330" style="width:0;height:1.5pt" o:hralign="center" o:hrstd="t" o:hr="t" fillcolor="#a0a0a0" stroked="f"/>
        </w:pict>
      </w:r>
    </w:p>
    <w:p w14:paraId="67FAD1CD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6. Enterprise &amp; Multi-Client Features</w:t>
      </w:r>
    </w:p>
    <w:p w14:paraId="1C4FA1C8" w14:textId="77777777" w:rsidR="00BF59AE" w:rsidRPr="00BF59AE" w:rsidRDefault="00BF59AE" w:rsidP="00BF59AE">
      <w:pPr>
        <w:rPr>
          <w:lang w:val="en-UG"/>
        </w:rPr>
      </w:pPr>
      <w:r w:rsidRPr="00BF59AE">
        <w:rPr>
          <w:i/>
          <w:iCs/>
          <w:lang w:val="en-UG"/>
        </w:rPr>
        <w:t>How to handle different clients/apps with one system.</w:t>
      </w:r>
    </w:p>
    <w:p w14:paraId="35FE363F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Theming Engine</w:t>
      </w:r>
    </w:p>
    <w:p w14:paraId="7473D863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Instead of hardcoding CSS, fetch a config based on the </w:t>
      </w:r>
      <w:proofErr w:type="spellStart"/>
      <w:r w:rsidRPr="00BF59AE">
        <w:rPr>
          <w:lang w:val="en-UG"/>
        </w:rPr>
        <w:t>client_id</w:t>
      </w:r>
      <w:proofErr w:type="spellEnd"/>
      <w:r w:rsidRPr="00BF59AE">
        <w:rPr>
          <w:lang w:val="en-UG"/>
        </w:rPr>
        <w:t xml:space="preserve"> or </w:t>
      </w:r>
      <w:proofErr w:type="spellStart"/>
      <w:r w:rsidRPr="00BF59AE">
        <w:rPr>
          <w:lang w:val="en-UG"/>
        </w:rPr>
        <w:t>tenant_id</w:t>
      </w:r>
      <w:proofErr w:type="spellEnd"/>
      <w:r w:rsidRPr="00BF59AE">
        <w:rPr>
          <w:lang w:val="en-UG"/>
        </w:rPr>
        <w:t>:</w:t>
      </w:r>
    </w:p>
    <w:p w14:paraId="1B415570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>code JSON</w:t>
      </w:r>
    </w:p>
    <w:p w14:paraId="34776CC0" w14:textId="77777777" w:rsidR="00BF59AE" w:rsidRPr="00BF59AE" w:rsidRDefault="00BF59AE" w:rsidP="00BF59AE">
      <w:pPr>
        <w:rPr>
          <w:lang w:val="en-UG"/>
        </w:rPr>
      </w:pPr>
      <w:proofErr w:type="spellStart"/>
      <w:r w:rsidRPr="00BF59AE">
        <w:rPr>
          <w:lang w:val="en-UG"/>
        </w:rPr>
        <w:t>downloadcontent_copy</w:t>
      </w:r>
      <w:proofErr w:type="spellEnd"/>
    </w:p>
    <w:p w14:paraId="6493CB07" w14:textId="77777777" w:rsidR="00BF59AE" w:rsidRPr="00BF59AE" w:rsidRDefault="00BF59AE" w:rsidP="00BF59AE">
      <w:pPr>
        <w:rPr>
          <w:lang w:val="en-UG"/>
        </w:rPr>
      </w:pPr>
      <w:proofErr w:type="spellStart"/>
      <w:r w:rsidRPr="00BF59AE">
        <w:rPr>
          <w:lang w:val="en-UG"/>
        </w:rPr>
        <w:t>expand_less</w:t>
      </w:r>
      <w:proofErr w:type="spellEnd"/>
    </w:p>
    <w:p w14:paraId="14E0BE1C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>{</w:t>
      </w:r>
    </w:p>
    <w:p w14:paraId="0CEA0799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"</w:t>
      </w:r>
      <w:proofErr w:type="spellStart"/>
      <w:proofErr w:type="gramStart"/>
      <w:r w:rsidRPr="00BF59AE">
        <w:rPr>
          <w:lang w:val="en-UG"/>
        </w:rPr>
        <w:t>tenant</w:t>
      </w:r>
      <w:proofErr w:type="gramEnd"/>
      <w:r w:rsidRPr="00BF59AE">
        <w:rPr>
          <w:lang w:val="en-UG"/>
        </w:rPr>
        <w:t>_id</w:t>
      </w:r>
      <w:proofErr w:type="spellEnd"/>
      <w:r w:rsidRPr="00BF59AE">
        <w:rPr>
          <w:lang w:val="en-UG"/>
        </w:rPr>
        <w:t>": "</w:t>
      </w:r>
      <w:proofErr w:type="spellStart"/>
      <w:r w:rsidRPr="00BF59AE">
        <w:rPr>
          <w:lang w:val="en-UG"/>
        </w:rPr>
        <w:t>client_abc</w:t>
      </w:r>
      <w:proofErr w:type="spellEnd"/>
      <w:r w:rsidRPr="00BF59AE">
        <w:rPr>
          <w:lang w:val="en-UG"/>
        </w:rPr>
        <w:t>",</w:t>
      </w:r>
    </w:p>
    <w:p w14:paraId="093240BE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"branding": {</w:t>
      </w:r>
    </w:p>
    <w:p w14:paraId="67EA696D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  "logo": "https://cdn.com/logo.png",</w:t>
      </w:r>
    </w:p>
    <w:p w14:paraId="26DB617A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  "</w:t>
      </w:r>
      <w:proofErr w:type="spellStart"/>
      <w:proofErr w:type="gramStart"/>
      <w:r w:rsidRPr="00BF59AE">
        <w:rPr>
          <w:lang w:val="en-UG"/>
        </w:rPr>
        <w:t>primary</w:t>
      </w:r>
      <w:proofErr w:type="gramEnd"/>
      <w:r w:rsidRPr="00BF59AE">
        <w:rPr>
          <w:lang w:val="en-UG"/>
        </w:rPr>
        <w:t>_color</w:t>
      </w:r>
      <w:proofErr w:type="spellEnd"/>
      <w:r w:rsidRPr="00BF59AE">
        <w:rPr>
          <w:lang w:val="en-UG"/>
        </w:rPr>
        <w:t>": "#3b82f6"</w:t>
      </w:r>
    </w:p>
    <w:p w14:paraId="493747DB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},</w:t>
      </w:r>
    </w:p>
    <w:p w14:paraId="68CC81C9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"policy": {</w:t>
      </w:r>
    </w:p>
    <w:p w14:paraId="089BE513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  "</w:t>
      </w:r>
      <w:proofErr w:type="spellStart"/>
      <w:proofErr w:type="gramStart"/>
      <w:r w:rsidRPr="00BF59AE">
        <w:rPr>
          <w:lang w:val="en-UG"/>
        </w:rPr>
        <w:t>require</w:t>
      </w:r>
      <w:proofErr w:type="gramEnd"/>
      <w:r w:rsidRPr="00BF59AE">
        <w:rPr>
          <w:lang w:val="en-UG"/>
        </w:rPr>
        <w:t>_mfa</w:t>
      </w:r>
      <w:proofErr w:type="spellEnd"/>
      <w:r w:rsidRPr="00BF59AE">
        <w:rPr>
          <w:lang w:val="en-UG"/>
        </w:rPr>
        <w:t>": true,</w:t>
      </w:r>
    </w:p>
    <w:p w14:paraId="5FAFB057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  "</w:t>
      </w:r>
      <w:proofErr w:type="spellStart"/>
      <w:proofErr w:type="gramStart"/>
      <w:r w:rsidRPr="00BF59AE">
        <w:rPr>
          <w:lang w:val="en-UG"/>
        </w:rPr>
        <w:t>allow</w:t>
      </w:r>
      <w:proofErr w:type="gramEnd"/>
      <w:r w:rsidRPr="00BF59AE">
        <w:rPr>
          <w:lang w:val="en-UG"/>
        </w:rPr>
        <w:t>_passkeys</w:t>
      </w:r>
      <w:proofErr w:type="spellEnd"/>
      <w:r w:rsidRPr="00BF59AE">
        <w:rPr>
          <w:lang w:val="en-UG"/>
        </w:rPr>
        <w:t>": true</w:t>
      </w:r>
    </w:p>
    <w:p w14:paraId="720CDA69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 xml:space="preserve">  }</w:t>
      </w:r>
    </w:p>
    <w:p w14:paraId="7223E20E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t>}</w:t>
      </w:r>
    </w:p>
    <w:p w14:paraId="65A43349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t>Access Control (RBAC/ABAC)</w:t>
      </w:r>
    </w:p>
    <w:p w14:paraId="67506FA1" w14:textId="77777777" w:rsidR="00BF59AE" w:rsidRPr="00BF59AE" w:rsidRDefault="00BF59AE" w:rsidP="00BF59AE">
      <w:pPr>
        <w:numPr>
          <w:ilvl w:val="0"/>
          <w:numId w:val="60"/>
        </w:numPr>
        <w:rPr>
          <w:lang w:val="en-UG"/>
        </w:rPr>
      </w:pPr>
      <w:r w:rsidRPr="00BF59AE">
        <w:rPr>
          <w:lang w:val="en-UG"/>
        </w:rPr>
        <w:t>Auth Service injects roles and permissions into the JWT.</w:t>
      </w:r>
    </w:p>
    <w:p w14:paraId="13D753D9" w14:textId="77777777" w:rsidR="00BF59AE" w:rsidRPr="00BF59AE" w:rsidRDefault="00BF59AE" w:rsidP="00BF59AE">
      <w:pPr>
        <w:numPr>
          <w:ilvl w:val="0"/>
          <w:numId w:val="60"/>
        </w:numPr>
        <w:rPr>
          <w:lang w:val="en-UG"/>
        </w:rPr>
      </w:pPr>
      <w:r w:rsidRPr="00BF59AE">
        <w:rPr>
          <w:lang w:val="en-UG"/>
        </w:rPr>
        <w:t>Individual apps read the JWT to show/hide UI elements.</w:t>
      </w:r>
    </w:p>
    <w:p w14:paraId="46B875F0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2D5A3B20">
          <v:rect id="_x0000_i1331" style="width:0;height:1.5pt" o:hralign="center" o:hrstd="t" o:hr="t" fillcolor="#a0a0a0" stroked="f"/>
        </w:pict>
      </w:r>
    </w:p>
    <w:p w14:paraId="2D914451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b/>
          <w:bCs/>
          <w:lang w:val="en-UG"/>
        </w:rPr>
        <w:lastRenderedPageBreak/>
        <w:t>7. Implementation Roadmap (8-Week Build)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292"/>
        <w:gridCol w:w="6164"/>
      </w:tblGrid>
      <w:tr w:rsidR="00BF59AE" w:rsidRPr="00BF59AE" w14:paraId="7B5F2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9FE2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68606D60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650F8A1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Goal</w:t>
            </w:r>
          </w:p>
        </w:tc>
      </w:tr>
      <w:tr w:rsidR="00BF59AE" w:rsidRPr="00BF59AE" w14:paraId="14F2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359C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67775EBD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697A53EC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 xml:space="preserve">Setup </w:t>
            </w:r>
            <w:proofErr w:type="spellStart"/>
            <w:r w:rsidRPr="00BF59AE">
              <w:rPr>
                <w:lang w:val="en-UG"/>
              </w:rPr>
              <w:t>Fastify</w:t>
            </w:r>
            <w:proofErr w:type="spellEnd"/>
            <w:r w:rsidRPr="00BF59AE">
              <w:rPr>
                <w:lang w:val="en-UG"/>
              </w:rPr>
              <w:t>/Postgres/Redis. Build Hosted UI login/register pages.</w:t>
            </w:r>
          </w:p>
        </w:tc>
      </w:tr>
      <w:tr w:rsidR="00BF59AE" w:rsidRPr="00BF59AE" w14:paraId="4AC74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AF4C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342ECBF4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OAuth/OIDC</w:t>
            </w:r>
          </w:p>
        </w:tc>
        <w:tc>
          <w:tcPr>
            <w:tcW w:w="0" w:type="auto"/>
            <w:vAlign w:val="center"/>
            <w:hideMark/>
          </w:tcPr>
          <w:p w14:paraId="02532536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Implement /authorize and /token. JWT signing with RS256.</w:t>
            </w:r>
          </w:p>
        </w:tc>
      </w:tr>
      <w:tr w:rsidR="00BF59AE" w:rsidRPr="00BF59AE" w14:paraId="2315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59AE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85E73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Modern Auth</w:t>
            </w:r>
          </w:p>
        </w:tc>
        <w:tc>
          <w:tcPr>
            <w:tcW w:w="0" w:type="auto"/>
            <w:vAlign w:val="center"/>
            <w:hideMark/>
          </w:tcPr>
          <w:p w14:paraId="7A6C2D60" w14:textId="77777777" w:rsidR="00BF59AE" w:rsidRPr="00BF59AE" w:rsidRDefault="00BF59AE" w:rsidP="00BF59AE">
            <w:pPr>
              <w:rPr>
                <w:lang w:val="en-UG"/>
              </w:rPr>
            </w:pPr>
            <w:proofErr w:type="spellStart"/>
            <w:r w:rsidRPr="00BF59AE">
              <w:rPr>
                <w:lang w:val="en-UG"/>
              </w:rPr>
              <w:t>WebAuthn</w:t>
            </w:r>
            <w:proofErr w:type="spellEnd"/>
            <w:r w:rsidRPr="00BF59AE">
              <w:rPr>
                <w:lang w:val="en-UG"/>
              </w:rPr>
              <w:t>/Passkey integration and TOTP support.</w:t>
            </w:r>
          </w:p>
        </w:tc>
      </w:tr>
      <w:tr w:rsidR="00BF59AE" w:rsidRPr="00BF59AE" w14:paraId="16D5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6AB5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744F29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SSO &amp; Clients</w:t>
            </w:r>
          </w:p>
        </w:tc>
        <w:tc>
          <w:tcPr>
            <w:tcW w:w="0" w:type="auto"/>
            <w:vAlign w:val="center"/>
            <w:hideMark/>
          </w:tcPr>
          <w:p w14:paraId="460DB495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Build the "Client Registry" and test SSO between two different apps.</w:t>
            </w:r>
          </w:p>
        </w:tc>
      </w:tr>
      <w:tr w:rsidR="00BF59AE" w:rsidRPr="00BF59AE" w14:paraId="0F857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9D55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947BFA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Hardening</w:t>
            </w:r>
          </w:p>
        </w:tc>
        <w:tc>
          <w:tcPr>
            <w:tcW w:w="0" w:type="auto"/>
            <w:vAlign w:val="center"/>
            <w:hideMark/>
          </w:tcPr>
          <w:p w14:paraId="05650535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Rate limiting, audit logs, and security header optimization.</w:t>
            </w:r>
          </w:p>
        </w:tc>
      </w:tr>
      <w:tr w:rsidR="00BF59AE" w:rsidRPr="00BF59AE" w14:paraId="230A1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A97A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3C70E7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b/>
                <w:bCs/>
                <w:lang w:val="en-UG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6C447FA" w14:textId="77777777" w:rsidR="00BF59AE" w:rsidRPr="00BF59AE" w:rsidRDefault="00BF59AE" w:rsidP="00BF59AE">
            <w:pPr>
              <w:rPr>
                <w:lang w:val="en-UG"/>
              </w:rPr>
            </w:pPr>
            <w:r w:rsidRPr="00BF59AE">
              <w:rPr>
                <w:lang w:val="en-UG"/>
              </w:rPr>
              <w:t>Docker Compose, CI/CD, Nginx reverse proxy, and SSL.</w:t>
            </w:r>
          </w:p>
        </w:tc>
      </w:tr>
    </w:tbl>
    <w:p w14:paraId="5538BB0D" w14:textId="77777777" w:rsidR="00BF59AE" w:rsidRPr="00BF59AE" w:rsidRDefault="00BF59AE" w:rsidP="00BF59AE">
      <w:pPr>
        <w:rPr>
          <w:lang w:val="en-UG"/>
        </w:rPr>
      </w:pPr>
      <w:r w:rsidRPr="00BF59AE">
        <w:rPr>
          <w:lang w:val="en-UG"/>
        </w:rPr>
        <w:pict w14:anchorId="799B11B0">
          <v:rect id="_x0000_i1332" style="width:0;height:1.5pt" o:hralign="center" o:hrstd="t" o:hr="t" fillcolor="#a0a0a0" stroked="f"/>
        </w:pict>
      </w:r>
    </w:p>
    <w:p w14:paraId="7C6CB377" w14:textId="77777777" w:rsidR="00BF59AE" w:rsidRPr="00BF59AE" w:rsidRDefault="00BF59AE" w:rsidP="00BF59AE">
      <w:pPr>
        <w:rPr>
          <w:b/>
          <w:bCs/>
          <w:lang w:val="en-UG"/>
        </w:rPr>
      </w:pPr>
      <w:r w:rsidRPr="00BF59AE">
        <w:rPr>
          <w:rFonts w:ascii="Segoe UI Emoji" w:hAnsi="Segoe UI Emoji" w:cs="Segoe UI Emoji"/>
          <w:b/>
          <w:bCs/>
          <w:lang w:val="en-UG"/>
        </w:rPr>
        <w:t>💡</w:t>
      </w:r>
      <w:r w:rsidRPr="00BF59AE">
        <w:rPr>
          <w:b/>
          <w:bCs/>
          <w:lang w:val="en-UG"/>
        </w:rPr>
        <w:t xml:space="preserve"> Pro-Tips for Success</w:t>
      </w:r>
    </w:p>
    <w:p w14:paraId="712DE2F3" w14:textId="77777777" w:rsidR="00BF59AE" w:rsidRPr="00BF59AE" w:rsidRDefault="00BF59AE" w:rsidP="00BF59AE">
      <w:pPr>
        <w:numPr>
          <w:ilvl w:val="0"/>
          <w:numId w:val="61"/>
        </w:numPr>
        <w:rPr>
          <w:lang w:val="en-UG"/>
        </w:rPr>
      </w:pPr>
      <w:r w:rsidRPr="00BF59AE">
        <w:rPr>
          <w:b/>
          <w:bCs/>
          <w:lang w:val="en-UG"/>
        </w:rPr>
        <w:t>Don't Roll Your Own Crypto:</w:t>
      </w:r>
      <w:r w:rsidRPr="00BF59AE">
        <w:rPr>
          <w:lang w:val="en-UG"/>
        </w:rPr>
        <w:t xml:space="preserve"> Use standard libraries (argon2, </w:t>
      </w:r>
      <w:proofErr w:type="spellStart"/>
      <w:r w:rsidRPr="00BF59AE">
        <w:rPr>
          <w:lang w:val="en-UG"/>
        </w:rPr>
        <w:t>jose</w:t>
      </w:r>
      <w:proofErr w:type="spellEnd"/>
      <w:r w:rsidRPr="00BF59AE">
        <w:rPr>
          <w:lang w:val="en-UG"/>
        </w:rPr>
        <w:t>) for hashing and signing.</w:t>
      </w:r>
    </w:p>
    <w:p w14:paraId="086874E6" w14:textId="77777777" w:rsidR="00BF59AE" w:rsidRPr="00BF59AE" w:rsidRDefault="00BF59AE" w:rsidP="00BF59AE">
      <w:pPr>
        <w:numPr>
          <w:ilvl w:val="0"/>
          <w:numId w:val="61"/>
        </w:numPr>
        <w:rPr>
          <w:lang w:val="en-UG"/>
        </w:rPr>
      </w:pPr>
      <w:r w:rsidRPr="00BF59AE">
        <w:rPr>
          <w:b/>
          <w:bCs/>
          <w:lang w:val="en-UG"/>
        </w:rPr>
        <w:t>Stateless vs Stateful:</w:t>
      </w:r>
      <w:r w:rsidRPr="00BF59AE">
        <w:rPr>
          <w:lang w:val="en-UG"/>
        </w:rPr>
        <w:t xml:space="preserve"> Keep Access Tokens stateless (JWT) for speed, but keep Sessions stateful (Redis) so you can revoke them instantly.</w:t>
      </w:r>
    </w:p>
    <w:p w14:paraId="2A594F55" w14:textId="77777777" w:rsidR="00BF59AE" w:rsidRPr="00BF59AE" w:rsidRDefault="00BF59AE" w:rsidP="00BF59AE">
      <w:pPr>
        <w:numPr>
          <w:ilvl w:val="0"/>
          <w:numId w:val="61"/>
        </w:numPr>
        <w:rPr>
          <w:lang w:val="en-UG"/>
        </w:rPr>
      </w:pPr>
      <w:r w:rsidRPr="00BF59AE">
        <w:rPr>
          <w:b/>
          <w:bCs/>
          <w:lang w:val="en-UG"/>
        </w:rPr>
        <w:t>Audit Everything:</w:t>
      </w:r>
      <w:r w:rsidRPr="00BF59AE">
        <w:rPr>
          <w:lang w:val="en-UG"/>
        </w:rPr>
        <w:t xml:space="preserve"> Log every login, password change, and MFA </w:t>
      </w:r>
      <w:proofErr w:type="spellStart"/>
      <w:r w:rsidRPr="00BF59AE">
        <w:rPr>
          <w:lang w:val="en-UG"/>
        </w:rPr>
        <w:t>enrollment</w:t>
      </w:r>
      <w:proofErr w:type="spellEnd"/>
      <w:r w:rsidRPr="00BF59AE">
        <w:rPr>
          <w:lang w:val="en-UG"/>
        </w:rPr>
        <w:t xml:space="preserve"> with IP and User-Agent. This is vital for security forensics.</w:t>
      </w:r>
    </w:p>
    <w:p w14:paraId="3F453710" w14:textId="77777777" w:rsidR="00BF59AE" w:rsidRPr="00BF59AE" w:rsidRDefault="00BF59AE" w:rsidP="00BF59AE">
      <w:pPr>
        <w:numPr>
          <w:ilvl w:val="0"/>
          <w:numId w:val="61"/>
        </w:numPr>
        <w:rPr>
          <w:lang w:val="en-UG"/>
        </w:rPr>
      </w:pPr>
      <w:r w:rsidRPr="00BF59AE">
        <w:rPr>
          <w:b/>
          <w:bCs/>
          <w:lang w:val="en-UG"/>
        </w:rPr>
        <w:t>The "App-Agnostic" Rule:</w:t>
      </w:r>
      <w:r w:rsidRPr="00BF59AE">
        <w:rPr>
          <w:lang w:val="en-UG"/>
        </w:rPr>
        <w:t xml:space="preserve"> The Auth Service should never know the "Business Logic" of the apps using it. It only knows "Who is this user?" and "Are they allowed in?"</w:t>
      </w:r>
    </w:p>
    <w:p w14:paraId="09B9C71C" w14:textId="77777777" w:rsidR="00956830" w:rsidRPr="00FF248A" w:rsidRDefault="00956830">
      <w:pPr>
        <w:rPr>
          <w:lang w:val="en-UG"/>
        </w:rPr>
      </w:pPr>
    </w:p>
    <w:sectPr w:rsidR="00956830" w:rsidRPr="00FF24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E79"/>
    <w:multiLevelType w:val="multilevel"/>
    <w:tmpl w:val="919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E07"/>
    <w:multiLevelType w:val="multilevel"/>
    <w:tmpl w:val="E54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6086"/>
    <w:multiLevelType w:val="multilevel"/>
    <w:tmpl w:val="705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05AD"/>
    <w:multiLevelType w:val="multilevel"/>
    <w:tmpl w:val="E5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C7B79"/>
    <w:multiLevelType w:val="multilevel"/>
    <w:tmpl w:val="2BA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A078C"/>
    <w:multiLevelType w:val="multilevel"/>
    <w:tmpl w:val="71C4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00E36"/>
    <w:multiLevelType w:val="multilevel"/>
    <w:tmpl w:val="B92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E56E2"/>
    <w:multiLevelType w:val="multilevel"/>
    <w:tmpl w:val="AE8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B4F7C"/>
    <w:multiLevelType w:val="multilevel"/>
    <w:tmpl w:val="1DB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77F76"/>
    <w:multiLevelType w:val="multilevel"/>
    <w:tmpl w:val="6EE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E1E7E"/>
    <w:multiLevelType w:val="multilevel"/>
    <w:tmpl w:val="EBA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43EFC"/>
    <w:multiLevelType w:val="multilevel"/>
    <w:tmpl w:val="006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B42D4"/>
    <w:multiLevelType w:val="multilevel"/>
    <w:tmpl w:val="0DA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B5E"/>
    <w:multiLevelType w:val="multilevel"/>
    <w:tmpl w:val="464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D533C"/>
    <w:multiLevelType w:val="multilevel"/>
    <w:tmpl w:val="E0D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520FA"/>
    <w:multiLevelType w:val="multilevel"/>
    <w:tmpl w:val="A34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81D61"/>
    <w:multiLevelType w:val="multilevel"/>
    <w:tmpl w:val="977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D2503"/>
    <w:multiLevelType w:val="multilevel"/>
    <w:tmpl w:val="2A9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91540"/>
    <w:multiLevelType w:val="multilevel"/>
    <w:tmpl w:val="F05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43B32"/>
    <w:multiLevelType w:val="multilevel"/>
    <w:tmpl w:val="438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15B30"/>
    <w:multiLevelType w:val="multilevel"/>
    <w:tmpl w:val="211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A18A5"/>
    <w:multiLevelType w:val="multilevel"/>
    <w:tmpl w:val="3CA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B641E"/>
    <w:multiLevelType w:val="multilevel"/>
    <w:tmpl w:val="506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662A2"/>
    <w:multiLevelType w:val="multilevel"/>
    <w:tmpl w:val="388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65588"/>
    <w:multiLevelType w:val="multilevel"/>
    <w:tmpl w:val="231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32AAA"/>
    <w:multiLevelType w:val="multilevel"/>
    <w:tmpl w:val="E10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83E94"/>
    <w:multiLevelType w:val="multilevel"/>
    <w:tmpl w:val="F1F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26CEC"/>
    <w:multiLevelType w:val="multilevel"/>
    <w:tmpl w:val="DFE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A4265"/>
    <w:multiLevelType w:val="multilevel"/>
    <w:tmpl w:val="D45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C46E3"/>
    <w:multiLevelType w:val="multilevel"/>
    <w:tmpl w:val="581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91002"/>
    <w:multiLevelType w:val="multilevel"/>
    <w:tmpl w:val="852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E60CE"/>
    <w:multiLevelType w:val="multilevel"/>
    <w:tmpl w:val="F07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30B8B"/>
    <w:multiLevelType w:val="multilevel"/>
    <w:tmpl w:val="2C0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53716"/>
    <w:multiLevelType w:val="multilevel"/>
    <w:tmpl w:val="F51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64074"/>
    <w:multiLevelType w:val="multilevel"/>
    <w:tmpl w:val="AE3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B50A2"/>
    <w:multiLevelType w:val="multilevel"/>
    <w:tmpl w:val="54D4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E7C70"/>
    <w:multiLevelType w:val="multilevel"/>
    <w:tmpl w:val="606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1295B"/>
    <w:multiLevelType w:val="multilevel"/>
    <w:tmpl w:val="5F6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C683E"/>
    <w:multiLevelType w:val="multilevel"/>
    <w:tmpl w:val="A9F4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A822C8"/>
    <w:multiLevelType w:val="multilevel"/>
    <w:tmpl w:val="0BD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C0A9D"/>
    <w:multiLevelType w:val="multilevel"/>
    <w:tmpl w:val="C04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33CFB"/>
    <w:multiLevelType w:val="multilevel"/>
    <w:tmpl w:val="5B6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D3EE7"/>
    <w:multiLevelType w:val="multilevel"/>
    <w:tmpl w:val="A4C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5585D"/>
    <w:multiLevelType w:val="multilevel"/>
    <w:tmpl w:val="6CE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D6105"/>
    <w:multiLevelType w:val="multilevel"/>
    <w:tmpl w:val="8D1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24B0C"/>
    <w:multiLevelType w:val="multilevel"/>
    <w:tmpl w:val="9EFE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FA4BEB"/>
    <w:multiLevelType w:val="multilevel"/>
    <w:tmpl w:val="631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926EA1"/>
    <w:multiLevelType w:val="multilevel"/>
    <w:tmpl w:val="D0D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D2B68"/>
    <w:multiLevelType w:val="multilevel"/>
    <w:tmpl w:val="E08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90979"/>
    <w:multiLevelType w:val="multilevel"/>
    <w:tmpl w:val="336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8B3322"/>
    <w:multiLevelType w:val="multilevel"/>
    <w:tmpl w:val="A20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21F43"/>
    <w:multiLevelType w:val="multilevel"/>
    <w:tmpl w:val="05D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E7953"/>
    <w:multiLevelType w:val="multilevel"/>
    <w:tmpl w:val="649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35F9B"/>
    <w:multiLevelType w:val="multilevel"/>
    <w:tmpl w:val="F5F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537A7"/>
    <w:multiLevelType w:val="multilevel"/>
    <w:tmpl w:val="67D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212390"/>
    <w:multiLevelType w:val="multilevel"/>
    <w:tmpl w:val="FE4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2D1C2F"/>
    <w:multiLevelType w:val="multilevel"/>
    <w:tmpl w:val="EFB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17A28"/>
    <w:multiLevelType w:val="multilevel"/>
    <w:tmpl w:val="68F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395D19"/>
    <w:multiLevelType w:val="multilevel"/>
    <w:tmpl w:val="A56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63516"/>
    <w:multiLevelType w:val="multilevel"/>
    <w:tmpl w:val="9CE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B5925"/>
    <w:multiLevelType w:val="multilevel"/>
    <w:tmpl w:val="314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06899">
    <w:abstractNumId w:val="48"/>
  </w:num>
  <w:num w:numId="2" w16cid:durableId="645742997">
    <w:abstractNumId w:val="45"/>
  </w:num>
  <w:num w:numId="3" w16cid:durableId="140705975">
    <w:abstractNumId w:val="22"/>
  </w:num>
  <w:num w:numId="4" w16cid:durableId="1283000606">
    <w:abstractNumId w:val="20"/>
  </w:num>
  <w:num w:numId="5" w16cid:durableId="630087521">
    <w:abstractNumId w:val="51"/>
  </w:num>
  <w:num w:numId="6" w16cid:durableId="791825105">
    <w:abstractNumId w:val="46"/>
  </w:num>
  <w:num w:numId="7" w16cid:durableId="2095200289">
    <w:abstractNumId w:val="13"/>
  </w:num>
  <w:num w:numId="8" w16cid:durableId="603341163">
    <w:abstractNumId w:val="59"/>
  </w:num>
  <w:num w:numId="9" w16cid:durableId="1466117655">
    <w:abstractNumId w:val="56"/>
  </w:num>
  <w:num w:numId="10" w16cid:durableId="1667855401">
    <w:abstractNumId w:val="55"/>
  </w:num>
  <w:num w:numId="11" w16cid:durableId="522938438">
    <w:abstractNumId w:val="7"/>
  </w:num>
  <w:num w:numId="12" w16cid:durableId="218594357">
    <w:abstractNumId w:val="9"/>
  </w:num>
  <w:num w:numId="13" w16cid:durableId="444082675">
    <w:abstractNumId w:val="32"/>
  </w:num>
  <w:num w:numId="14" w16cid:durableId="1551112869">
    <w:abstractNumId w:val="12"/>
  </w:num>
  <w:num w:numId="15" w16cid:durableId="1550340757">
    <w:abstractNumId w:val="36"/>
  </w:num>
  <w:num w:numId="16" w16cid:durableId="1365256434">
    <w:abstractNumId w:val="40"/>
  </w:num>
  <w:num w:numId="17" w16cid:durableId="1813936644">
    <w:abstractNumId w:val="15"/>
  </w:num>
  <w:num w:numId="18" w16cid:durableId="323897134">
    <w:abstractNumId w:val="30"/>
  </w:num>
  <w:num w:numId="19" w16cid:durableId="2247942">
    <w:abstractNumId w:val="50"/>
  </w:num>
  <w:num w:numId="20" w16cid:durableId="868639808">
    <w:abstractNumId w:val="18"/>
  </w:num>
  <w:num w:numId="21" w16cid:durableId="981499357">
    <w:abstractNumId w:val="29"/>
  </w:num>
  <w:num w:numId="22" w16cid:durableId="1770350227">
    <w:abstractNumId w:val="39"/>
  </w:num>
  <w:num w:numId="23" w16cid:durableId="749735610">
    <w:abstractNumId w:val="31"/>
  </w:num>
  <w:num w:numId="24" w16cid:durableId="349111924">
    <w:abstractNumId w:val="19"/>
  </w:num>
  <w:num w:numId="25" w16cid:durableId="512888454">
    <w:abstractNumId w:val="26"/>
  </w:num>
  <w:num w:numId="26" w16cid:durableId="1938244476">
    <w:abstractNumId w:val="34"/>
  </w:num>
  <w:num w:numId="27" w16cid:durableId="1657955597">
    <w:abstractNumId w:val="21"/>
  </w:num>
  <w:num w:numId="28" w16cid:durableId="264963657">
    <w:abstractNumId w:val="52"/>
  </w:num>
  <w:num w:numId="29" w16cid:durableId="621110098">
    <w:abstractNumId w:val="27"/>
  </w:num>
  <w:num w:numId="30" w16cid:durableId="847327257">
    <w:abstractNumId w:val="14"/>
  </w:num>
  <w:num w:numId="31" w16cid:durableId="938635055">
    <w:abstractNumId w:val="41"/>
  </w:num>
  <w:num w:numId="32" w16cid:durableId="652103446">
    <w:abstractNumId w:val="23"/>
  </w:num>
  <w:num w:numId="33" w16cid:durableId="1446462911">
    <w:abstractNumId w:val="28"/>
  </w:num>
  <w:num w:numId="34" w16cid:durableId="318392281">
    <w:abstractNumId w:val="60"/>
  </w:num>
  <w:num w:numId="35" w16cid:durableId="1100417009">
    <w:abstractNumId w:val="16"/>
  </w:num>
  <w:num w:numId="36" w16cid:durableId="1874340792">
    <w:abstractNumId w:val="42"/>
  </w:num>
  <w:num w:numId="37" w16cid:durableId="1697190050">
    <w:abstractNumId w:val="37"/>
  </w:num>
  <w:num w:numId="38" w16cid:durableId="1940596297">
    <w:abstractNumId w:val="33"/>
  </w:num>
  <w:num w:numId="39" w16cid:durableId="1948731338">
    <w:abstractNumId w:val="8"/>
  </w:num>
  <w:num w:numId="40" w16cid:durableId="1506674540">
    <w:abstractNumId w:val="35"/>
  </w:num>
  <w:num w:numId="41" w16cid:durableId="604923372">
    <w:abstractNumId w:val="57"/>
  </w:num>
  <w:num w:numId="42" w16cid:durableId="421608888">
    <w:abstractNumId w:val="47"/>
  </w:num>
  <w:num w:numId="43" w16cid:durableId="584612134">
    <w:abstractNumId w:val="53"/>
  </w:num>
  <w:num w:numId="44" w16cid:durableId="1472090363">
    <w:abstractNumId w:val="54"/>
  </w:num>
  <w:num w:numId="45" w16cid:durableId="608662552">
    <w:abstractNumId w:val="2"/>
  </w:num>
  <w:num w:numId="46" w16cid:durableId="1625386454">
    <w:abstractNumId w:val="1"/>
  </w:num>
  <w:num w:numId="47" w16cid:durableId="1729570662">
    <w:abstractNumId w:val="6"/>
  </w:num>
  <w:num w:numId="48" w16cid:durableId="396782064">
    <w:abstractNumId w:val="11"/>
  </w:num>
  <w:num w:numId="49" w16cid:durableId="1324966706">
    <w:abstractNumId w:val="58"/>
  </w:num>
  <w:num w:numId="50" w16cid:durableId="2024243173">
    <w:abstractNumId w:val="24"/>
  </w:num>
  <w:num w:numId="51" w16cid:durableId="1323852947">
    <w:abstractNumId w:val="25"/>
  </w:num>
  <w:num w:numId="52" w16cid:durableId="2144539633">
    <w:abstractNumId w:val="17"/>
  </w:num>
  <w:num w:numId="53" w16cid:durableId="1494686773">
    <w:abstractNumId w:val="0"/>
  </w:num>
  <w:num w:numId="54" w16cid:durableId="1224562631">
    <w:abstractNumId w:val="43"/>
  </w:num>
  <w:num w:numId="55" w16cid:durableId="502936127">
    <w:abstractNumId w:val="38"/>
  </w:num>
  <w:num w:numId="56" w16cid:durableId="746272380">
    <w:abstractNumId w:val="49"/>
  </w:num>
  <w:num w:numId="57" w16cid:durableId="1029113388">
    <w:abstractNumId w:val="44"/>
  </w:num>
  <w:num w:numId="58" w16cid:durableId="1806970382">
    <w:abstractNumId w:val="10"/>
  </w:num>
  <w:num w:numId="59" w16cid:durableId="115607068">
    <w:abstractNumId w:val="4"/>
  </w:num>
  <w:num w:numId="60" w16cid:durableId="441846215">
    <w:abstractNumId w:val="3"/>
  </w:num>
  <w:num w:numId="61" w16cid:durableId="244843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8A"/>
    <w:rsid w:val="0028548A"/>
    <w:rsid w:val="002F0C0A"/>
    <w:rsid w:val="00552334"/>
    <w:rsid w:val="0061529A"/>
    <w:rsid w:val="007C3C01"/>
    <w:rsid w:val="00816D88"/>
    <w:rsid w:val="00956830"/>
    <w:rsid w:val="00A76E48"/>
    <w:rsid w:val="00AC0F2B"/>
    <w:rsid w:val="00BF59AE"/>
    <w:rsid w:val="00C61FDA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3BFC"/>
  <w15:chartTrackingRefBased/>
  <w15:docId w15:val="{BCD2FE88-1267-4B19-8B4E-94AA2723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2F0C0A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sz w:val="32"/>
      <w:szCs w:val="32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2F0C0A"/>
    <w:pPr>
      <w:spacing w:beforeAutospacing="1" w:after="0" w:afterAutospacing="1" w:line="240" w:lineRule="auto"/>
      <w:outlineLvl w:val="1"/>
    </w:pPr>
    <w:rPr>
      <w:rFonts w:ascii="Times New Roman" w:eastAsia="SimSun" w:hAnsi="Times New Roman" w:cs="Times New Roman" w:hint="eastAsia"/>
      <w:b/>
      <w:bCs/>
      <w:sz w:val="28"/>
      <w:szCs w:val="36"/>
      <w:lang w:eastAsia="zh-CN"/>
    </w:rPr>
  </w:style>
  <w:style w:type="paragraph" w:styleId="Heading3">
    <w:name w:val="heading 3"/>
    <w:next w:val="Normal"/>
    <w:link w:val="Heading3Char"/>
    <w:unhideWhenUsed/>
    <w:qFormat/>
    <w:rsid w:val="002F0C0A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C0A"/>
    <w:rPr>
      <w:rFonts w:eastAsiaTheme="majorEastAsia" w:cstheme="majorBidi"/>
      <w:b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2F0C0A"/>
    <w:rPr>
      <w:rFonts w:ascii="Times New Roman" w:eastAsia="SimSun" w:hAnsi="Times New Roman" w:cs="Times New Roman"/>
      <w:b/>
      <w:bCs/>
      <w:sz w:val="28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rsid w:val="002F0C0A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Nabasa Amos</dc:creator>
  <cp:keywords/>
  <dc:description/>
  <cp:lastModifiedBy>Nabasa Amos</cp:lastModifiedBy>
  <cp:revision>5</cp:revision>
  <dcterms:created xsi:type="dcterms:W3CDTF">2026-02-15T18:28:00Z</dcterms:created>
  <dcterms:modified xsi:type="dcterms:W3CDTF">2026-02-15T18:53:00Z</dcterms:modified>
</cp:coreProperties>
</file>