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1BD82F7" wp14:paraId="22BC79AE" wp14:textId="0899227F">
      <w:pPr>
        <w:spacing w:before="0" w:beforeAutospacing="off" w:after="160" w:line="259" w:lineRule="auto"/>
        <w:jc w:val="both"/>
        <w:rPr>
          <w:rFonts w:ascii="system-ui" w:hAnsi="system-ui" w:eastAsia="system-ui" w:cs="system-ui"/>
          <w:b w:val="0"/>
          <w:bCs w:val="0"/>
          <w:i w:val="0"/>
          <w:iCs w:val="0"/>
          <w:caps w:val="0"/>
          <w:smallCaps w:val="0"/>
          <w:noProof w:val="0"/>
          <w:color w:val="000000" w:themeColor="text1" w:themeTint="FF" w:themeShade="FF"/>
          <w:sz w:val="21"/>
          <w:szCs w:val="21"/>
          <w:lang w:val="en-GB"/>
        </w:rPr>
      </w:pPr>
      <w:r w:rsidRPr="11BD82F7" w:rsidR="6F4FED49">
        <w:rPr>
          <w:rFonts w:ascii="system-ui" w:hAnsi="system-ui" w:eastAsia="system-ui" w:cs="system-ui"/>
          <w:b w:val="1"/>
          <w:bCs w:val="1"/>
          <w:i w:val="0"/>
          <w:iCs w:val="0"/>
          <w:caps w:val="0"/>
          <w:smallCaps w:val="0"/>
          <w:noProof w:val="0"/>
          <w:color w:val="000000" w:themeColor="text1" w:themeTint="FF" w:themeShade="FF"/>
          <w:sz w:val="21"/>
          <w:szCs w:val="21"/>
          <w:lang w:val="en-GB"/>
        </w:rPr>
        <w:t>Comparative Analysis of Custom KNN and scikit-learn KNN on Breast Cancer Dataset</w:t>
      </w:r>
    </w:p>
    <w:p xmlns:wp14="http://schemas.microsoft.com/office/word/2010/wordml" w:rsidP="11BD82F7" wp14:paraId="2503F8DD" wp14:textId="0F5B9E83">
      <w:pPr>
        <w:spacing w:after="160" w:line="259" w:lineRule="auto"/>
        <w:jc w:val="both"/>
        <w:rPr>
          <w:rFonts w:ascii="system-ui" w:hAnsi="system-ui" w:eastAsia="system-ui" w:cs="system-ui"/>
          <w:b w:val="0"/>
          <w:bCs w:val="0"/>
          <w:i w:val="0"/>
          <w:iCs w:val="0"/>
          <w:caps w:val="0"/>
          <w:smallCaps w:val="0"/>
          <w:noProof w:val="0"/>
          <w:color w:val="000000" w:themeColor="text1" w:themeTint="FF" w:themeShade="FF"/>
          <w:sz w:val="21"/>
          <w:szCs w:val="21"/>
          <w:lang w:val="en-GB"/>
        </w:rPr>
      </w:pPr>
      <w:r w:rsidRPr="11BD82F7" w:rsidR="6F4FED49">
        <w:rPr>
          <w:rFonts w:ascii="system-ui" w:hAnsi="system-ui" w:eastAsia="system-ui" w:cs="system-ui"/>
          <w:b w:val="1"/>
          <w:bCs w:val="1"/>
          <w:i w:val="0"/>
          <w:iCs w:val="0"/>
          <w:caps w:val="0"/>
          <w:smallCaps w:val="0"/>
          <w:noProof w:val="0"/>
          <w:color w:val="000000" w:themeColor="text1" w:themeTint="FF" w:themeShade="FF"/>
          <w:sz w:val="21"/>
          <w:szCs w:val="21"/>
          <w:lang w:val="en-GB"/>
        </w:rPr>
        <w:t>Objective:</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The aim of this study was to compare the performance of a custom k-nearest </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neighbors</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(KNN) algorithm, implemented from scratch, with that of scikit-</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learn's</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KNN implementation. The evaluation was conducted on the breast cancer dataset, and the following key steps were executed:</w:t>
      </w:r>
    </w:p>
    <w:p xmlns:wp14="http://schemas.microsoft.com/office/word/2010/wordml" w:rsidP="11BD82F7" wp14:paraId="2291ED62" wp14:textId="50420E9D">
      <w:pPr>
        <w:pStyle w:val="ListParagraph"/>
        <w:numPr>
          <w:ilvl w:val="0"/>
          <w:numId w:val="1"/>
        </w:numPr>
        <w:spacing w:before="0" w:beforeAutospacing="off" w:after="0" w:afterAutospacing="off" w:line="259" w:lineRule="auto"/>
        <w:jc w:val="both"/>
        <w:rPr>
          <w:rFonts w:ascii="system-ui" w:hAnsi="system-ui" w:eastAsia="system-ui" w:cs="system-ui"/>
          <w:b w:val="0"/>
          <w:bCs w:val="0"/>
          <w:i w:val="0"/>
          <w:iCs w:val="0"/>
          <w:caps w:val="0"/>
          <w:smallCaps w:val="0"/>
          <w:noProof w:val="0"/>
          <w:color w:val="000000" w:themeColor="text1" w:themeTint="FF" w:themeShade="FF"/>
          <w:sz w:val="21"/>
          <w:szCs w:val="21"/>
          <w:lang w:val="en-GB"/>
        </w:rPr>
      </w:pPr>
      <w:r w:rsidRPr="11BD82F7" w:rsidR="6F4FED49">
        <w:rPr>
          <w:rFonts w:ascii="system-ui" w:hAnsi="system-ui" w:eastAsia="system-ui" w:cs="system-ui"/>
          <w:b w:val="1"/>
          <w:bCs w:val="1"/>
          <w:i w:val="0"/>
          <w:iCs w:val="0"/>
          <w:caps w:val="0"/>
          <w:smallCaps w:val="0"/>
          <w:noProof w:val="0"/>
          <w:color w:val="000000" w:themeColor="text1" w:themeTint="FF" w:themeShade="FF"/>
          <w:sz w:val="21"/>
          <w:szCs w:val="21"/>
          <w:lang w:val="en-GB"/>
        </w:rPr>
        <w:t>Custom KNN Implementation:</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We developed a custom KNN algorithm, incorporating key functionalities such as Euclidean distance calculation, K-Fold cross-validation, and hyperparameter tuning using Grid Search CV.</w:t>
      </w:r>
    </w:p>
    <w:p xmlns:wp14="http://schemas.microsoft.com/office/word/2010/wordml" w:rsidP="11BD82F7" wp14:paraId="3B6B77E9" wp14:textId="0540E56D">
      <w:pPr>
        <w:pStyle w:val="ListParagraph"/>
        <w:numPr>
          <w:ilvl w:val="0"/>
          <w:numId w:val="1"/>
        </w:numPr>
        <w:spacing w:before="0" w:beforeAutospacing="off" w:after="0" w:afterAutospacing="off" w:line="259" w:lineRule="auto"/>
        <w:jc w:val="both"/>
        <w:rPr>
          <w:rFonts w:ascii="system-ui" w:hAnsi="system-ui" w:eastAsia="system-ui" w:cs="system-ui"/>
          <w:b w:val="0"/>
          <w:bCs w:val="0"/>
          <w:i w:val="0"/>
          <w:iCs w:val="0"/>
          <w:caps w:val="0"/>
          <w:smallCaps w:val="0"/>
          <w:noProof w:val="0"/>
          <w:color w:val="000000" w:themeColor="text1" w:themeTint="FF" w:themeShade="FF"/>
          <w:sz w:val="21"/>
          <w:szCs w:val="21"/>
          <w:lang w:val="en-GB"/>
        </w:rPr>
      </w:pPr>
      <w:r w:rsidRPr="11BD82F7" w:rsidR="6F4FED49">
        <w:rPr>
          <w:rFonts w:ascii="system-ui" w:hAnsi="system-ui" w:eastAsia="system-ui" w:cs="system-ui"/>
          <w:b w:val="1"/>
          <w:bCs w:val="1"/>
          <w:i w:val="0"/>
          <w:iCs w:val="0"/>
          <w:caps w:val="0"/>
          <w:smallCaps w:val="0"/>
          <w:noProof w:val="0"/>
          <w:color w:val="000000" w:themeColor="text1" w:themeTint="FF" w:themeShade="FF"/>
          <w:sz w:val="21"/>
          <w:szCs w:val="21"/>
          <w:lang w:val="en-GB"/>
        </w:rPr>
        <w:t>Scikit-learn KNN:</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We utilized scikit-</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learn's</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KNeighborsClassifier</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for benchmarking purposes.</w:t>
      </w:r>
    </w:p>
    <w:p xmlns:wp14="http://schemas.microsoft.com/office/word/2010/wordml" w:rsidP="11BD82F7" wp14:paraId="7942D72D" wp14:textId="42446306">
      <w:pPr>
        <w:pStyle w:val="ListParagraph"/>
        <w:numPr>
          <w:ilvl w:val="0"/>
          <w:numId w:val="1"/>
        </w:numPr>
        <w:spacing w:before="0" w:beforeAutospacing="off" w:after="0" w:afterAutospacing="off" w:line="259" w:lineRule="auto"/>
        <w:jc w:val="both"/>
        <w:rPr>
          <w:rFonts w:ascii="system-ui" w:hAnsi="system-ui" w:eastAsia="system-ui" w:cs="system-ui"/>
          <w:b w:val="0"/>
          <w:bCs w:val="0"/>
          <w:i w:val="0"/>
          <w:iCs w:val="0"/>
          <w:caps w:val="0"/>
          <w:smallCaps w:val="0"/>
          <w:noProof w:val="0"/>
          <w:color w:val="000000" w:themeColor="text1" w:themeTint="FF" w:themeShade="FF"/>
          <w:sz w:val="21"/>
          <w:szCs w:val="21"/>
          <w:lang w:val="en-GB"/>
        </w:rPr>
      </w:pPr>
      <w:r w:rsidRPr="11BD82F7" w:rsidR="6F4FED49">
        <w:rPr>
          <w:rFonts w:ascii="system-ui" w:hAnsi="system-ui" w:eastAsia="system-ui" w:cs="system-ui"/>
          <w:b w:val="1"/>
          <w:bCs w:val="1"/>
          <w:i w:val="0"/>
          <w:iCs w:val="0"/>
          <w:caps w:val="0"/>
          <w:smallCaps w:val="0"/>
          <w:noProof w:val="0"/>
          <w:color w:val="000000" w:themeColor="text1" w:themeTint="FF" w:themeShade="FF"/>
          <w:sz w:val="21"/>
          <w:szCs w:val="21"/>
          <w:lang w:val="en-GB"/>
        </w:rPr>
        <w:t>Hyperparameter Tuning:</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Grid Search CV was employed to </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determine</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the </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optimal</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K value for the custom KNN algorithm.</w:t>
      </w:r>
    </w:p>
    <w:p xmlns:wp14="http://schemas.microsoft.com/office/word/2010/wordml" w:rsidP="11BD82F7" wp14:paraId="71CB6F2D" wp14:textId="3C12C1F1">
      <w:pPr>
        <w:pStyle w:val="ListParagraph"/>
        <w:numPr>
          <w:ilvl w:val="0"/>
          <w:numId w:val="1"/>
        </w:numPr>
        <w:spacing w:before="0" w:beforeAutospacing="off" w:after="0" w:afterAutospacing="off" w:line="259" w:lineRule="auto"/>
        <w:jc w:val="both"/>
        <w:rPr>
          <w:rFonts w:ascii="system-ui" w:hAnsi="system-ui" w:eastAsia="system-ui" w:cs="system-ui"/>
          <w:b w:val="0"/>
          <w:bCs w:val="0"/>
          <w:i w:val="0"/>
          <w:iCs w:val="0"/>
          <w:caps w:val="0"/>
          <w:smallCaps w:val="0"/>
          <w:noProof w:val="0"/>
          <w:color w:val="000000" w:themeColor="text1" w:themeTint="FF" w:themeShade="FF"/>
          <w:sz w:val="21"/>
          <w:szCs w:val="21"/>
          <w:lang w:val="en-GB"/>
        </w:rPr>
      </w:pPr>
      <w:r w:rsidRPr="11BD82F7" w:rsidR="6F4FED49">
        <w:rPr>
          <w:rFonts w:ascii="system-ui" w:hAnsi="system-ui" w:eastAsia="system-ui" w:cs="system-ui"/>
          <w:b w:val="1"/>
          <w:bCs w:val="1"/>
          <w:i w:val="0"/>
          <w:iCs w:val="0"/>
          <w:caps w:val="0"/>
          <w:smallCaps w:val="0"/>
          <w:noProof w:val="0"/>
          <w:color w:val="000000" w:themeColor="text1" w:themeTint="FF" w:themeShade="FF"/>
          <w:sz w:val="21"/>
          <w:szCs w:val="21"/>
          <w:lang w:val="en-GB"/>
        </w:rPr>
        <w:t>Performance Evaluation:</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Both the custom KNN and scikit-learn KNN were evaluated using a 10-fold cross-validation procedure to calculate accuracy.</w:t>
      </w:r>
    </w:p>
    <w:p xmlns:wp14="http://schemas.microsoft.com/office/word/2010/wordml" w:rsidP="11BD82F7" wp14:paraId="07753CAF" wp14:textId="2B70D8E0">
      <w:pPr>
        <w:pStyle w:val="ListParagraph"/>
        <w:numPr>
          <w:ilvl w:val="0"/>
          <w:numId w:val="1"/>
        </w:numPr>
        <w:spacing w:before="0" w:beforeAutospacing="off" w:after="0" w:afterAutospacing="off" w:line="259" w:lineRule="auto"/>
        <w:jc w:val="both"/>
        <w:rPr>
          <w:rFonts w:ascii="system-ui" w:hAnsi="system-ui" w:eastAsia="system-ui" w:cs="system-ui"/>
          <w:b w:val="0"/>
          <w:bCs w:val="0"/>
          <w:i w:val="0"/>
          <w:iCs w:val="0"/>
          <w:caps w:val="0"/>
          <w:smallCaps w:val="0"/>
          <w:noProof w:val="0"/>
          <w:color w:val="000000" w:themeColor="text1" w:themeTint="FF" w:themeShade="FF"/>
          <w:sz w:val="21"/>
          <w:szCs w:val="21"/>
          <w:lang w:val="en-GB"/>
        </w:rPr>
      </w:pPr>
      <w:r w:rsidRPr="11BD82F7" w:rsidR="6F4FED49">
        <w:rPr>
          <w:rFonts w:ascii="system-ui" w:hAnsi="system-ui" w:eastAsia="system-ui" w:cs="system-ui"/>
          <w:b w:val="1"/>
          <w:bCs w:val="1"/>
          <w:i w:val="0"/>
          <w:iCs w:val="0"/>
          <w:caps w:val="0"/>
          <w:smallCaps w:val="0"/>
          <w:noProof w:val="0"/>
          <w:color w:val="000000" w:themeColor="text1" w:themeTint="FF" w:themeShade="FF"/>
          <w:sz w:val="21"/>
          <w:szCs w:val="21"/>
          <w:lang w:val="en-GB"/>
        </w:rPr>
        <w:t>Hypothesis Testing:</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A paired t-test was performed to assess the statistical significance of the differences in accuracy between the two implementations.</w:t>
      </w:r>
    </w:p>
    <w:p xmlns:wp14="http://schemas.microsoft.com/office/word/2010/wordml" w:rsidP="11BD82F7" wp14:paraId="08ACE11B" wp14:textId="33C14826">
      <w:pPr>
        <w:spacing w:after="160" w:line="259" w:lineRule="auto"/>
        <w:jc w:val="both"/>
        <w:rPr>
          <w:rFonts w:ascii="system-ui" w:hAnsi="system-ui" w:eastAsia="system-ui" w:cs="system-ui"/>
          <w:b w:val="0"/>
          <w:bCs w:val="0"/>
          <w:i w:val="0"/>
          <w:iCs w:val="0"/>
          <w:caps w:val="0"/>
          <w:smallCaps w:val="0"/>
          <w:noProof w:val="0"/>
          <w:color w:val="000000" w:themeColor="text1" w:themeTint="FF" w:themeShade="FF"/>
          <w:sz w:val="21"/>
          <w:szCs w:val="21"/>
          <w:lang w:val="en-GB"/>
        </w:rPr>
      </w:pPr>
      <w:r w:rsidRPr="11BD82F7" w:rsidR="6F4FED49">
        <w:rPr>
          <w:rFonts w:ascii="system-ui" w:hAnsi="system-ui" w:eastAsia="system-ui" w:cs="system-ui"/>
          <w:b w:val="1"/>
          <w:bCs w:val="1"/>
          <w:i w:val="0"/>
          <w:iCs w:val="0"/>
          <w:caps w:val="0"/>
          <w:smallCaps w:val="0"/>
          <w:noProof w:val="0"/>
          <w:color w:val="000000" w:themeColor="text1" w:themeTint="FF" w:themeShade="FF"/>
          <w:sz w:val="21"/>
          <w:szCs w:val="21"/>
          <w:lang w:val="en-GB"/>
        </w:rPr>
        <w:t>Results:</w:t>
      </w:r>
    </w:p>
    <w:p xmlns:wp14="http://schemas.microsoft.com/office/word/2010/wordml" w:rsidP="11BD82F7" wp14:paraId="38923AA8" wp14:textId="42262647">
      <w:pPr>
        <w:pStyle w:val="ListParagraph"/>
        <w:numPr>
          <w:ilvl w:val="0"/>
          <w:numId w:val="1"/>
        </w:numPr>
        <w:spacing w:before="0" w:beforeAutospacing="off" w:after="0" w:afterAutospacing="off" w:line="259" w:lineRule="auto"/>
        <w:jc w:val="both"/>
        <w:rPr>
          <w:rFonts w:ascii="Arial" w:hAnsi="Arial" w:eastAsia="Arial" w:cs="Arial"/>
          <w:b w:val="0"/>
          <w:bCs w:val="0"/>
          <w:i w:val="0"/>
          <w:iCs w:val="0"/>
          <w:caps w:val="0"/>
          <w:smallCaps w:val="0"/>
          <w:noProof w:val="0"/>
          <w:color w:val="auto"/>
          <w:sz w:val="21"/>
          <w:szCs w:val="21"/>
          <w:lang w:val="en-GB"/>
        </w:rPr>
      </w:pPr>
      <w:r w:rsidRPr="11BD82F7" w:rsidR="1E5F4C64">
        <w:rPr>
          <w:rFonts w:ascii="Arial" w:hAnsi="Arial" w:eastAsia="Arial" w:cs="Arial"/>
          <w:b w:val="0"/>
          <w:bCs w:val="0"/>
          <w:i w:val="0"/>
          <w:iCs w:val="0"/>
          <w:caps w:val="0"/>
          <w:smallCaps w:val="0"/>
          <w:noProof w:val="0"/>
          <w:color w:val="auto"/>
          <w:sz w:val="21"/>
          <w:szCs w:val="21"/>
          <w:lang w:val="en-GB"/>
        </w:rPr>
        <w:t xml:space="preserve">Hyperparameter tuning using Grid Search CV </w:t>
      </w:r>
      <w:r w:rsidRPr="11BD82F7" w:rsidR="1E5F4C64">
        <w:rPr>
          <w:rFonts w:ascii="Arial" w:hAnsi="Arial" w:eastAsia="Arial" w:cs="Arial"/>
          <w:b w:val="0"/>
          <w:bCs w:val="0"/>
          <w:i w:val="0"/>
          <w:iCs w:val="0"/>
          <w:caps w:val="0"/>
          <w:smallCaps w:val="0"/>
          <w:noProof w:val="0"/>
          <w:color w:val="auto"/>
          <w:sz w:val="21"/>
          <w:szCs w:val="21"/>
          <w:lang w:val="en-GB"/>
        </w:rPr>
        <w:t>identified</w:t>
      </w:r>
      <w:r w:rsidRPr="11BD82F7" w:rsidR="1E5F4C64">
        <w:rPr>
          <w:rFonts w:ascii="Arial" w:hAnsi="Arial" w:eastAsia="Arial" w:cs="Arial"/>
          <w:b w:val="0"/>
          <w:bCs w:val="0"/>
          <w:i w:val="0"/>
          <w:iCs w:val="0"/>
          <w:caps w:val="0"/>
          <w:smallCaps w:val="0"/>
          <w:noProof w:val="0"/>
          <w:color w:val="auto"/>
          <w:sz w:val="21"/>
          <w:szCs w:val="21"/>
          <w:lang w:val="en-GB"/>
        </w:rPr>
        <w:t xml:space="preserve"> </w:t>
      </w:r>
      <w:r w:rsidRPr="11BD82F7" w:rsidR="1E5F4C64">
        <w:rPr>
          <w:rFonts w:ascii="Arial" w:hAnsi="Arial" w:eastAsia="Arial" w:cs="Arial"/>
          <w:b w:val="0"/>
          <w:bCs w:val="0"/>
          <w:i w:val="0"/>
          <w:iCs w:val="0"/>
          <w:caps w:val="0"/>
          <w:smallCaps w:val="0"/>
          <w:noProof w:val="0"/>
          <w:color w:val="auto"/>
          <w:sz w:val="21"/>
          <w:szCs w:val="21"/>
          <w:lang w:val="en-GB"/>
        </w:rPr>
        <w:t>an optimal</w:t>
      </w:r>
      <w:r w:rsidRPr="11BD82F7" w:rsidR="1E5F4C64">
        <w:rPr>
          <w:rFonts w:ascii="Arial" w:hAnsi="Arial" w:eastAsia="Arial" w:cs="Arial"/>
          <w:b w:val="0"/>
          <w:bCs w:val="0"/>
          <w:i w:val="0"/>
          <w:iCs w:val="0"/>
          <w:caps w:val="0"/>
          <w:smallCaps w:val="0"/>
          <w:noProof w:val="0"/>
          <w:color w:val="auto"/>
          <w:sz w:val="21"/>
          <w:szCs w:val="21"/>
          <w:lang w:val="en-GB"/>
        </w:rPr>
        <w:t xml:space="preserve"> K value of 5 for the custom KNN algorithm.</w:t>
      </w:r>
    </w:p>
    <w:p xmlns:wp14="http://schemas.microsoft.com/office/word/2010/wordml" w:rsidP="11BD82F7" wp14:paraId="1684FF5C" wp14:textId="47990175">
      <w:pPr>
        <w:pStyle w:val="ListParagraph"/>
        <w:numPr>
          <w:ilvl w:val="0"/>
          <w:numId w:val="1"/>
        </w:numPr>
        <w:spacing w:before="0" w:beforeAutospacing="off" w:after="0" w:afterAutospacing="off"/>
        <w:jc w:val="both"/>
        <w:rPr>
          <w:rFonts w:ascii="Arial" w:hAnsi="Arial" w:eastAsia="Arial" w:cs="Arial"/>
          <w:b w:val="0"/>
          <w:bCs w:val="0"/>
          <w:i w:val="0"/>
          <w:iCs w:val="0"/>
          <w:caps w:val="0"/>
          <w:smallCaps w:val="0"/>
          <w:noProof w:val="0"/>
          <w:color w:val="auto"/>
          <w:sz w:val="21"/>
          <w:szCs w:val="21"/>
          <w:lang w:val="en-GB"/>
        </w:rPr>
      </w:pPr>
      <w:r w:rsidRPr="11BD82F7" w:rsidR="1E5F4C64">
        <w:rPr>
          <w:rFonts w:ascii="Arial" w:hAnsi="Arial" w:eastAsia="Arial" w:cs="Arial"/>
          <w:b w:val="0"/>
          <w:bCs w:val="0"/>
          <w:i w:val="0"/>
          <w:iCs w:val="0"/>
          <w:caps w:val="0"/>
          <w:smallCaps w:val="0"/>
          <w:noProof w:val="0"/>
          <w:color w:val="auto"/>
          <w:sz w:val="21"/>
          <w:szCs w:val="21"/>
          <w:lang w:val="en-GB"/>
        </w:rPr>
        <w:t xml:space="preserve">The custom KNN algorithm </w:t>
      </w:r>
      <w:r w:rsidRPr="11BD82F7" w:rsidR="1E5F4C64">
        <w:rPr>
          <w:rFonts w:ascii="Arial" w:hAnsi="Arial" w:eastAsia="Arial" w:cs="Arial"/>
          <w:b w:val="0"/>
          <w:bCs w:val="0"/>
          <w:i w:val="0"/>
          <w:iCs w:val="0"/>
          <w:caps w:val="0"/>
          <w:smallCaps w:val="0"/>
          <w:noProof w:val="0"/>
          <w:color w:val="auto"/>
          <w:sz w:val="21"/>
          <w:szCs w:val="21"/>
          <w:lang w:val="en-GB"/>
        </w:rPr>
        <w:t>exhibited</w:t>
      </w:r>
      <w:r w:rsidRPr="11BD82F7" w:rsidR="1E5F4C64">
        <w:rPr>
          <w:rFonts w:ascii="Arial" w:hAnsi="Arial" w:eastAsia="Arial" w:cs="Arial"/>
          <w:b w:val="0"/>
          <w:bCs w:val="0"/>
          <w:i w:val="0"/>
          <w:iCs w:val="0"/>
          <w:caps w:val="0"/>
          <w:smallCaps w:val="0"/>
          <w:noProof w:val="0"/>
          <w:color w:val="auto"/>
          <w:sz w:val="21"/>
          <w:szCs w:val="21"/>
          <w:lang w:val="en-GB"/>
        </w:rPr>
        <w:t xml:space="preserve"> variable accuracies across the 10-fold cross-validation, ranging from 28.57% to 61.54%. In comparison, scikit-</w:t>
      </w:r>
      <w:r w:rsidRPr="11BD82F7" w:rsidR="1E5F4C64">
        <w:rPr>
          <w:rFonts w:ascii="Arial" w:hAnsi="Arial" w:eastAsia="Arial" w:cs="Arial"/>
          <w:b w:val="0"/>
          <w:bCs w:val="0"/>
          <w:i w:val="0"/>
          <w:iCs w:val="0"/>
          <w:caps w:val="0"/>
          <w:smallCaps w:val="0"/>
          <w:noProof w:val="0"/>
          <w:color w:val="auto"/>
          <w:sz w:val="21"/>
          <w:szCs w:val="21"/>
          <w:lang w:val="en-GB"/>
        </w:rPr>
        <w:t>learn's</w:t>
      </w:r>
      <w:r w:rsidRPr="11BD82F7" w:rsidR="1E5F4C64">
        <w:rPr>
          <w:rFonts w:ascii="Arial" w:hAnsi="Arial" w:eastAsia="Arial" w:cs="Arial"/>
          <w:b w:val="0"/>
          <w:bCs w:val="0"/>
          <w:i w:val="0"/>
          <w:iCs w:val="0"/>
          <w:caps w:val="0"/>
          <w:smallCaps w:val="0"/>
          <w:noProof w:val="0"/>
          <w:color w:val="auto"/>
          <w:sz w:val="21"/>
          <w:szCs w:val="21"/>
          <w:lang w:val="en-GB"/>
        </w:rPr>
        <w:t xml:space="preserve"> KNN yielded accuracies ranging from 21.43% to 53.85% in the same cross-validation procedure.</w:t>
      </w:r>
    </w:p>
    <w:p xmlns:wp14="http://schemas.microsoft.com/office/word/2010/wordml" w:rsidP="11BD82F7" wp14:paraId="294B5347" wp14:textId="7DAD82EE">
      <w:pPr>
        <w:pStyle w:val="ListParagraph"/>
        <w:numPr>
          <w:ilvl w:val="0"/>
          <w:numId w:val="1"/>
        </w:numPr>
        <w:spacing w:before="0" w:beforeAutospacing="off" w:after="0" w:afterAutospacing="off"/>
        <w:jc w:val="both"/>
        <w:rPr>
          <w:rFonts w:ascii="Arial" w:hAnsi="Arial" w:eastAsia="Arial" w:cs="Arial"/>
          <w:b w:val="0"/>
          <w:bCs w:val="0"/>
          <w:i w:val="0"/>
          <w:iCs w:val="0"/>
          <w:caps w:val="0"/>
          <w:smallCaps w:val="0"/>
          <w:noProof w:val="0"/>
          <w:color w:val="auto"/>
          <w:sz w:val="21"/>
          <w:szCs w:val="21"/>
          <w:lang w:val="en-GB"/>
        </w:rPr>
      </w:pPr>
      <w:r w:rsidRPr="11BD82F7" w:rsidR="1E5F4C64">
        <w:rPr>
          <w:rFonts w:ascii="Arial" w:hAnsi="Arial" w:eastAsia="Arial" w:cs="Arial"/>
          <w:b w:val="0"/>
          <w:bCs w:val="0"/>
          <w:i w:val="0"/>
          <w:iCs w:val="0"/>
          <w:caps w:val="0"/>
          <w:smallCaps w:val="0"/>
          <w:noProof w:val="0"/>
          <w:color w:val="auto"/>
          <w:sz w:val="21"/>
          <w:szCs w:val="21"/>
          <w:lang w:val="en-GB"/>
        </w:rPr>
        <w:t>The paired t-test showed that the performance difference between the custom KNN and scikit-learn KNN was statistically significant (t-statistic: 12.65, p-value: 4.91e-07)</w:t>
      </w:r>
    </w:p>
    <w:p xmlns:wp14="http://schemas.microsoft.com/office/word/2010/wordml" w:rsidP="11BD82F7" wp14:paraId="2D87329C" wp14:textId="3EEA20A6">
      <w:pPr>
        <w:pStyle w:val="Normal"/>
        <w:spacing w:before="0" w:beforeAutospacing="off" w:after="0" w:afterAutospacing="off"/>
        <w:ind w:left="0"/>
        <w:jc w:val="both"/>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11BD82F7" wp14:paraId="11DDB413" wp14:textId="5CDA81B0">
      <w:pPr>
        <w:spacing w:after="160" w:line="259" w:lineRule="auto"/>
        <w:jc w:val="both"/>
        <w:rPr>
          <w:rFonts w:ascii="system-ui" w:hAnsi="system-ui" w:eastAsia="system-ui" w:cs="system-ui"/>
          <w:b w:val="0"/>
          <w:bCs w:val="0"/>
          <w:i w:val="0"/>
          <w:iCs w:val="0"/>
          <w:caps w:val="0"/>
          <w:smallCaps w:val="0"/>
          <w:noProof w:val="0"/>
          <w:color w:val="000000" w:themeColor="text1" w:themeTint="FF" w:themeShade="FF"/>
          <w:sz w:val="21"/>
          <w:szCs w:val="21"/>
          <w:lang w:val="en-GB"/>
        </w:rPr>
      </w:pPr>
      <w:r w:rsidRPr="11BD82F7" w:rsidR="6F4FED49">
        <w:rPr>
          <w:rFonts w:ascii="system-ui" w:hAnsi="system-ui" w:eastAsia="system-ui" w:cs="system-ui"/>
          <w:b w:val="1"/>
          <w:bCs w:val="1"/>
          <w:i w:val="0"/>
          <w:iCs w:val="0"/>
          <w:caps w:val="0"/>
          <w:smallCaps w:val="0"/>
          <w:noProof w:val="0"/>
          <w:color w:val="000000" w:themeColor="text1" w:themeTint="FF" w:themeShade="FF"/>
          <w:sz w:val="21"/>
          <w:szCs w:val="21"/>
          <w:lang w:val="en-GB"/>
        </w:rPr>
        <w:t>Conclusion:</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The custom KNN implementation, </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optimized</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through hyperparameter tuning, outperformed scikit-</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learn's</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KNN on the breast cancer dataset. The results highlight the importance of se</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lecting</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an appro</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priate </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K</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value for KNN algorit</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hms and</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dem</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onstrat</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e</w:t>
      </w: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that custom implementations can be tailored for improved performance.</w:t>
      </w:r>
    </w:p>
    <w:p xmlns:wp14="http://schemas.microsoft.com/office/word/2010/wordml" w:rsidP="11BD82F7" wp14:paraId="0F8B9CE0" wp14:textId="30B52AFA">
      <w:pPr>
        <w:spacing w:after="160" w:line="259" w:lineRule="auto"/>
        <w:jc w:val="both"/>
        <w:rPr>
          <w:rFonts w:ascii="system-ui" w:hAnsi="system-ui" w:eastAsia="system-ui" w:cs="system-ui"/>
          <w:b w:val="0"/>
          <w:bCs w:val="0"/>
          <w:i w:val="0"/>
          <w:iCs w:val="0"/>
          <w:caps w:val="0"/>
          <w:smallCaps w:val="0"/>
          <w:noProof w:val="0"/>
          <w:color w:val="000000" w:themeColor="text1" w:themeTint="FF" w:themeShade="FF"/>
          <w:sz w:val="21"/>
          <w:szCs w:val="21"/>
          <w:lang w:val="en-GB"/>
        </w:rPr>
      </w:pPr>
      <w:r w:rsidRPr="11BD82F7" w:rsidR="6F4FED49">
        <w:rPr>
          <w:rFonts w:ascii="system-ui" w:hAnsi="system-ui" w:eastAsia="system-ui" w:cs="system-ui"/>
          <w:b w:val="0"/>
          <w:bCs w:val="0"/>
          <w:i w:val="0"/>
          <w:iCs w:val="0"/>
          <w:caps w:val="0"/>
          <w:smallCaps w:val="0"/>
          <w:noProof w:val="0"/>
          <w:color w:val="000000" w:themeColor="text1" w:themeTint="FF" w:themeShade="FF"/>
          <w:sz w:val="21"/>
          <w:szCs w:val="21"/>
          <w:lang w:val="en-GB"/>
        </w:rPr>
        <w:t>These findings emphasize the value of customizing machine learning algorithms to suit specific datasets and problem domains. In practical applications, understanding the data and refining the algorithm can lead to better results. This research underscores the importance of rigorous evaluation and hypothesis testing in machine learning studies to ensure the reliability of findings.</w:t>
      </w:r>
    </w:p>
    <w:p xmlns:wp14="http://schemas.microsoft.com/office/word/2010/wordml" w:rsidP="11BD82F7" wp14:paraId="159ED4B1" wp14:textId="3EE9630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br/>
      </w:r>
      <w:r w:rsidRPr="11BD82F7" w:rsidR="6F4FED49">
        <w:rPr>
          <w:rFonts w:ascii="Calibri" w:hAnsi="Calibri" w:eastAsia="Calibri" w:cs="Calibri"/>
          <w:b w:val="1"/>
          <w:bCs w:val="1"/>
          <w:i w:val="0"/>
          <w:iCs w:val="0"/>
          <w:caps w:val="0"/>
          <w:smallCaps w:val="0"/>
          <w:noProof w:val="0"/>
          <w:color w:val="000000" w:themeColor="text1" w:themeTint="FF" w:themeShade="FF"/>
          <w:sz w:val="22"/>
          <w:szCs w:val="22"/>
          <w:lang w:val="en-GB"/>
        </w:rPr>
        <w:t>References:</w:t>
      </w:r>
    </w:p>
    <w:p xmlns:wp14="http://schemas.microsoft.com/office/word/2010/wordml" w:rsidP="11BD82F7" wp14:paraId="61AEA3C2" wp14:textId="442185F8">
      <w:pPr>
        <w:pStyle w:val="ListParagraph"/>
        <w:numPr>
          <w:ilvl w:val="0"/>
          <w:numId w:val="9"/>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11BD82F7" w:rsidR="6F4FED49">
        <w:rPr>
          <w:rFonts w:ascii="Calibri" w:hAnsi="Calibri" w:eastAsia="Calibri" w:cs="Calibri"/>
          <w:b w:val="0"/>
          <w:bCs w:val="0"/>
          <w:i w:val="0"/>
          <w:iCs w:val="0"/>
          <w:caps w:val="0"/>
          <w:smallCaps w:val="0"/>
          <w:strike w:val="0"/>
          <w:dstrike w:val="0"/>
          <w:noProof w:val="0"/>
          <w:sz w:val="22"/>
          <w:szCs w:val="22"/>
          <w:lang w:val="en-GB"/>
        </w:rPr>
        <w:t>Zwitter,Matjaz</w:t>
      </w:r>
      <w:r w:rsidRPr="11BD82F7" w:rsidR="6F4FED49">
        <w:rPr>
          <w:rFonts w:ascii="Calibri" w:hAnsi="Calibri" w:eastAsia="Calibri" w:cs="Calibri"/>
          <w:b w:val="0"/>
          <w:bCs w:val="0"/>
          <w:i w:val="0"/>
          <w:iCs w:val="0"/>
          <w:caps w:val="0"/>
          <w:smallCaps w:val="0"/>
          <w:strike w:val="0"/>
          <w:dstrike w:val="0"/>
          <w:noProof w:val="0"/>
          <w:sz w:val="22"/>
          <w:szCs w:val="22"/>
          <w:lang w:val="en-GB"/>
        </w:rPr>
        <w:t xml:space="preserve"> and </w:t>
      </w:r>
      <w:r w:rsidRPr="11BD82F7" w:rsidR="6F4FED49">
        <w:rPr>
          <w:rFonts w:ascii="Calibri" w:hAnsi="Calibri" w:eastAsia="Calibri" w:cs="Calibri"/>
          <w:b w:val="0"/>
          <w:bCs w:val="0"/>
          <w:i w:val="0"/>
          <w:iCs w:val="0"/>
          <w:caps w:val="0"/>
          <w:smallCaps w:val="0"/>
          <w:strike w:val="0"/>
          <w:dstrike w:val="0"/>
          <w:noProof w:val="0"/>
          <w:sz w:val="22"/>
          <w:szCs w:val="22"/>
          <w:lang w:val="en-GB"/>
        </w:rPr>
        <w:t>Soklic,Milan</w:t>
      </w:r>
      <w:r w:rsidRPr="11BD82F7" w:rsidR="6F4FED49">
        <w:rPr>
          <w:rFonts w:ascii="Calibri" w:hAnsi="Calibri" w:eastAsia="Calibri" w:cs="Calibri"/>
          <w:b w:val="0"/>
          <w:bCs w:val="0"/>
          <w:i w:val="0"/>
          <w:iCs w:val="0"/>
          <w:caps w:val="0"/>
          <w:smallCaps w:val="0"/>
          <w:strike w:val="0"/>
          <w:dstrike w:val="0"/>
          <w:noProof w:val="0"/>
          <w:sz w:val="22"/>
          <w:szCs w:val="22"/>
          <w:lang w:val="en-GB"/>
        </w:rPr>
        <w:t xml:space="preserve">. (1988). Breast Cancer. UCI Machine Learning Repository. https://doi.org/10.24432/C51P4M. </w:t>
      </w:r>
    </w:p>
    <w:p xmlns:wp14="http://schemas.microsoft.com/office/word/2010/wordml" w:rsidP="11BD82F7" wp14:paraId="5F991112" wp14:textId="59A21115">
      <w:pPr>
        <w:pStyle w:val="ListParagraph"/>
        <w:numPr>
          <w:ilvl w:val="0"/>
          <w:numId w:val="9"/>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3714759b42ce4b23">
        <w:r w:rsidRPr="11BD82F7" w:rsidR="6F4FED49">
          <w:rPr>
            <w:rStyle w:val="Hyperlink"/>
            <w:rFonts w:ascii="Calibri" w:hAnsi="Calibri" w:eastAsia="Calibri" w:cs="Calibri"/>
            <w:b w:val="0"/>
            <w:bCs w:val="0"/>
            <w:i w:val="0"/>
            <w:iCs w:val="0"/>
            <w:caps w:val="0"/>
            <w:smallCaps w:val="0"/>
            <w:strike w:val="0"/>
            <w:dstrike w:val="0"/>
            <w:noProof w:val="0"/>
            <w:sz w:val="22"/>
            <w:szCs w:val="22"/>
            <w:lang w:val="en-GB"/>
          </w:rPr>
          <w:t>https://machinelearningmastery.com/tutorial-to-implement-k-nearest-neighbors-in-python-from-scratch/</w:t>
        </w:r>
      </w:hyperlink>
    </w:p>
    <w:p xmlns:wp14="http://schemas.microsoft.com/office/word/2010/wordml" w:rsidP="11BD82F7" wp14:paraId="0926615E" wp14:textId="2B1A4A89">
      <w:pPr>
        <w:pStyle w:val="ListParagraph"/>
        <w:numPr>
          <w:ilvl w:val="0"/>
          <w:numId w:val="9"/>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ca26cac722ce4db0">
        <w:r w:rsidRPr="11BD82F7" w:rsidR="6F4FED49">
          <w:rPr>
            <w:rStyle w:val="Hyperlink"/>
            <w:rFonts w:ascii="Calibri" w:hAnsi="Calibri" w:eastAsia="Calibri" w:cs="Calibri"/>
            <w:b w:val="0"/>
            <w:bCs w:val="0"/>
            <w:i w:val="0"/>
            <w:iCs w:val="0"/>
            <w:caps w:val="0"/>
            <w:smallCaps w:val="0"/>
            <w:strike w:val="0"/>
            <w:dstrike w:val="0"/>
            <w:noProof w:val="0"/>
            <w:sz w:val="22"/>
            <w:szCs w:val="22"/>
            <w:lang w:val="en-GB"/>
          </w:rPr>
          <w:t>https://machinelearningmastery.com/k-fold-cross-validation/</w:t>
        </w:r>
      </w:hyperlink>
    </w:p>
    <w:p xmlns:wp14="http://schemas.microsoft.com/office/word/2010/wordml" w:rsidP="11BD82F7" wp14:paraId="56769AE8" wp14:textId="602FDA3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11BD82F7" wp14:paraId="222EE995" wp14:textId="05EEACDC">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11BD82F7" wp14:paraId="5E5787A5" wp14:textId="25012ABC">
      <w:pPr>
        <w:pStyle w:val="Normal"/>
        <w:jc w:val="both"/>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6629a1f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580f596"/>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e72bd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d69de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d565b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88d85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68fd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7ae81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41a80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b4def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6a8cc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550A68"/>
    <w:rsid w:val="11BD82F7"/>
    <w:rsid w:val="1CD23BFD"/>
    <w:rsid w:val="1E5F4C64"/>
    <w:rsid w:val="26AD93FB"/>
    <w:rsid w:val="37D4E0A8"/>
    <w:rsid w:val="429366ED"/>
    <w:rsid w:val="4F550A68"/>
    <w:rsid w:val="6F4FED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0A68"/>
  <w15:chartTrackingRefBased/>
  <w15:docId w15:val="{BDCE01A6-762F-405F-A99C-F318F34213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machinelearningmastery.com/tutorial-to-implement-k-nearest-neighbors-in-python-from-scratch/" TargetMode="External" Id="R3714759b42ce4b23" /><Relationship Type="http://schemas.openxmlformats.org/officeDocument/2006/relationships/hyperlink" Target="https://machinelearningmastery.com/k-fold-cross-validation/" TargetMode="External" Id="Rca26cac722ce4db0" /><Relationship Type="http://schemas.openxmlformats.org/officeDocument/2006/relationships/numbering" Target="/word/numbering.xml" Id="R5590bc0de0bc46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Sapkota, Amosh</dc:creator>
  <keywords/>
  <dc:description/>
  <lastModifiedBy>Sapkota, Amosh</lastModifiedBy>
  <revision>2</revision>
  <dcterms:created xsi:type="dcterms:W3CDTF">2023-10-16T04:59:22.2301094Z</dcterms:created>
  <dcterms:modified xsi:type="dcterms:W3CDTF">2023-10-16T05:03:30.5990382Z</dcterms:modified>
</coreProperties>
</file>