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D1" w:rsidRPr="00EE7B26" w:rsidRDefault="003C69D1" w:rsidP="003C69D1">
      <w:pPr>
        <w:jc w:val="center"/>
        <w:rPr>
          <w:rFonts w:ascii="黑体" w:eastAsia="黑体" w:hAnsi="黑体"/>
          <w:sz w:val="36"/>
          <w:szCs w:val="36"/>
        </w:rPr>
      </w:pPr>
      <w:r w:rsidRPr="00EE7B26">
        <w:rPr>
          <w:rFonts w:ascii="黑体" w:eastAsia="黑体" w:hAnsi="黑体"/>
          <w:bCs/>
          <w:color w:val="000000"/>
          <w:sz w:val="36"/>
          <w:szCs w:val="36"/>
          <w:shd w:val="clear" w:color="auto" w:fill="FFFFFF"/>
        </w:rPr>
        <w:t>华中科技大学毕业设计（论文）工作条例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3C69D1" w:rsidRPr="003C69D1" w:rsidTr="003C69D1">
        <w:trPr>
          <w:tblCellSpacing w:w="0" w:type="dxa"/>
        </w:trPr>
        <w:tc>
          <w:tcPr>
            <w:tcW w:w="0" w:type="auto"/>
            <w:shd w:val="clear" w:color="auto" w:fill="FFFFFF"/>
            <w:tcMar>
              <w:top w:w="150" w:type="dxa"/>
              <w:left w:w="150" w:type="dxa"/>
              <w:bottom w:w="150" w:type="dxa"/>
              <w:right w:w="150" w:type="dxa"/>
            </w:tcMar>
            <w:hideMark/>
          </w:tcPr>
          <w:p w:rsidR="003C69D1" w:rsidRPr="003C69D1" w:rsidRDefault="003C69D1" w:rsidP="006C3831">
            <w:pPr>
              <w:widowControl/>
              <w:spacing w:before="120" w:after="120" w:line="315" w:lineRule="atLeast"/>
              <w:ind w:firstLine="480"/>
              <w:jc w:val="center"/>
              <w:rPr>
                <w:rFonts w:ascii="仿宋" w:eastAsia="仿宋" w:hAnsi="仿宋" w:cs="宋体"/>
                <w:color w:val="000000"/>
                <w:kern w:val="0"/>
                <w:sz w:val="28"/>
                <w:szCs w:val="28"/>
              </w:rPr>
            </w:pPr>
            <w:r w:rsidRPr="003C69D1">
              <w:rPr>
                <w:rFonts w:ascii="仿宋" w:eastAsia="仿宋" w:hAnsi="仿宋" w:cs="宋体"/>
                <w:color w:val="000000"/>
                <w:kern w:val="0"/>
                <w:sz w:val="28"/>
                <w:szCs w:val="28"/>
              </w:rPr>
              <w:t>校教[2002]14号</w:t>
            </w:r>
          </w:p>
          <w:p w:rsidR="003C69D1" w:rsidRPr="003C69D1" w:rsidRDefault="003C69D1" w:rsidP="006C3831">
            <w:pPr>
              <w:widowControl/>
              <w:spacing w:before="120" w:after="120" w:line="315" w:lineRule="atLeast"/>
              <w:ind w:firstLine="480"/>
              <w:jc w:val="center"/>
              <w:rPr>
                <w:rFonts w:ascii="仿宋" w:eastAsia="仿宋" w:hAnsi="仿宋" w:cs="宋体"/>
                <w:color w:val="000000"/>
                <w:kern w:val="0"/>
                <w:sz w:val="28"/>
                <w:szCs w:val="28"/>
              </w:rPr>
            </w:pPr>
            <w:r w:rsidRPr="003C69D1">
              <w:rPr>
                <w:rFonts w:ascii="仿宋" w:eastAsia="仿宋" w:hAnsi="仿宋" w:cs="宋体"/>
                <w:color w:val="000000"/>
                <w:kern w:val="0"/>
                <w:sz w:val="28"/>
                <w:szCs w:val="28"/>
              </w:rPr>
              <w:t>（2002年4月24日公布）</w:t>
            </w:r>
          </w:p>
          <w:p w:rsidR="003C69D1" w:rsidRPr="003C69D1" w:rsidRDefault="003C69D1" w:rsidP="00EE7B26">
            <w:pPr>
              <w:widowControl/>
              <w:spacing w:before="120" w:after="120" w:line="315" w:lineRule="atLeast"/>
              <w:ind w:firstLineChars="200" w:firstLine="56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毕业设计(论文)是本科人才培养的重要教学环节。为了切实做好我校的毕业设计(论文)工作，努力提高毕业设计(论文)质量，规范毕业设计(论文)工作管理，特制订本条例。</w:t>
            </w:r>
          </w:p>
          <w:p w:rsidR="003C69D1" w:rsidRPr="003C69D1" w:rsidRDefault="003C69D1" w:rsidP="007A02EC">
            <w:pPr>
              <w:widowControl/>
              <w:spacing w:before="120" w:after="120" w:line="315" w:lineRule="atLeast"/>
              <w:ind w:firstLineChars="200" w:firstLine="562"/>
              <w:jc w:val="left"/>
              <w:rPr>
                <w:rFonts w:asciiTheme="minorEastAsia" w:hAnsiTheme="minorEastAsia" w:cs="宋体"/>
                <w:b/>
                <w:color w:val="000000"/>
                <w:kern w:val="0"/>
                <w:sz w:val="28"/>
                <w:szCs w:val="28"/>
              </w:rPr>
            </w:pPr>
            <w:r w:rsidRPr="003C69D1">
              <w:rPr>
                <w:rFonts w:asciiTheme="minorEastAsia" w:hAnsiTheme="minorEastAsia" w:cs="宋体"/>
                <w:b/>
                <w:color w:val="000000"/>
                <w:kern w:val="0"/>
                <w:sz w:val="28"/>
                <w:szCs w:val="28"/>
              </w:rPr>
              <w:t>第一条</w:t>
            </w:r>
            <w:r w:rsidRPr="003C69D1">
              <w:rPr>
                <w:rFonts w:asciiTheme="minorEastAsia" w:hAnsiTheme="minorEastAsia" w:cs="Calibri"/>
                <w:b/>
                <w:color w:val="000000"/>
                <w:kern w:val="0"/>
                <w:sz w:val="28"/>
                <w:szCs w:val="28"/>
              </w:rPr>
              <w:t> </w:t>
            </w:r>
            <w:r w:rsidRPr="003C69D1">
              <w:rPr>
                <w:rFonts w:asciiTheme="minorEastAsia" w:hAnsiTheme="minorEastAsia" w:cs="宋体"/>
                <w:b/>
                <w:color w:val="000000"/>
                <w:kern w:val="0"/>
                <w:sz w:val="28"/>
                <w:szCs w:val="28"/>
              </w:rPr>
              <w:t>毕业设计(论文)的基本教学要求</w:t>
            </w:r>
          </w:p>
          <w:p w:rsidR="003C69D1" w:rsidRPr="003C69D1" w:rsidRDefault="003C69D1" w:rsidP="00EE7B26">
            <w:pPr>
              <w:widowControl/>
              <w:spacing w:before="120" w:after="120" w:line="315" w:lineRule="atLeast"/>
              <w:ind w:firstLineChars="200" w:firstLine="56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1．培养学生综合运用所学知识、独立分析和解决实际问题的能力，培养学生的创新意识和实践能力，使学生获得科学研究的基础训练。</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2．引导学生运用马克思主义的基本原理和思想方法，培养理论联系实际的工作作风和严肃认真的科学态度。</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3．进一步训练和提高学生的分析设计能力、理论计算能力、实验研究能力、社会调查能力、经济分析能力、外语能力和计算机应用能力，以及查阅文献资料和文字表达等基本技能。</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除医科临床医学、护理学、法医学、中西医结合等专业外，其余专业都要进行毕业设计(论文)工作。</w:t>
            </w:r>
          </w:p>
          <w:p w:rsidR="003C69D1" w:rsidRPr="00E21A33"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E21A33">
              <w:rPr>
                <w:rFonts w:ascii="宋体" w:eastAsia="宋体" w:hAnsi="宋体" w:cs="宋体"/>
                <w:b/>
                <w:color w:val="000000"/>
                <w:kern w:val="0"/>
                <w:sz w:val="28"/>
                <w:szCs w:val="28"/>
              </w:rPr>
              <w:lastRenderedPageBreak/>
              <w:t>第二条 </w:t>
            </w:r>
            <w:r w:rsidRPr="00E21A33">
              <w:rPr>
                <w:rFonts w:ascii="仿宋" w:eastAsia="仿宋" w:hAnsi="仿宋" w:cs="宋体"/>
                <w:color w:val="000000"/>
                <w:kern w:val="0"/>
                <w:sz w:val="28"/>
                <w:szCs w:val="28"/>
              </w:rPr>
              <w:t>毕业设计(论文)环节原则上集中于第8学期(五年制第10学期)进行，学生集中用于毕业设计(论文)的时间不得少于专业培养计划规定的周数。</w:t>
            </w:r>
          </w:p>
          <w:p w:rsidR="003C69D1" w:rsidRPr="00E21A33"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E21A33">
              <w:rPr>
                <w:rFonts w:ascii="宋体" w:eastAsia="宋体" w:hAnsi="宋体" w:cs="宋体"/>
                <w:b/>
                <w:color w:val="000000"/>
                <w:kern w:val="0"/>
                <w:sz w:val="28"/>
                <w:szCs w:val="28"/>
              </w:rPr>
              <w:t>第三条 </w:t>
            </w:r>
            <w:r w:rsidRPr="00E21A33">
              <w:rPr>
                <w:rFonts w:ascii="仿宋" w:eastAsia="仿宋" w:hAnsi="仿宋" w:cs="宋体"/>
                <w:color w:val="000000"/>
                <w:kern w:val="0"/>
                <w:sz w:val="28"/>
                <w:szCs w:val="28"/>
              </w:rPr>
              <w:t>毕业设计(论文)环节分为选题、开题报告、设计或科学研究(撰写论文)和答辩四个阶段。</w:t>
            </w:r>
          </w:p>
          <w:p w:rsidR="003C69D1" w:rsidRPr="003C69D1" w:rsidRDefault="003C69D1" w:rsidP="003C69D1">
            <w:pPr>
              <w:widowControl/>
              <w:spacing w:before="120" w:after="120" w:line="315" w:lineRule="atLeast"/>
              <w:ind w:firstLine="480"/>
              <w:jc w:val="left"/>
              <w:rPr>
                <w:rFonts w:ascii="宋体" w:eastAsia="宋体" w:hAnsi="宋体" w:cs="宋体"/>
                <w:b/>
                <w:color w:val="000000"/>
                <w:kern w:val="0"/>
                <w:sz w:val="28"/>
                <w:szCs w:val="28"/>
              </w:rPr>
            </w:pPr>
            <w:r w:rsidRPr="003C69D1">
              <w:rPr>
                <w:rFonts w:ascii="宋体" w:eastAsia="宋体" w:hAnsi="宋体" w:cs="宋体"/>
                <w:b/>
                <w:color w:val="000000"/>
                <w:kern w:val="0"/>
                <w:sz w:val="28"/>
                <w:szCs w:val="28"/>
              </w:rPr>
              <w:t>第四条</w:t>
            </w:r>
            <w:r w:rsidRPr="003C69D1">
              <w:rPr>
                <w:rFonts w:ascii="宋体" w:eastAsia="宋体" w:hAnsi="宋体" w:cs="Calibri"/>
                <w:b/>
                <w:color w:val="000000"/>
                <w:kern w:val="0"/>
                <w:sz w:val="28"/>
                <w:szCs w:val="28"/>
              </w:rPr>
              <w:t> </w:t>
            </w:r>
            <w:r w:rsidRPr="003C69D1">
              <w:rPr>
                <w:rFonts w:ascii="宋体" w:eastAsia="宋体" w:hAnsi="宋体" w:cs="宋体"/>
                <w:b/>
                <w:color w:val="000000"/>
                <w:kern w:val="0"/>
                <w:sz w:val="28"/>
                <w:szCs w:val="28"/>
              </w:rPr>
              <w:t>毕业设计(论文)的选题原则</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1．选题应体现本专业的培养目标，达到毕业设计(论文)的教学基本要求。</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2．选题应特别注意有利于学生综合应用所学知识，有利于学生能力的培养，并能保证各专业所应当具有的基本技能的训练。</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3．选题应与社会、生产、科研、教学、实验室建设和医疗卫生实践等实际任务相结合。其中，理工医科毕业设计(论文)的选题应在实际任务、具有理论探索意义、具有实际应用前景、具有创新构思的课题中选取，文科及经管类的选题需注重分析解决当前经济改革和社会现实生活中的热点、难点、焦点问题。鼓励与校外企、事业单位合作提出课题。</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4．选题中鼓励不同学科(专业)相互交叉，相互渗透。</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5．课题难度和份量要适当，使学生在规定的时间内工作量饱满，经努力能完成任务。</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lastRenderedPageBreak/>
              <w:t>6．因材施教，有利于各类学生提高水平和能力，鼓励学生有所创新。</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7．各院(系)每学年的选题应更新80%以上。</w:t>
            </w:r>
          </w:p>
          <w:p w:rsidR="003C69D1" w:rsidRPr="003C69D1" w:rsidRDefault="003C69D1" w:rsidP="003C69D1">
            <w:pPr>
              <w:widowControl/>
              <w:spacing w:before="120" w:after="120" w:line="315" w:lineRule="atLeast"/>
              <w:ind w:firstLine="480"/>
              <w:jc w:val="left"/>
              <w:rPr>
                <w:rFonts w:ascii="宋体" w:eastAsia="宋体" w:hAnsi="宋体" w:cs="宋体"/>
                <w:b/>
                <w:color w:val="000000"/>
                <w:kern w:val="0"/>
                <w:sz w:val="28"/>
                <w:szCs w:val="28"/>
              </w:rPr>
            </w:pPr>
            <w:r w:rsidRPr="003C69D1">
              <w:rPr>
                <w:rFonts w:ascii="宋体" w:eastAsia="宋体" w:hAnsi="宋体" w:cs="宋体"/>
                <w:b/>
                <w:color w:val="000000"/>
                <w:kern w:val="0"/>
                <w:sz w:val="28"/>
                <w:szCs w:val="28"/>
              </w:rPr>
              <w:t>第五条</w:t>
            </w:r>
            <w:r w:rsidRPr="003C69D1">
              <w:rPr>
                <w:rFonts w:ascii="宋体" w:eastAsia="宋体" w:hAnsi="宋体" w:cs="Calibri"/>
                <w:b/>
                <w:color w:val="000000"/>
                <w:kern w:val="0"/>
                <w:sz w:val="28"/>
                <w:szCs w:val="28"/>
              </w:rPr>
              <w:t> </w:t>
            </w:r>
            <w:r w:rsidRPr="003C69D1">
              <w:rPr>
                <w:rFonts w:ascii="宋体" w:eastAsia="宋体" w:hAnsi="宋体" w:cs="宋体"/>
                <w:b/>
                <w:color w:val="000000"/>
                <w:kern w:val="0"/>
                <w:sz w:val="28"/>
                <w:szCs w:val="28"/>
              </w:rPr>
              <w:t>毕业设计(论文)的选题程序</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指导教师提出的毕业设计(论文)课题或校外合作单位提出的课题(须陈述理由和所具备的条件，来自实际任务的选题须出具科研课题立项通知书复印件)，经分管教学的院长(系主任)审查批准后向学生公布，通过师生双向选择或经协商分配，确定学生毕业设计(论文)题目及指导教师。选题和指导教师一经确定，不得随意更改。</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第六条 </w:t>
            </w:r>
            <w:r w:rsidRPr="003C69D1">
              <w:rPr>
                <w:rFonts w:ascii="仿宋" w:eastAsia="仿宋" w:hAnsi="仿宋" w:cs="宋体"/>
                <w:color w:val="000000"/>
                <w:kern w:val="0"/>
                <w:sz w:val="28"/>
                <w:szCs w:val="28"/>
              </w:rPr>
              <w:t>有条件的院(系)可安排全部或部分学生提前进入毕业设计(论文)环节，学校提倡毕业设计(论文)工作时间“覆盖一年”。院(系)应不迟于第七学期(五年制第九学期)第十五周完成选题工作，毕业设计(论文)任务书不迟于第七学期(五年制第九学期)第十七周下达给学生。院(系)应将毕业设计(论文)课题汇总表最迟于第七学期(五年制第九学期)结束前以软盘形式报教务处教学质量管理科。</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第七条</w:t>
            </w:r>
            <w:r w:rsidRPr="003C69D1">
              <w:rPr>
                <w:rFonts w:ascii="Calibri" w:eastAsia="仿宋" w:hAnsi="Calibri" w:cs="Calibri"/>
                <w:color w:val="000000"/>
                <w:kern w:val="0"/>
                <w:sz w:val="28"/>
                <w:szCs w:val="28"/>
              </w:rPr>
              <w:t> </w:t>
            </w:r>
            <w:r w:rsidRPr="003C69D1">
              <w:rPr>
                <w:rFonts w:ascii="仿宋" w:eastAsia="仿宋" w:hAnsi="仿宋" w:cs="宋体"/>
                <w:color w:val="000000"/>
                <w:kern w:val="0"/>
                <w:sz w:val="28"/>
                <w:szCs w:val="28"/>
              </w:rPr>
              <w:t>学生应于第八学期(五年制第十学期)第二周前完成开题报告工作，包括查阅资料、外文文献翻译、文献综述、开题报告等。各院(系)应根据本院(系)毕业设计(论文)工作的具体计</w:t>
            </w:r>
            <w:r w:rsidRPr="003C69D1">
              <w:rPr>
                <w:rFonts w:ascii="仿宋" w:eastAsia="仿宋" w:hAnsi="仿宋" w:cs="宋体"/>
                <w:color w:val="000000"/>
                <w:kern w:val="0"/>
                <w:sz w:val="28"/>
                <w:szCs w:val="28"/>
              </w:rPr>
              <w:lastRenderedPageBreak/>
              <w:t>划，安排学生在教研室(系)或指导小组范围内作开题报告，并将开题报告的具体时间、地点安排提前报教务处教学质量管理科。</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第八条</w:t>
            </w:r>
            <w:r w:rsidRPr="003C69D1">
              <w:rPr>
                <w:rFonts w:ascii="Calibri" w:eastAsia="仿宋" w:hAnsi="Calibri" w:cs="Calibri"/>
                <w:color w:val="000000"/>
                <w:kern w:val="0"/>
                <w:sz w:val="28"/>
                <w:szCs w:val="28"/>
              </w:rPr>
              <w:t> </w:t>
            </w:r>
            <w:r w:rsidRPr="003C69D1">
              <w:rPr>
                <w:rFonts w:ascii="仿宋" w:eastAsia="仿宋" w:hAnsi="仿宋" w:cs="宋体"/>
                <w:color w:val="000000"/>
                <w:kern w:val="0"/>
                <w:sz w:val="28"/>
                <w:szCs w:val="28"/>
              </w:rPr>
              <w:t>毕业设计(论文)指导教师应由具有讲师及以上专业技术职务的教师或具有工程实践和教学经验的工程师及以上专业技术职务的工程技术人员担任，助教、研究生不能单独指导毕业设计(论文),但可有计划地安排协助指导教师的工作。指导教师由分管教学的院长(系主任)审定后，报教务处备案。</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第九条 </w:t>
            </w:r>
            <w:r w:rsidRPr="003C69D1">
              <w:rPr>
                <w:rFonts w:ascii="仿宋" w:eastAsia="仿宋" w:hAnsi="仿宋" w:cs="宋体"/>
                <w:color w:val="000000"/>
                <w:kern w:val="0"/>
                <w:sz w:val="28"/>
                <w:szCs w:val="28"/>
              </w:rPr>
              <w:t>指导毕业设计(论文)期间，指导教师必须坚守岗位，各单位要严格控制出差。确因工作需要非出差不可时，必须经分管教学的院长(系主任)批准(与毕业设计(论文)工作无关的出差次数限于2次，总天数不超过14天)，并委派相当水平的教师代理指导。</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第十条 </w:t>
            </w:r>
            <w:r w:rsidRPr="003C69D1">
              <w:rPr>
                <w:rFonts w:ascii="仿宋" w:eastAsia="仿宋" w:hAnsi="仿宋" w:cs="宋体"/>
                <w:color w:val="000000"/>
                <w:kern w:val="0"/>
                <w:sz w:val="28"/>
                <w:szCs w:val="28"/>
              </w:rPr>
              <w:t>对于在校外进行毕业设计(论文)的学生，院(系)可聘请相当于中级专业技术职务及以上的工程技术人员或研究人员担任指导教师。有关院(系)必须指定专人进行检查，掌握进度，保证质量，协调解决有关问题。</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第十一条</w:t>
            </w:r>
            <w:r w:rsidRPr="003C69D1">
              <w:rPr>
                <w:rFonts w:ascii="Calibri" w:eastAsia="仿宋" w:hAnsi="Calibri" w:cs="Calibri"/>
                <w:color w:val="000000"/>
                <w:kern w:val="0"/>
                <w:sz w:val="28"/>
                <w:szCs w:val="28"/>
              </w:rPr>
              <w:t> </w:t>
            </w:r>
            <w:r w:rsidRPr="003C69D1">
              <w:rPr>
                <w:rFonts w:ascii="仿宋" w:eastAsia="仿宋" w:hAnsi="仿宋" w:cs="宋体"/>
                <w:color w:val="000000"/>
                <w:kern w:val="0"/>
                <w:sz w:val="28"/>
                <w:szCs w:val="28"/>
              </w:rPr>
              <w:t>每名指导教师指导毕业设计(论文)的学生人数一般不超过6人，鼓励有科研课题的教师多指导毕业设计(论文)，但必须做到所指导的学生每人一题(或子课题)。</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第十二条 毕业设计(论文)指导教师的主要职责：</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lastRenderedPageBreak/>
              <w:t>1．提出选题，拟定任务书，编写指导方案，制订指导计划和工作程序。</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指导教师应在毕业设计(论文)内容上对学生提出具体要求，指定主要参考资料和社会调查内容，规定应完成的查阅中外文资料、文献综述、开题报告、各项实验数据、计算工作(包括上机)、硬件制作、绘制图纸、毕业设计说明书或毕业论文等。</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3．指导教师负责指导学生作开题报告、组织调研、实验、上机运算等各项工作，在整个毕业环节中，应按教学计划规定保证对学生指导答疑的周学时数，同时应采取多种方式检查学生的工作进度和工作质量。</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4．承担指导在校内进行毕业设计(论文)学生的指导教师，应指定时间和地点每周与学生见面两次以上，检查毕业设计(论文)的进度并答疑；承担指导在校外进行毕业设计(论文)学生的指导教师，应定期与学生联系，了解毕业设计(论文)的进度并予以指导。</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5．做好学生外文翻译的评阅工作，指导学生按规范要求正确撰写毕业设计(论文)。</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6．指导教师必须在学生答辩前对毕业设计(论文)(包括设计说明书、计算资料、实验报告、图纸或论文等)进行审查，认真填写毕业设计(论文)考核评语并进行预评分，指导学生参加答辩。</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lastRenderedPageBreak/>
              <w:t>7．指导教师原则上不作为本人所指导的学生的毕业答辩小组成员，在答辩小组提出要求时可介绍所指导学生的毕业设计(论文)工作情况。</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8．在校外单位指导毕业设计(论文)的教师，应代表学校会同有关单位，按照学校的有关规定做好毕业设计(论文)的各项工作，结束后做好善后工作。</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t>第十三条 实行毕业设计(论文)资格审查制度。</w:t>
            </w:r>
            <w:r w:rsidRPr="003C69D1">
              <w:rPr>
                <w:rFonts w:ascii="仿宋" w:eastAsia="仿宋" w:hAnsi="仿宋" w:cs="宋体"/>
                <w:color w:val="000000"/>
                <w:kern w:val="0"/>
                <w:sz w:val="28"/>
                <w:szCs w:val="28"/>
              </w:rPr>
              <w:t>凡累计6门以上(含6门)课程不及格者不得进入毕业设计(论文)阶段(医科类学生按淘汰制有关管理规定执行)。</w:t>
            </w:r>
          </w:p>
          <w:p w:rsidR="003C69D1" w:rsidRPr="00DB20F5" w:rsidRDefault="003C69D1" w:rsidP="003C69D1">
            <w:pPr>
              <w:widowControl/>
              <w:spacing w:before="120" w:after="120" w:line="315" w:lineRule="atLeast"/>
              <w:ind w:firstLine="480"/>
              <w:jc w:val="left"/>
              <w:rPr>
                <w:rFonts w:ascii="宋体" w:eastAsia="宋体" w:hAnsi="宋体" w:cs="宋体"/>
                <w:b/>
                <w:color w:val="000000"/>
                <w:kern w:val="0"/>
                <w:sz w:val="28"/>
                <w:szCs w:val="28"/>
              </w:rPr>
            </w:pPr>
            <w:r w:rsidRPr="00DB20F5">
              <w:rPr>
                <w:rFonts w:ascii="宋体" w:eastAsia="宋体" w:hAnsi="宋体" w:cs="宋体"/>
                <w:b/>
                <w:color w:val="000000"/>
                <w:kern w:val="0"/>
                <w:sz w:val="28"/>
                <w:szCs w:val="28"/>
              </w:rPr>
              <w:t>第十四条 毕业设计(论文)环节中对学生的基本要求</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1．学生应重视毕业设计(论文)环节，明确其目的、意义和要求，严格按照学校毕业设计(论文)的有关规定和要求，保质保量地完成毕业设计(论文)。</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2．虚心接受教师和工程技术人员的指导。</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3．独立按时完成毕业设计(论文)工作任务，严禁弄虚作假，对抄袭、套用他人成果者，其毕业设计(论文)成绩按不及格处理。</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4．严格遵守学习纪律和院(系)及有关单位的规章制度。毕业设计(论文)期间，无故缺席按旷课处理；缺席时间达四分之一以上者，不得参加答辩，其成绩按不及格处理。</w:t>
            </w:r>
          </w:p>
          <w:p w:rsidR="003C69D1" w:rsidRPr="00DB20F5"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DB20F5">
              <w:rPr>
                <w:rFonts w:ascii="宋体" w:eastAsia="宋体" w:hAnsi="宋体" w:cs="宋体"/>
                <w:b/>
                <w:color w:val="000000"/>
                <w:kern w:val="0"/>
                <w:sz w:val="28"/>
                <w:szCs w:val="28"/>
              </w:rPr>
              <w:lastRenderedPageBreak/>
              <w:t>第十五条 </w:t>
            </w:r>
            <w:r w:rsidRPr="00DB20F5">
              <w:rPr>
                <w:rFonts w:ascii="仿宋" w:eastAsia="仿宋" w:hAnsi="仿宋" w:cs="宋体"/>
                <w:color w:val="000000"/>
                <w:kern w:val="0"/>
                <w:sz w:val="28"/>
                <w:szCs w:val="28"/>
              </w:rPr>
              <w:t>全校的毕业设计(论文)在分管校长统一领导下进行，实行分级管理。</w:t>
            </w:r>
          </w:p>
          <w:p w:rsidR="003C69D1" w:rsidRPr="00DB20F5" w:rsidRDefault="003C69D1" w:rsidP="003C69D1">
            <w:pPr>
              <w:widowControl/>
              <w:spacing w:before="120" w:after="120" w:line="315" w:lineRule="atLeast"/>
              <w:ind w:firstLine="480"/>
              <w:jc w:val="left"/>
              <w:rPr>
                <w:rFonts w:ascii="宋体" w:eastAsia="宋体" w:hAnsi="宋体" w:cs="宋体"/>
                <w:b/>
                <w:color w:val="000000"/>
                <w:kern w:val="0"/>
                <w:sz w:val="28"/>
                <w:szCs w:val="28"/>
              </w:rPr>
            </w:pPr>
            <w:r w:rsidRPr="00DB20F5">
              <w:rPr>
                <w:rFonts w:ascii="宋体" w:eastAsia="宋体" w:hAnsi="宋体" w:cs="宋体"/>
                <w:b/>
                <w:color w:val="000000"/>
                <w:kern w:val="0"/>
                <w:sz w:val="28"/>
                <w:szCs w:val="28"/>
              </w:rPr>
              <w:t>第十六条 校教务处毕业设计(论文)工作职责：</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1．汇总各院(系)毕业设计(论文)课题和指导教师安排，检查执行情况，协调有关问题。</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2．实施毕业设计(论文)前期、中期、后期检查制度，对未达到各阶段进度、质量要求或违反有关规定的院(系)及个人提出整改要求。</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3．毕业设计(论文)结束后，组织“院(系)毕业设计(论文)工作评估”和“优秀毕业设计(论文)奖”评选。</w:t>
            </w:r>
          </w:p>
          <w:p w:rsidR="003C69D1" w:rsidRPr="00DB20F5" w:rsidRDefault="003C69D1" w:rsidP="003C69D1">
            <w:pPr>
              <w:widowControl/>
              <w:spacing w:before="120" w:after="120" w:line="315" w:lineRule="atLeast"/>
              <w:ind w:firstLine="480"/>
              <w:jc w:val="left"/>
              <w:rPr>
                <w:rFonts w:ascii="宋体" w:eastAsia="宋体" w:hAnsi="宋体" w:cs="宋体"/>
                <w:b/>
                <w:color w:val="000000"/>
                <w:kern w:val="0"/>
                <w:sz w:val="28"/>
                <w:szCs w:val="28"/>
              </w:rPr>
            </w:pPr>
            <w:r w:rsidRPr="00DB20F5">
              <w:rPr>
                <w:rFonts w:ascii="宋体" w:eastAsia="宋体" w:hAnsi="宋体" w:cs="宋体"/>
                <w:b/>
                <w:color w:val="000000"/>
                <w:kern w:val="0"/>
                <w:sz w:val="28"/>
                <w:szCs w:val="28"/>
              </w:rPr>
              <w:t>第十七条 院(系)毕业设计(论文)工作职责：</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1．布置毕业设计(论文)工作任务。</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2．审查毕业设计(论文)选题和课题任务书，安排指导教师，进行毕业设计(论文)工作动员。</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3．对学生进行毕业设计(论文)资格审查。</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4．配合学校的统一安排，定期检查毕业设计(论文)工作进展情况，协调处理毕业设计(论文)中的有关问题，考核指导教师的工作。</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lastRenderedPageBreak/>
              <w:t>5．对学生完成的毕业设计(论文)按规范化要求进行形式审查(审查内容见附录1)，组织毕业设计(论文)答辩和成绩评定工作，复查成绩评定情况。</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6．组织对申报优秀毕业设计(论文)奖的毕业设计(论文)进行初评，并向学校推荐参加“优秀毕业设计(论文)奖”评选的毕业设计(论文)。</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7．进行毕业设计(论文)工作总结。</w:t>
            </w:r>
          </w:p>
          <w:p w:rsidR="003C69D1" w:rsidRPr="00DB20F5" w:rsidRDefault="003C69D1" w:rsidP="003C69D1">
            <w:pPr>
              <w:widowControl/>
              <w:spacing w:before="120" w:after="120" w:line="315" w:lineRule="atLeast"/>
              <w:ind w:firstLine="480"/>
              <w:jc w:val="left"/>
              <w:rPr>
                <w:rFonts w:ascii="宋体" w:eastAsia="宋体" w:hAnsi="宋体" w:cs="宋体"/>
                <w:b/>
                <w:color w:val="000000"/>
                <w:kern w:val="0"/>
                <w:sz w:val="28"/>
                <w:szCs w:val="28"/>
              </w:rPr>
            </w:pPr>
            <w:r w:rsidRPr="00DB20F5">
              <w:rPr>
                <w:rFonts w:ascii="宋体" w:eastAsia="宋体" w:hAnsi="宋体" w:cs="宋体"/>
                <w:b/>
                <w:color w:val="000000"/>
                <w:kern w:val="0"/>
                <w:sz w:val="28"/>
                <w:szCs w:val="28"/>
              </w:rPr>
              <w:t>第十八条 毕业设计(论文)答辩及成绩评定</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1．毕业设计(论文)完成后必须进行答辩。各专业应成立答辩小组，具体负责本专业毕业设计(论文)答辩和成绩评定。各院(系)应成立答辩委员会，对专业答辩小组提出的优秀和不及格的毕业设计(论文)，组织院(系)级答辩，最终确定成绩。答辩工作可聘请校内同行专家参加。如确因课题需要，必须聘请校外人员参加时，须报请分管教学的院长(系主任)批准。答辩程序按附录2的规定进行。</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在校外企、事业单位进行的毕业设计(论文)，可由这些单位负责指导毕业设计(论文)的工程技术人员和我校教师共同组成答辩小组进行答辩。答辩后只要求写出评语，提出评分参考意见(不向学生公布)，成绩的最后评定待回校后统一进行。</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lastRenderedPageBreak/>
              <w:t>3．毕业设计(论文)的成绩评定，采用五级记分制，即优、良、中、及格和不及格，具体评分标准和办法按附录3、附录4的规定执行。要求优秀比例控制在20%以内，良好比例控制在50%以内，其余为中等、及格和不及格。</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4．凡毕业设计(论文)成绩不及格者，作结业处理。半年后可申请随下届毕业生补作一次，并按学分缴纳毕业设计(论文)重修(重做)费。学生补做毕业设计(论文)由原所在专业安排，一般应在校内进行，食宿自理。毕业设计(论文)经答辩通过后，对达到毕业基本规格要求的学生发给毕业证书。</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48729B">
              <w:rPr>
                <w:rFonts w:ascii="黑体" w:eastAsia="黑体" w:hAnsi="黑体" w:cs="宋体"/>
                <w:b/>
                <w:color w:val="000000"/>
                <w:kern w:val="0"/>
                <w:sz w:val="28"/>
                <w:szCs w:val="28"/>
              </w:rPr>
              <w:t>第十九条</w:t>
            </w:r>
            <w:r w:rsidRPr="0048729B">
              <w:rPr>
                <w:rFonts w:ascii="Calibri" w:eastAsia="黑体" w:hAnsi="Calibri" w:cs="Calibri"/>
                <w:b/>
                <w:color w:val="000000"/>
                <w:kern w:val="0"/>
                <w:sz w:val="28"/>
                <w:szCs w:val="28"/>
              </w:rPr>
              <w:t> </w:t>
            </w:r>
            <w:r w:rsidRPr="003C69D1">
              <w:rPr>
                <w:rFonts w:ascii="仿宋" w:eastAsia="仿宋" w:hAnsi="仿宋" w:cs="宋体"/>
                <w:color w:val="000000"/>
                <w:kern w:val="0"/>
                <w:sz w:val="28"/>
                <w:szCs w:val="28"/>
              </w:rPr>
              <w:t>毕业设计(论文)工作结束后，所有的毕业设计(论文)资料(包括图纸、试验记录、原始数据、上机程序、实物照片、图片、录音带、录像带、设计手稿、打印本、样品实物等)学生不得自行带走，由各院(系)负责收回作为教学资料妥善保存，整理归档。有关成果学生不得擅自寄出校外发表，如需发表，必须在严守国家机密，保证质量的前提下，经指导教师推荐，报院长或系主任批准。</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48729B">
              <w:rPr>
                <w:rFonts w:ascii="黑体" w:eastAsia="黑体" w:hAnsi="黑体" w:cs="宋体"/>
                <w:b/>
                <w:color w:val="000000"/>
                <w:kern w:val="0"/>
                <w:sz w:val="28"/>
                <w:szCs w:val="28"/>
              </w:rPr>
              <w:t>第二十条</w:t>
            </w:r>
            <w:r w:rsidRPr="0048729B">
              <w:rPr>
                <w:rFonts w:ascii="Calibri" w:eastAsia="黑体" w:hAnsi="Calibri" w:cs="Calibri"/>
                <w:b/>
                <w:color w:val="000000"/>
                <w:kern w:val="0"/>
                <w:sz w:val="28"/>
                <w:szCs w:val="28"/>
              </w:rPr>
              <w:t> </w:t>
            </w:r>
            <w:r w:rsidRPr="003C69D1">
              <w:rPr>
                <w:rFonts w:ascii="仿宋" w:eastAsia="仿宋" w:hAnsi="仿宋" w:cs="宋体"/>
                <w:color w:val="000000"/>
                <w:kern w:val="0"/>
                <w:sz w:val="28"/>
                <w:szCs w:val="28"/>
              </w:rPr>
              <w:t>在毕业设计(论文)结束后两周内，各院(系)要认真做好毕业设计(论文)总结，填写毕业设计(论文)工作总结报告表。</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48729B">
              <w:rPr>
                <w:rFonts w:ascii="黑体" w:eastAsia="黑体" w:hAnsi="黑体" w:cs="宋体"/>
                <w:b/>
                <w:color w:val="000000"/>
                <w:kern w:val="0"/>
                <w:sz w:val="28"/>
                <w:szCs w:val="28"/>
              </w:rPr>
              <w:t>第二十一条</w:t>
            </w:r>
            <w:r w:rsidRPr="0048729B">
              <w:rPr>
                <w:rFonts w:ascii="Calibri" w:eastAsia="黑体" w:hAnsi="Calibri" w:cs="Calibri"/>
                <w:b/>
                <w:color w:val="000000"/>
                <w:kern w:val="0"/>
                <w:sz w:val="28"/>
                <w:szCs w:val="28"/>
              </w:rPr>
              <w:t> </w:t>
            </w:r>
            <w:r w:rsidRPr="003C69D1">
              <w:rPr>
                <w:rFonts w:ascii="仿宋" w:eastAsia="仿宋" w:hAnsi="仿宋" w:cs="宋体"/>
                <w:color w:val="000000"/>
                <w:kern w:val="0"/>
                <w:sz w:val="28"/>
                <w:szCs w:val="28"/>
              </w:rPr>
              <w:t>毕业设计(论文)工作评价和奖励</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lastRenderedPageBreak/>
              <w:t>1．每年学校组织“院(系)毕业设计(论文)工作评估”(评估办法见附录5)和“优秀毕业设计(论文)奖”评选。</w:t>
            </w:r>
          </w:p>
          <w:p w:rsidR="003C69D1" w:rsidRPr="003C69D1" w:rsidRDefault="003C69D1" w:rsidP="003C69D1">
            <w:pPr>
              <w:widowControl/>
              <w:spacing w:before="120" w:after="120" w:line="315" w:lineRule="atLeast"/>
              <w:ind w:firstLine="480"/>
              <w:jc w:val="left"/>
              <w:rPr>
                <w:rFonts w:ascii="仿宋" w:eastAsia="仿宋" w:hAnsi="仿宋" w:cs="宋体"/>
                <w:color w:val="000000"/>
                <w:kern w:val="0"/>
                <w:sz w:val="28"/>
                <w:szCs w:val="28"/>
              </w:rPr>
            </w:pPr>
            <w:r w:rsidRPr="003C69D1">
              <w:rPr>
                <w:rFonts w:ascii="仿宋" w:eastAsia="仿宋" w:hAnsi="仿宋" w:cs="宋体"/>
                <w:color w:val="000000"/>
                <w:kern w:val="0"/>
                <w:sz w:val="28"/>
                <w:szCs w:val="28"/>
              </w:rPr>
              <w:t>2．“院(系)毕业设计(论文)工作评估”和“优秀毕业设计(论文)奖”作为院(系)目标责任制考核中本科教学工作考核的重要内容之一。</w:t>
            </w:r>
          </w:p>
          <w:p w:rsidR="003C69D1" w:rsidRPr="003C69D1" w:rsidRDefault="003C69D1" w:rsidP="003C69D1">
            <w:pPr>
              <w:widowControl/>
              <w:spacing w:before="120" w:after="120" w:line="315" w:lineRule="atLeast"/>
              <w:ind w:firstLine="480"/>
              <w:jc w:val="left"/>
              <w:rPr>
                <w:rFonts w:ascii="����" w:eastAsia="宋体" w:hAnsi="����" w:cs="宋体" w:hint="eastAsia"/>
                <w:color w:val="000000"/>
                <w:kern w:val="0"/>
                <w:szCs w:val="21"/>
              </w:rPr>
            </w:pPr>
            <w:r w:rsidRPr="003C69D1">
              <w:rPr>
                <w:rFonts w:ascii="仿宋" w:eastAsia="仿宋" w:hAnsi="仿宋" w:cs="宋体"/>
                <w:color w:val="000000"/>
                <w:kern w:val="0"/>
                <w:sz w:val="28"/>
                <w:szCs w:val="28"/>
              </w:rPr>
              <w:t>本条例自公布之日起执行。原华中理工大学、同济医科大学、武汉城市建设学院有关规定自本条例公布之日起停止使用。</w:t>
            </w:r>
          </w:p>
        </w:tc>
      </w:tr>
    </w:tbl>
    <w:p w:rsidR="005A08DB" w:rsidRPr="003C69D1" w:rsidRDefault="005A08DB">
      <w:bookmarkStart w:id="0" w:name="_GoBack"/>
      <w:bookmarkEnd w:id="0"/>
    </w:p>
    <w:sectPr w:rsidR="005A08DB" w:rsidRPr="003C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375" w:rsidRDefault="00F93375" w:rsidP="003C69D1">
      <w:r>
        <w:separator/>
      </w:r>
    </w:p>
  </w:endnote>
  <w:endnote w:type="continuationSeparator" w:id="0">
    <w:p w:rsidR="00F93375" w:rsidRDefault="00F93375" w:rsidP="003C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375" w:rsidRDefault="00F93375" w:rsidP="003C69D1">
      <w:r>
        <w:separator/>
      </w:r>
    </w:p>
  </w:footnote>
  <w:footnote w:type="continuationSeparator" w:id="0">
    <w:p w:rsidR="00F93375" w:rsidRDefault="00F93375" w:rsidP="003C6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61"/>
    <w:rsid w:val="000336EC"/>
    <w:rsid w:val="003C69D1"/>
    <w:rsid w:val="0048729B"/>
    <w:rsid w:val="005A08DB"/>
    <w:rsid w:val="006C3831"/>
    <w:rsid w:val="007A02EC"/>
    <w:rsid w:val="007C6D14"/>
    <w:rsid w:val="007E77CF"/>
    <w:rsid w:val="00A53D43"/>
    <w:rsid w:val="00B45D61"/>
    <w:rsid w:val="00BF4E3B"/>
    <w:rsid w:val="00C14A37"/>
    <w:rsid w:val="00DB20F5"/>
    <w:rsid w:val="00E21A33"/>
    <w:rsid w:val="00EE7B26"/>
    <w:rsid w:val="00F719D3"/>
    <w:rsid w:val="00F93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AFE3C4-CBF4-4D14-BD4B-2E518D6E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9D1"/>
    <w:rPr>
      <w:sz w:val="18"/>
      <w:szCs w:val="18"/>
    </w:rPr>
  </w:style>
  <w:style w:type="paragraph" w:styleId="a4">
    <w:name w:val="footer"/>
    <w:basedOn w:val="a"/>
    <w:link w:val="Char0"/>
    <w:uiPriority w:val="99"/>
    <w:unhideWhenUsed/>
    <w:rsid w:val="003C69D1"/>
    <w:pPr>
      <w:tabs>
        <w:tab w:val="center" w:pos="4153"/>
        <w:tab w:val="right" w:pos="8306"/>
      </w:tabs>
      <w:snapToGrid w:val="0"/>
      <w:jc w:val="left"/>
    </w:pPr>
    <w:rPr>
      <w:sz w:val="18"/>
      <w:szCs w:val="18"/>
    </w:rPr>
  </w:style>
  <w:style w:type="character" w:customStyle="1" w:styleId="Char0">
    <w:name w:val="页脚 Char"/>
    <w:basedOn w:val="a0"/>
    <w:link w:val="a4"/>
    <w:uiPriority w:val="99"/>
    <w:rsid w:val="003C69D1"/>
    <w:rPr>
      <w:sz w:val="18"/>
      <w:szCs w:val="18"/>
    </w:rPr>
  </w:style>
  <w:style w:type="paragraph" w:styleId="a5">
    <w:name w:val="Balloon Text"/>
    <w:basedOn w:val="a"/>
    <w:link w:val="Char1"/>
    <w:uiPriority w:val="99"/>
    <w:semiHidden/>
    <w:unhideWhenUsed/>
    <w:rsid w:val="006C3831"/>
    <w:rPr>
      <w:sz w:val="18"/>
      <w:szCs w:val="18"/>
    </w:rPr>
  </w:style>
  <w:style w:type="character" w:customStyle="1" w:styleId="Char1">
    <w:name w:val="批注框文本 Char"/>
    <w:basedOn w:val="a0"/>
    <w:link w:val="a5"/>
    <w:uiPriority w:val="99"/>
    <w:semiHidden/>
    <w:rsid w:val="006C38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5581">
      <w:bodyDiv w:val="1"/>
      <w:marLeft w:val="0"/>
      <w:marRight w:val="0"/>
      <w:marTop w:val="0"/>
      <w:marBottom w:val="0"/>
      <w:divBdr>
        <w:top w:val="none" w:sz="0" w:space="0" w:color="auto"/>
        <w:left w:val="none" w:sz="0" w:space="0" w:color="auto"/>
        <w:bottom w:val="none" w:sz="0" w:space="0" w:color="auto"/>
        <w:right w:val="none" w:sz="0" w:space="0" w:color="auto"/>
      </w:divBdr>
      <w:divsChild>
        <w:div w:id="1394742796">
          <w:marLeft w:val="0"/>
          <w:marRight w:val="0"/>
          <w:marTop w:val="0"/>
          <w:marBottom w:val="0"/>
          <w:divBdr>
            <w:top w:val="none" w:sz="0" w:space="0" w:color="auto"/>
            <w:left w:val="none" w:sz="0" w:space="0" w:color="auto"/>
            <w:bottom w:val="none" w:sz="0" w:space="0" w:color="auto"/>
            <w:right w:val="none" w:sz="0" w:space="0" w:color="auto"/>
          </w:divBdr>
        </w:div>
        <w:div w:id="847981894">
          <w:marLeft w:val="0"/>
          <w:marRight w:val="0"/>
          <w:marTop w:val="0"/>
          <w:marBottom w:val="0"/>
          <w:divBdr>
            <w:top w:val="none" w:sz="0" w:space="0" w:color="auto"/>
            <w:left w:val="none" w:sz="0" w:space="0" w:color="auto"/>
            <w:bottom w:val="none" w:sz="0" w:space="0" w:color="auto"/>
            <w:right w:val="none" w:sz="0" w:space="0" w:color="auto"/>
          </w:divBdr>
          <w:divsChild>
            <w:div w:id="1518882916">
              <w:marLeft w:val="0"/>
              <w:marRight w:val="0"/>
              <w:marTop w:val="0"/>
              <w:marBottom w:val="0"/>
              <w:divBdr>
                <w:top w:val="none" w:sz="0" w:space="0" w:color="auto"/>
                <w:left w:val="none" w:sz="0" w:space="0" w:color="auto"/>
                <w:bottom w:val="none" w:sz="0" w:space="0" w:color="auto"/>
                <w:right w:val="none" w:sz="0" w:space="0" w:color="auto"/>
              </w:divBdr>
              <w:divsChild>
                <w:div w:id="1710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2019-02-27T02:33:00Z</cp:lastPrinted>
  <dcterms:created xsi:type="dcterms:W3CDTF">2019-02-25T06:56:00Z</dcterms:created>
  <dcterms:modified xsi:type="dcterms:W3CDTF">2019-02-27T02:40:00Z</dcterms:modified>
</cp:coreProperties>
</file>