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480" w:lineRule="auto"/>
        <w:jc w:val="center"/>
        <w:rPr/>
      </w:pPr>
      <w:bookmarkStart w:colFirst="0" w:colLast="0" w:name="_rnegnuv8v50r" w:id="0"/>
      <w:bookmarkEnd w:id="0"/>
      <w:r w:rsidDel="00000000" w:rsidR="00000000" w:rsidRPr="00000000">
        <w:rPr>
          <w:rtl w:val="0"/>
        </w:rPr>
        <w:t xml:space="preserve">Контрольная работа №3</w:t>
      </w:r>
    </w:p>
    <w:p w:rsidR="00000000" w:rsidDel="00000000" w:rsidP="00000000" w:rsidRDefault="00000000" w:rsidRPr="00000000" w14:paraId="00000002">
      <w:pPr>
        <w:pStyle w:val="Subtitle"/>
        <w:jc w:val="both"/>
        <w:rPr/>
      </w:pPr>
      <w:bookmarkStart w:colFirst="0" w:colLast="0" w:name="_1dij4k2k7fg8" w:id="1"/>
      <w:bookmarkEnd w:id="1"/>
      <w:r w:rsidDel="00000000" w:rsidR="00000000" w:rsidRPr="00000000">
        <w:rPr>
          <w:rtl w:val="0"/>
        </w:rPr>
        <w:t xml:space="preserve">Тема 1: “Общие сведения о функциях”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из N целых чисел. Сформировать последовательность, каждый элемент которой равен сумме цифр соответствующего элемента исходной последовательности. Найти сумму цифр в сформированной последовательности.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последовательность из первых 100 простых чисел. Найти сумму элементов полученной последовательности.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принимает в качестве аргумента строку и подсчитывает в ней количество символов в верхнем и нижнем регистре.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выводит на экран первые N строк треугольника Паскаля. *</w:t>
      </w:r>
      <w:r w:rsidDel="00000000" w:rsidR="00000000" w:rsidRPr="00000000">
        <w:rPr>
          <w:i w:val="1"/>
          <w:rtl w:val="0"/>
        </w:rPr>
        <w:t xml:space="preserve">Треугольник Паскаля - это бесконечная таблица чисел, имеющая форму треугольника, в котором на вершине и по бокам стоят единицы, а каждый центральный элемент равен сумме двух элементов, расположенных над ним.</w:t>
      </w:r>
    </w:p>
    <w:p w:rsidR="00000000" w:rsidDel="00000000" w:rsidP="00000000" w:rsidRDefault="00000000" w:rsidRPr="00000000" w14:paraId="00000007">
      <w:pPr>
        <w:spacing w:after="20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i w:val="1"/>
        </w:rPr>
        <w:drawing>
          <wp:inline distB="114300" distT="114300" distL="114300" distR="114300">
            <wp:extent cx="1223963" cy="1223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Написать функцию, которая принимает строку с разделенными дефисом словами и возвращает эту же строку со словами отсортированными в алфавитном порядке. Например, строка “green-red-yellow-black-white” должна быть преобразована в строку “black-green-red-white-yellow”.</w:t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i37x1u3l0y2h" w:id="2"/>
      <w:bookmarkEnd w:id="2"/>
      <w:r w:rsidDel="00000000" w:rsidR="00000000" w:rsidRPr="00000000">
        <w:rPr>
          <w:color w:val="666666"/>
          <w:sz w:val="30"/>
          <w:szCs w:val="30"/>
          <w:rtl w:val="0"/>
        </w:rPr>
        <w:t xml:space="preserve">Тема 2: “Аргументы функции”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принимает произвольное число чисел, вычисляет их среднее арифметическое и возвращает только те числа, которые меньше полученного среднего арифметического.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которая принимает произвольное число чисел и преобразовывает их таким образом, чтобы цифры каждого числа (по умолчанию) были записаны в обратном порядке. Предусмотреть возможность по запросу пользователя выполнять преобразования только над нечетными числами.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принимающую некоторую информацию о сотруднике и выводящую ее на экран согласно следующему шаблону:</w:t>
      </w:r>
    </w:p>
    <w:p w:rsidR="00000000" w:rsidDel="00000000" w:rsidP="00000000" w:rsidRDefault="00000000" w:rsidRPr="00000000" w14:paraId="0000000E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имя</w:t>
      </w:r>
    </w:p>
    <w:p w:rsidR="00000000" w:rsidDel="00000000" w:rsidP="00000000" w:rsidRDefault="00000000" w:rsidRPr="00000000" w14:paraId="0000000F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фамилия</w:t>
      </w:r>
    </w:p>
    <w:p w:rsidR="00000000" w:rsidDel="00000000" w:rsidP="00000000" w:rsidRDefault="00000000" w:rsidRPr="00000000" w14:paraId="00000010">
      <w:pPr>
        <w:ind w:left="72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пустая строка (в случае наличия других полей)</w:t>
      </w:r>
    </w:p>
    <w:p w:rsidR="00000000" w:rsidDel="00000000" w:rsidP="00000000" w:rsidRDefault="00000000" w:rsidRPr="00000000" w14:paraId="00000011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другие поля в алфавитном порядке их заголовков</w:t>
      </w:r>
    </w:p>
    <w:p w:rsidR="00000000" w:rsidDel="00000000" w:rsidP="00000000" w:rsidRDefault="00000000" w:rsidRPr="00000000" w14:paraId="00000012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ab/>
        <w:t xml:space="preserve">разделитель, состоящий из записанных подряд 30-ти дефисов “-”.</w:t>
      </w:r>
    </w:p>
    <w:p w:rsidR="00000000" w:rsidDel="00000000" w:rsidP="00000000" w:rsidRDefault="00000000" w:rsidRPr="00000000" w14:paraId="00000013">
      <w:pPr>
        <w:ind w:left="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Например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Name: Anna</w:t>
      </w:r>
    </w:p>
    <w:p w:rsidR="00000000" w:rsidDel="00000000" w:rsidP="00000000" w:rsidRDefault="00000000" w:rsidRPr="00000000" w14:paraId="00000016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Last Name: Minker</w:t>
      </w:r>
    </w:p>
    <w:p w:rsidR="00000000" w:rsidDel="00000000" w:rsidP="00000000" w:rsidRDefault="00000000" w:rsidRPr="00000000" w14:paraId="00000017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8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Age: 27</w:t>
      </w:r>
    </w:p>
    <w:p w:rsidR="00000000" w:rsidDel="00000000" w:rsidP="00000000" w:rsidRDefault="00000000" w:rsidRPr="00000000" w14:paraId="00000019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Phone: 123456789</w:t>
      </w:r>
    </w:p>
    <w:p w:rsidR="00000000" w:rsidDel="00000000" w:rsidP="00000000" w:rsidRDefault="00000000" w:rsidRPr="00000000" w14:paraId="0000001A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------------------------------</w:t>
      </w:r>
    </w:p>
    <w:p w:rsidR="00000000" w:rsidDel="00000000" w:rsidP="00000000" w:rsidRDefault="00000000" w:rsidRPr="00000000" w14:paraId="0000001B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Name: John</w:t>
      </w:r>
    </w:p>
    <w:p w:rsidR="00000000" w:rsidDel="00000000" w:rsidP="00000000" w:rsidRDefault="00000000" w:rsidRPr="00000000" w14:paraId="0000001C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Last Name: Bold</w:t>
      </w:r>
    </w:p>
    <w:p w:rsidR="00000000" w:rsidDel="00000000" w:rsidP="00000000" w:rsidRDefault="00000000" w:rsidRPr="00000000" w14:paraId="0000001D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Age: 32</w:t>
      </w:r>
    </w:p>
    <w:p w:rsidR="00000000" w:rsidDel="00000000" w:rsidP="00000000" w:rsidRDefault="00000000" w:rsidRPr="00000000" w14:paraId="0000001F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Country: USA</w:t>
      </w:r>
    </w:p>
    <w:p w:rsidR="00000000" w:rsidDel="00000000" w:rsidP="00000000" w:rsidRDefault="00000000" w:rsidRPr="00000000" w14:paraId="00000020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Email: </w:t>
      </w:r>
      <w:hyperlink r:id="rId7">
        <w:r w:rsidDel="00000000" w:rsidR="00000000" w:rsidRPr="00000000">
          <w:rPr>
            <w:i w:val="1"/>
            <w:color w:val="1155cc"/>
            <w:sz w:val="20"/>
            <w:szCs w:val="20"/>
            <w:u w:val="single"/>
            <w:rtl w:val="0"/>
          </w:rPr>
          <w:t xml:space="preserve">john.bold.@mail.com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72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ab/>
        <w:t xml:space="preserve">Phone: 987654321</w:t>
      </w:r>
    </w:p>
    <w:p w:rsidR="00000000" w:rsidDel="00000000" w:rsidP="00000000" w:rsidRDefault="00000000" w:rsidRPr="00000000" w14:paraId="00000022">
      <w:pPr>
        <w:ind w:left="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Если переданная информация не содержит имени или фамилии сотрудника, вывести сообщение об ошибке.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uwgoqqlsrzcz" w:id="3"/>
      <w:bookmarkEnd w:id="3"/>
      <w:r w:rsidDel="00000000" w:rsidR="00000000" w:rsidRPr="00000000">
        <w:rPr>
          <w:color w:val="666666"/>
          <w:sz w:val="30"/>
          <w:szCs w:val="30"/>
          <w:rtl w:val="0"/>
        </w:rPr>
        <w:t xml:space="preserve">Тема 3: “Анонимные функции”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Дана последовательность чисел. Удалите из нее все положительные числа. Вычислите сумму отрицательных чисел и напечатайте ее абсолютное значение. Решите задачу с использованием lambda-функций.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имен. Найдите сумму длин имен списка после удаления всех имен, начинающихся с маленькой буквы. Решите задачу с использованием lambda-функций.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Преобразуйте заданную последовательность чисел таким образом, чтобы каждый элемент новой последовательности был равен произведению соответствующего элемента исходной последовательности и его порядкового номера, возведенного в куб. Решите задачу с использованием lambda-функций.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городов. Сгенерируйте еще один список, содержащий количество вхождений букв ‘a’ и ‘A’ в название каждого города. Решите задачу с использованием lambda-функций.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 список игроков команды, причем для каждого игрока указаны его имя, фамилия и игровой рейтинг (по шкале от 1 до 10, где 10 - наивысший балл). Отсортируйте список игроков по фамилии, а затем по их рейтингу от лучшего к худшему и наоборот. Решите задачу с использованием lambda-функций.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79axrpyf6ji5" w:id="4"/>
      <w:bookmarkEnd w:id="4"/>
      <w:r w:rsidDel="00000000" w:rsidR="00000000" w:rsidRPr="00000000">
        <w:rPr>
          <w:color w:val="666666"/>
          <w:sz w:val="30"/>
          <w:szCs w:val="30"/>
          <w:rtl w:val="0"/>
        </w:rPr>
        <w:t xml:space="preserve">Тема 4: “Рекурсивные функции”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рекурсивную функцию, вычисляющую сумму чисел следующей последовательности:</w:t>
      </w:r>
    </w:p>
    <w:p w:rsidR="00000000" w:rsidDel="00000000" w:rsidP="00000000" w:rsidRDefault="00000000" w:rsidRPr="00000000" w14:paraId="0000002E">
      <w:pPr>
        <w:ind w:left="720" w:firstLine="0"/>
        <w:jc w:val="center"/>
        <w:rPr/>
      </w:pPr>
      <w:r w:rsidDel="00000000" w:rsidR="00000000" w:rsidRPr="00000000">
        <w:rPr>
          <w:i w:val="1"/>
          <w:rtl w:val="0"/>
        </w:rPr>
        <w:t xml:space="preserve">n + (n-2) + (n-4) ….  (n-x)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где</w:t>
      </w:r>
      <w:r w:rsidDel="00000000" w:rsidR="00000000" w:rsidRPr="00000000">
        <w:rPr>
          <w:i w:val="1"/>
          <w:rtl w:val="0"/>
        </w:rPr>
        <w:t xml:space="preserve"> (n-x)</w:t>
      </w:r>
      <w:r w:rsidDel="00000000" w:rsidR="00000000" w:rsidRPr="00000000">
        <w:rPr>
          <w:rtl w:val="0"/>
        </w:rPr>
        <w:t xml:space="preserve"> последнее положительное число последовательности.</w:t>
      </w:r>
    </w:p>
    <w:p w:rsidR="00000000" w:rsidDel="00000000" w:rsidP="00000000" w:rsidRDefault="00000000" w:rsidRPr="00000000" w14:paraId="00000030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Например, для n=6 сумма будет равна 12, а для n=10 сумма равна 30.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рекурсивную функцию, вычисляющую сумму элементов списка, элементы которого также могут быть списком. Например, для списка [1, 2, [3, 4], [5, 6]] сумма элементов равна 21.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рекурсивную функцию поиска максимального элемента числовой последовательности.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x69s845ny4yu" w:id="5"/>
      <w:bookmarkEnd w:id="5"/>
      <w:r w:rsidDel="00000000" w:rsidR="00000000" w:rsidRPr="00000000">
        <w:rPr>
          <w:color w:val="666666"/>
          <w:sz w:val="30"/>
          <w:szCs w:val="30"/>
          <w:rtl w:val="0"/>
        </w:rPr>
        <w:t xml:space="preserve">Тема 5: “Область видимости переменных”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Напишите функцию, ведущую подсчет количества посещений указанного города. Функция должна принимать в качестве аргумента название города и возвращать некоторую внутреннюю функцию, которая каждый раз при ее вызове будет увеличивать счетчик посещений на 1. При решении задачи используйте нелокальную область видимости.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Написать функцию, вычисляющую площадь прямоугольного параллелепипеда с ребрами a, b и c. Данная функция должна содержать внутри себе еще одну функцию, вычисляющую площадь прямоугольника. Решить задачу для случаев, когда общая площадь определена как глобальная и как локальная переменная. Внести изменения в функции таким образом, чтобы общая площадь могла использоваться как нелокальная переменная.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Subtitle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before="0" w:line="276" w:lineRule="auto"/>
        <w:ind w:left="0" w:right="0" w:firstLine="0"/>
        <w:jc w:val="both"/>
        <w:rPr>
          <w:color w:val="666666"/>
          <w:sz w:val="30"/>
          <w:szCs w:val="30"/>
        </w:rPr>
      </w:pPr>
      <w:bookmarkStart w:colFirst="0" w:colLast="0" w:name="_cq24rf5o37wh" w:id="6"/>
      <w:bookmarkEnd w:id="6"/>
      <w:r w:rsidDel="00000000" w:rsidR="00000000" w:rsidRPr="00000000">
        <w:rPr>
          <w:color w:val="666666"/>
          <w:sz w:val="30"/>
          <w:szCs w:val="30"/>
          <w:rtl w:val="0"/>
        </w:rPr>
        <w:t xml:space="preserve">Тема 6: “Строки документации”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строки документации в каждую из написанных функций.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любую документированную функцию и выведите на экран строки документации.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99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ohn.bold.@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