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созданном классе “Параллелограмм” переопределить методы вычисления площади и вывода информации о фигуре. Написать программу, демонстрирующую работу с классом: дано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параллелограммов, найти параллелограммы с наименьшей и наибольшей площадями.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созданном классе “Равнобедренный треугольник” переопределить методы вычисления углов и вывода информации о фигуре. Написать программу, демонстрирующую работу с классами: дано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равнобедренных треугольников, вывести треугольники в порядке возрастания их площади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созданном классе “Прямоугольная пирамида с прямоугольником в основании” переопределить методы вычисления площади и вывода информации о фигуре. Написать программу, демонстрирующую работу с классом: дано</w:t>
      </w:r>
      <w:r w:rsidDel="00000000" w:rsidR="00000000" w:rsidRPr="00000000">
        <w:rPr>
          <w:i w:val="1"/>
          <w:sz w:val="28"/>
          <w:szCs w:val="28"/>
          <w:rtl w:val="0"/>
        </w:rPr>
        <w:t xml:space="preserve"> N </w:t>
      </w:r>
      <w:r w:rsidDel="00000000" w:rsidR="00000000" w:rsidRPr="00000000">
        <w:rPr>
          <w:sz w:val="28"/>
          <w:szCs w:val="28"/>
          <w:rtl w:val="0"/>
        </w:rPr>
        <w:t xml:space="preserve">прямоугольных пирамид с прямоугольником в основании, найти среднее геометрическое площадей всех пирамид, а также пирамиды с наибольшей и наименьшей площадями.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