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Выведите на экран справку по модулю </w:t>
      </w:r>
      <w:r w:rsidDel="00000000" w:rsidR="00000000" w:rsidRPr="00000000">
        <w:rPr>
          <w:b w:val="1"/>
          <w:sz w:val="28"/>
          <w:szCs w:val="28"/>
          <w:rtl w:val="0"/>
        </w:rPr>
        <w:t xml:space="preserve">random</w:t>
      </w:r>
      <w:r w:rsidDel="00000000" w:rsidR="00000000" w:rsidRPr="00000000">
        <w:rPr>
          <w:sz w:val="28"/>
          <w:szCs w:val="28"/>
          <w:rtl w:val="0"/>
        </w:rPr>
        <w:t xml:space="preserve"> и его содержимое. Ознакомьтесь с полученными данными.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примере модуля </w:t>
      </w:r>
      <w:r w:rsidDel="00000000" w:rsidR="00000000" w:rsidRPr="00000000">
        <w:rPr>
          <w:b w:val="1"/>
          <w:sz w:val="28"/>
          <w:szCs w:val="28"/>
          <w:rtl w:val="0"/>
        </w:rPr>
        <w:t xml:space="preserve">random</w:t>
      </w:r>
      <w:r w:rsidDel="00000000" w:rsidR="00000000" w:rsidRPr="00000000">
        <w:rPr>
          <w:sz w:val="28"/>
          <w:szCs w:val="28"/>
          <w:rtl w:val="0"/>
        </w:rPr>
        <w:t xml:space="preserve"> выведите на экран имя модуля, строки его документации и путь к файлу модуля. Проверьте, обладает ли данный модуль каким-либо из специальных атрибутов.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Сгенерируйте последовательность из 50-ти случайных чисел в диапазоне от </w:t>
      </w:r>
      <w:r w:rsidDel="00000000" w:rsidR="00000000" w:rsidRPr="00000000">
        <w:rPr>
          <w:b w:val="1"/>
          <w:sz w:val="28"/>
          <w:szCs w:val="28"/>
          <w:rtl w:val="0"/>
        </w:rPr>
        <w:t xml:space="preserve">100</w:t>
      </w:r>
      <w:r w:rsidDel="00000000" w:rsidR="00000000" w:rsidRPr="00000000">
        <w:rPr>
          <w:sz w:val="28"/>
          <w:szCs w:val="28"/>
          <w:rtl w:val="0"/>
        </w:rPr>
        <w:t xml:space="preserve">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1000</w:t>
      </w:r>
      <w:r w:rsidDel="00000000" w:rsidR="00000000" w:rsidRPr="00000000">
        <w:rPr>
          <w:sz w:val="28"/>
          <w:szCs w:val="28"/>
          <w:rtl w:val="0"/>
        </w:rPr>
        <w:t xml:space="preserve"> включительно, кратных </w:t>
      </w: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. Выведите на экран среднее арифметическое полученных чисел.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Сгенерируйте матрицу </w:t>
      </w:r>
      <w:r w:rsidDel="00000000" w:rsidR="00000000" w:rsidRPr="00000000">
        <w:rPr>
          <w:b w:val="1"/>
          <w:sz w:val="28"/>
          <w:szCs w:val="28"/>
          <w:rtl w:val="0"/>
        </w:rPr>
        <w:t xml:space="preserve">A(3, 3)</w:t>
      </w:r>
      <w:r w:rsidDel="00000000" w:rsidR="00000000" w:rsidRPr="00000000">
        <w:rPr>
          <w:sz w:val="28"/>
          <w:szCs w:val="28"/>
          <w:rtl w:val="0"/>
        </w:rPr>
        <w:t xml:space="preserve">, заполненную случайными числами в диапазоне от </w:t>
      </w:r>
      <w:r w:rsidDel="00000000" w:rsidR="00000000" w:rsidRPr="00000000">
        <w:rPr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50.</w:t>
      </w:r>
      <w:r w:rsidDel="00000000" w:rsidR="00000000" w:rsidRPr="00000000">
        <w:rPr>
          <w:sz w:val="28"/>
          <w:szCs w:val="28"/>
          <w:rtl w:val="0"/>
        </w:rPr>
        <w:t xml:space="preserve"> Найдите определитель данной матрицы.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стандартная колода карт. Напишите программу, перемешивающую карты в колоде случайным образом. “Раздайте” карты из перемешанной колоды трем игрокам и выведите полученные каждым игроком карты на экран.</w:t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При решении задач попробуйте подключить модуль и его элементы различными способами (подключение всего модуля, подключение определенных объектов, подключение с использованием алиасов и т.д.). Убедитесь, что после внесения изменений программа продолжает работать корректно.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Lato" w:cs="Lato" w:eastAsia="Lato" w:hAnsi="Lat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