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4DBF" w14:textId="384DF66F" w:rsidR="004F5907" w:rsidRDefault="00295704" w:rsidP="004F5907">
      <w:pPr>
        <w:jc w:val="center"/>
        <w:rPr>
          <w:rFonts w:ascii="Calibri" w:hAnsi="Calibri" w:cs="Calibri"/>
          <w:color w:val="000000"/>
          <w:sz w:val="56"/>
          <w:szCs w:val="56"/>
        </w:rPr>
      </w:pPr>
      <w:r>
        <w:rPr>
          <w:rFonts w:ascii="Calibri" w:hAnsi="Calibri" w:cs="Calibri"/>
          <w:color w:val="000000"/>
          <w:sz w:val="56"/>
          <w:szCs w:val="56"/>
        </w:rPr>
        <w:t xml:space="preserve">How to Request Swipe Access to </w:t>
      </w:r>
      <w:r w:rsidR="00A2170A">
        <w:rPr>
          <w:rFonts w:ascii="Calibri" w:hAnsi="Calibri" w:cs="Calibri"/>
          <w:color w:val="000000"/>
          <w:sz w:val="56"/>
          <w:szCs w:val="56"/>
        </w:rPr>
        <w:t>the ECE Integrated Design Studio – AMP</w:t>
      </w:r>
    </w:p>
    <w:p w14:paraId="70D57EBC" w14:textId="77777777" w:rsidR="004F5907" w:rsidRDefault="004F5907" w:rsidP="004F5907">
      <w:pPr>
        <w:jc w:val="center"/>
        <w:rPr>
          <w:rFonts w:ascii="Calibri" w:hAnsi="Calibri" w:cs="Calibri"/>
          <w:color w:val="000000"/>
          <w:sz w:val="56"/>
          <w:szCs w:val="56"/>
        </w:rPr>
      </w:pPr>
    </w:p>
    <w:p w14:paraId="496BF725" w14:textId="2030EF86" w:rsidR="004F5907" w:rsidRDefault="004F5907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Purpose</w:t>
      </w:r>
    </w:p>
    <w:p w14:paraId="640056A3" w14:textId="082EB1ED" w:rsidR="00A2170A" w:rsidRPr="00577D78" w:rsidRDefault="00A2170A" w:rsidP="00A2170A">
      <w:pPr>
        <w:spacing w:after="240"/>
        <w:rPr>
          <w:rFonts w:ascii="Calibri" w:hAnsi="Calibri" w:cs="Calibri"/>
          <w:sz w:val="22"/>
          <w:szCs w:val="22"/>
        </w:rPr>
      </w:pPr>
      <w:r w:rsidRPr="00577D78">
        <w:rPr>
          <w:rFonts w:ascii="Calibri" w:hAnsi="Calibri" w:cs="Calibri"/>
          <w:sz w:val="22"/>
          <w:szCs w:val="22"/>
        </w:rPr>
        <w:t xml:space="preserve">This process is for AMP members requesting swipe access to the ECE Integrated Design Studio in Whittemore </w:t>
      </w:r>
      <w:r w:rsidR="00C21A3A" w:rsidRPr="00577D78">
        <w:rPr>
          <w:rFonts w:ascii="Calibri" w:hAnsi="Calibri" w:cs="Calibri"/>
          <w:sz w:val="22"/>
          <w:szCs w:val="22"/>
        </w:rPr>
        <w:t>234.</w:t>
      </w:r>
    </w:p>
    <w:p w14:paraId="2F999B50" w14:textId="2F7473C5" w:rsidR="004F5907" w:rsidRDefault="00A2170A" w:rsidP="004F5907">
      <w:pPr>
        <w:spacing w:after="240"/>
        <w:rPr>
          <w:rFonts w:ascii="Calibri" w:hAnsi="Calibri" w:cs="Calibri"/>
          <w:sz w:val="22"/>
          <w:szCs w:val="22"/>
        </w:rPr>
      </w:pPr>
      <w:r w:rsidRPr="00A2170A">
        <w:rPr>
          <w:rFonts w:ascii="Calibri" w:hAnsi="Calibri" w:cs="Calibri"/>
          <w:sz w:val="22"/>
          <w:szCs w:val="22"/>
        </w:rPr>
        <w:t>Swipe access allows approved AMP members to enter the lab. Access to the lab does not override AMP membership, project, safety, or resource-use requirements.</w:t>
      </w:r>
    </w:p>
    <w:p w14:paraId="32E82873" w14:textId="7693F809" w:rsidR="004F5907" w:rsidRDefault="00A2170A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Requirements</w:t>
      </w:r>
    </w:p>
    <w:p w14:paraId="65DEA589" w14:textId="77777777" w:rsidR="00C13BD9" w:rsidRPr="00C13BD9" w:rsidRDefault="00C13BD9" w:rsidP="00C13BD9">
      <w:p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Before requesting swipe access, you must:</w:t>
      </w:r>
    </w:p>
    <w:p w14:paraId="298153CF" w14:textId="77777777" w:rsidR="00C13BD9" w:rsidRPr="00C13BD9" w:rsidRDefault="00C13BD9" w:rsidP="00C13BD9">
      <w:pPr>
        <w:numPr>
          <w:ilvl w:val="0"/>
          <w:numId w:val="14"/>
        </w:num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Be an approved AMP member</w:t>
      </w:r>
    </w:p>
    <w:p w14:paraId="6178FA46" w14:textId="77777777" w:rsidR="00C13BD9" w:rsidRPr="00C13BD9" w:rsidRDefault="00C13BD9" w:rsidP="00C13BD9">
      <w:pPr>
        <w:numPr>
          <w:ilvl w:val="0"/>
          <w:numId w:val="14"/>
        </w:num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Have an approved AMP project proposal</w:t>
      </w:r>
    </w:p>
    <w:p w14:paraId="7926339B" w14:textId="77777777" w:rsidR="00C13BD9" w:rsidRPr="00C13BD9" w:rsidRDefault="00C13BD9" w:rsidP="00C13BD9">
      <w:pPr>
        <w:numPr>
          <w:ilvl w:val="0"/>
          <w:numId w:val="14"/>
        </w:num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Complete all required Virginia Tech Environmental Health and Safety (EHS) training</w:t>
      </w:r>
    </w:p>
    <w:p w14:paraId="4996BBE4" w14:textId="77777777" w:rsidR="00C13BD9" w:rsidRPr="00C13BD9" w:rsidRDefault="00C13BD9" w:rsidP="00C13BD9">
      <w:pPr>
        <w:numPr>
          <w:ilvl w:val="0"/>
          <w:numId w:val="14"/>
        </w:num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Read the ECE Design Studio Policy</w:t>
      </w:r>
    </w:p>
    <w:p w14:paraId="42097DC6" w14:textId="566F9A66" w:rsidR="004F5907" w:rsidRPr="00C13BD9" w:rsidRDefault="00C13BD9" w:rsidP="004F5907">
      <w:pPr>
        <w:numPr>
          <w:ilvl w:val="0"/>
          <w:numId w:val="14"/>
        </w:numPr>
        <w:spacing w:after="240"/>
        <w:rPr>
          <w:rFonts w:ascii="Calibri" w:hAnsi="Calibri" w:cs="Calibri"/>
          <w:sz w:val="22"/>
          <w:szCs w:val="22"/>
        </w:rPr>
      </w:pPr>
      <w:r w:rsidRPr="00C13BD9">
        <w:rPr>
          <w:rFonts w:ascii="Calibri" w:hAnsi="Calibri" w:cs="Calibri"/>
          <w:sz w:val="22"/>
          <w:szCs w:val="22"/>
        </w:rPr>
        <w:t>Complete and sign the ECE Integrated Design Studio Waiver</w:t>
      </w:r>
    </w:p>
    <w:p w14:paraId="012AF272" w14:textId="7CA94F4C" w:rsidR="004F5907" w:rsidRDefault="00C13BD9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1. Complete the Required EHS Training</w:t>
      </w:r>
    </w:p>
    <w:p w14:paraId="77668FC6" w14:textId="77777777" w:rsidR="00086330" w:rsidRPr="00086330" w:rsidRDefault="00086330" w:rsidP="00086330">
      <w:p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Complete the following Virginia Tech Environmental Health and Safety (EHS) trainings:</w:t>
      </w:r>
    </w:p>
    <w:p w14:paraId="34A684E8" w14:textId="77777777" w:rsidR="00086330" w:rsidRPr="00086330" w:rsidRDefault="00086330" w:rsidP="00086330">
      <w:pPr>
        <w:numPr>
          <w:ilvl w:val="0"/>
          <w:numId w:val="15"/>
        </w:num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Electrical Awareness</w:t>
      </w:r>
    </w:p>
    <w:p w14:paraId="73459A5C" w14:textId="77777777" w:rsidR="00086330" w:rsidRPr="00086330" w:rsidRDefault="00086330" w:rsidP="00086330">
      <w:pPr>
        <w:numPr>
          <w:ilvl w:val="0"/>
          <w:numId w:val="15"/>
        </w:num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HAZCOM RTK</w:t>
      </w:r>
    </w:p>
    <w:p w14:paraId="503FB2B5" w14:textId="77777777" w:rsidR="00086330" w:rsidRPr="00086330" w:rsidRDefault="00086330" w:rsidP="00086330">
      <w:pPr>
        <w:numPr>
          <w:ilvl w:val="0"/>
          <w:numId w:val="15"/>
        </w:num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Hand and Power Tool Safety</w:t>
      </w:r>
    </w:p>
    <w:p w14:paraId="36B7AA30" w14:textId="77777777" w:rsidR="00086330" w:rsidRPr="00086330" w:rsidRDefault="00086330" w:rsidP="00086330">
      <w:pPr>
        <w:numPr>
          <w:ilvl w:val="0"/>
          <w:numId w:val="15"/>
        </w:num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Personal Protective Equipment (PPE) Awareness</w:t>
      </w:r>
    </w:p>
    <w:p w14:paraId="3F08C483" w14:textId="77777777" w:rsidR="00086330" w:rsidRPr="00086330" w:rsidRDefault="00086330" w:rsidP="00086330">
      <w:pPr>
        <w:numPr>
          <w:ilvl w:val="0"/>
          <w:numId w:val="15"/>
        </w:num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Portable Fire Extinguishers</w:t>
      </w:r>
    </w:p>
    <w:p w14:paraId="4E679D98" w14:textId="77777777" w:rsidR="00086330" w:rsidRPr="00086330" w:rsidRDefault="00086330" w:rsidP="00086330">
      <w:p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>EHS trainings can be accessed at:</w:t>
      </w:r>
    </w:p>
    <w:p w14:paraId="7815BF69" w14:textId="77777777" w:rsidR="00086330" w:rsidRPr="00086330" w:rsidRDefault="00086330" w:rsidP="00086330">
      <w:pPr>
        <w:spacing w:after="240"/>
        <w:rPr>
          <w:rFonts w:ascii="Calibri" w:hAnsi="Calibri" w:cs="Calibri"/>
          <w:sz w:val="22"/>
          <w:szCs w:val="22"/>
        </w:rPr>
      </w:pPr>
      <w:hyperlink r:id="rId7" w:history="1">
        <w:r w:rsidRPr="00086330">
          <w:rPr>
            <w:rStyle w:val="Hyperlink"/>
            <w:rFonts w:ascii="Calibri" w:hAnsi="Calibri" w:cs="Calibri"/>
            <w:sz w:val="22"/>
            <w:szCs w:val="22"/>
          </w:rPr>
          <w:t>https://ehss.vt.edu/train.php</w:t>
        </w:r>
      </w:hyperlink>
    </w:p>
    <w:p w14:paraId="755D0E43" w14:textId="77777777" w:rsidR="00086330" w:rsidRPr="00086330" w:rsidRDefault="00086330" w:rsidP="00086330">
      <w:pPr>
        <w:spacing w:after="240"/>
        <w:rPr>
          <w:rFonts w:ascii="Calibri" w:hAnsi="Calibri" w:cs="Calibri"/>
          <w:sz w:val="22"/>
          <w:szCs w:val="22"/>
        </w:rPr>
      </w:pPr>
      <w:r w:rsidRPr="00086330">
        <w:rPr>
          <w:rFonts w:ascii="Calibri" w:hAnsi="Calibri" w:cs="Calibri"/>
          <w:sz w:val="22"/>
          <w:szCs w:val="22"/>
        </w:rPr>
        <w:t xml:space="preserve">Your </w:t>
      </w:r>
      <w:r w:rsidRPr="001424E2">
        <w:rPr>
          <w:rFonts w:ascii="Calibri" w:hAnsi="Calibri" w:cs="Calibri"/>
          <w:sz w:val="22"/>
          <w:szCs w:val="22"/>
        </w:rPr>
        <w:t>Required Training</w:t>
      </w:r>
      <w:r w:rsidRPr="00086330">
        <w:rPr>
          <w:rFonts w:ascii="Calibri" w:hAnsi="Calibri" w:cs="Calibri"/>
          <w:sz w:val="22"/>
          <w:szCs w:val="22"/>
        </w:rPr>
        <w:t xml:space="preserve"> page should show all five required trainings as completed.</w:t>
      </w:r>
    </w:p>
    <w:p w14:paraId="108832DA" w14:textId="399A01D9" w:rsidR="004F5907" w:rsidRPr="008928F1" w:rsidRDefault="003A7368" w:rsidP="00F77CFC">
      <w:pPr>
        <w:spacing w:after="240"/>
        <w:jc w:val="center"/>
        <w:rPr>
          <w:rFonts w:ascii="Calibri" w:hAnsi="Calibri" w:cs="Calibri"/>
          <w:sz w:val="22"/>
          <w:szCs w:val="22"/>
        </w:rPr>
      </w:pPr>
      <w:r w:rsidRPr="003A7368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445C483" wp14:editId="01C7DA34">
            <wp:extent cx="5943600" cy="1392555"/>
            <wp:effectExtent l="0" t="0" r="0" b="0"/>
            <wp:docPr id="917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5D3" w14:textId="5D1DB4FB" w:rsidR="004F5907" w:rsidRDefault="003A7368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2. Read the ECE Design Studio Policy</w:t>
      </w:r>
    </w:p>
    <w:p w14:paraId="1AFCD022" w14:textId="77777777" w:rsidR="003A7368" w:rsidRPr="003A7368" w:rsidRDefault="003A7368" w:rsidP="003A7368">
      <w:pPr>
        <w:spacing w:after="240"/>
        <w:rPr>
          <w:rFonts w:ascii="Calibri" w:hAnsi="Calibri" w:cs="Calibri"/>
          <w:sz w:val="22"/>
          <w:szCs w:val="22"/>
        </w:rPr>
      </w:pPr>
      <w:r w:rsidRPr="003A7368">
        <w:rPr>
          <w:rFonts w:ascii="Calibri" w:hAnsi="Calibri" w:cs="Calibri"/>
          <w:sz w:val="22"/>
          <w:szCs w:val="22"/>
        </w:rPr>
        <w:t xml:space="preserve">Read the </w:t>
      </w:r>
      <w:r w:rsidRPr="00577D78">
        <w:rPr>
          <w:rFonts w:ascii="Calibri" w:hAnsi="Calibri" w:cs="Calibri"/>
          <w:sz w:val="22"/>
          <w:szCs w:val="22"/>
        </w:rPr>
        <w:t>current ECE Design Studio Policy pr</w:t>
      </w:r>
      <w:r w:rsidRPr="003A7368">
        <w:rPr>
          <w:rFonts w:ascii="Calibri" w:hAnsi="Calibri" w:cs="Calibri"/>
          <w:sz w:val="22"/>
          <w:szCs w:val="22"/>
        </w:rPr>
        <w:t>ovided on the Swipe Access webpage.</w:t>
      </w:r>
    </w:p>
    <w:p w14:paraId="5D89DDDE" w14:textId="0C86A208" w:rsidR="004F5907" w:rsidRPr="008928F1" w:rsidRDefault="003A7368" w:rsidP="003A7368">
      <w:pPr>
        <w:spacing w:after="240"/>
        <w:rPr>
          <w:rFonts w:ascii="Calibri" w:hAnsi="Calibri" w:cs="Calibri"/>
          <w:sz w:val="22"/>
          <w:szCs w:val="22"/>
        </w:rPr>
      </w:pPr>
      <w:r w:rsidRPr="003A7368">
        <w:rPr>
          <w:rFonts w:ascii="Calibri" w:hAnsi="Calibri" w:cs="Calibri"/>
          <w:sz w:val="22"/>
          <w:szCs w:val="22"/>
        </w:rPr>
        <w:t>The policy outlines the general rules, safety requirements, equipment use, and expectations for working in the ECE Integrated Design Studio.</w:t>
      </w:r>
    </w:p>
    <w:p w14:paraId="0D117B0C" w14:textId="4CFF2DA2" w:rsidR="004F5907" w:rsidRDefault="003A7368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3. Complete the ECE Integrated Design Studio Waiver</w:t>
      </w:r>
    </w:p>
    <w:p w14:paraId="794D3C3E" w14:textId="56A354AD" w:rsidR="004F5907" w:rsidRPr="001D2E99" w:rsidRDefault="00825434" w:rsidP="004F5907">
      <w:pPr>
        <w:spacing w:after="240"/>
        <w:rPr>
          <w:rFonts w:ascii="Calibri" w:hAnsi="Calibri" w:cs="Calibri"/>
          <w:sz w:val="22"/>
          <w:szCs w:val="22"/>
        </w:rPr>
      </w:pPr>
      <w:r w:rsidRPr="00825434">
        <w:rPr>
          <w:rFonts w:ascii="Calibri" w:hAnsi="Calibri" w:cs="Calibri"/>
          <w:sz w:val="22"/>
          <w:szCs w:val="22"/>
        </w:rPr>
        <w:t xml:space="preserve">Read, complete, and sign </w:t>
      </w:r>
      <w:r w:rsidRPr="00577D78">
        <w:rPr>
          <w:rFonts w:ascii="Calibri" w:hAnsi="Calibri" w:cs="Calibri"/>
          <w:sz w:val="22"/>
          <w:szCs w:val="22"/>
        </w:rPr>
        <w:t>the ECE Integrated Design Studio Waiver</w:t>
      </w:r>
      <w:r w:rsidRPr="00825434">
        <w:rPr>
          <w:rFonts w:ascii="Calibri" w:hAnsi="Calibri" w:cs="Calibri"/>
          <w:sz w:val="22"/>
          <w:szCs w:val="22"/>
        </w:rPr>
        <w:t xml:space="preserve"> provided on the Swipe Access webpage.</w:t>
      </w:r>
    </w:p>
    <w:p w14:paraId="230D1947" w14:textId="0E6F07DC" w:rsidR="004F5907" w:rsidRDefault="00825434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4. Submit Your AMP Swipe Access Information</w:t>
      </w:r>
    </w:p>
    <w:p w14:paraId="165160CA" w14:textId="54826D8A" w:rsidR="003F0793" w:rsidRPr="003F0793" w:rsidRDefault="00E83731" w:rsidP="003F0793">
      <w:pPr>
        <w:spacing w:after="240"/>
        <w:rPr>
          <w:rFonts w:ascii="Calibri" w:hAnsi="Calibri" w:cs="Calibri"/>
          <w:sz w:val="22"/>
          <w:szCs w:val="22"/>
        </w:rPr>
      </w:pPr>
      <w:r w:rsidRPr="00E83731">
        <w:rPr>
          <w:rFonts w:ascii="Calibri" w:hAnsi="Calibri" w:cs="Calibri"/>
          <w:sz w:val="22"/>
          <w:szCs w:val="22"/>
        </w:rPr>
        <w:t>Submit the required information through the AMP Lab New Member Onboarding Form.</w:t>
      </w:r>
    </w:p>
    <w:p w14:paraId="4AFAF149" w14:textId="77777777" w:rsidR="003F0793" w:rsidRPr="003F0793" w:rsidRDefault="003F0793" w:rsidP="003F0793">
      <w:p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You will need to provide:</w:t>
      </w:r>
    </w:p>
    <w:p w14:paraId="18075770" w14:textId="77777777" w:rsidR="003F0793" w:rsidRPr="003F0793" w:rsidRDefault="003F0793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Proof of completion of all required EHS trainings</w:t>
      </w:r>
    </w:p>
    <w:p w14:paraId="6CB215F6" w14:textId="77777777" w:rsidR="003F0793" w:rsidRPr="003F0793" w:rsidRDefault="003F0793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Completed and signed ECE Integrated Design Studio Waiver</w:t>
      </w:r>
    </w:p>
    <w:p w14:paraId="07017A01" w14:textId="77777777" w:rsidR="003F0793" w:rsidRPr="003F0793" w:rsidRDefault="003F0793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Your PID</w:t>
      </w:r>
    </w:p>
    <w:p w14:paraId="5EB220C0" w14:textId="77777777" w:rsidR="003F0793" w:rsidRPr="003F0793" w:rsidRDefault="003F0793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Your Hokie ID number</w:t>
      </w:r>
    </w:p>
    <w:p w14:paraId="729F3BEA" w14:textId="339533D2" w:rsidR="003F0793" w:rsidRPr="003F0793" w:rsidRDefault="00437ABC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437ABC">
        <w:rPr>
          <w:rFonts w:ascii="Calibri" w:hAnsi="Calibri" w:cs="Calibri"/>
          <w:sz w:val="22"/>
          <w:szCs w:val="22"/>
        </w:rPr>
        <w:t>Your approved Project Proposal presentation</w:t>
      </w:r>
    </w:p>
    <w:p w14:paraId="61CA7BDD" w14:textId="77777777" w:rsidR="003F0793" w:rsidRPr="003F0793" w:rsidRDefault="003F0793" w:rsidP="003F0793">
      <w:pPr>
        <w:numPr>
          <w:ilvl w:val="0"/>
          <w:numId w:val="16"/>
        </w:num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A link to your AMP project GitHub repository</w:t>
      </w:r>
    </w:p>
    <w:p w14:paraId="0B119D4D" w14:textId="2B6461DF" w:rsidR="004F5907" w:rsidRPr="00982144" w:rsidRDefault="0066347C" w:rsidP="004F5907">
      <w:pPr>
        <w:spacing w:after="240"/>
        <w:rPr>
          <w:rFonts w:ascii="Calibri" w:hAnsi="Calibri" w:cs="Calibri"/>
          <w:sz w:val="22"/>
          <w:szCs w:val="22"/>
        </w:rPr>
      </w:pPr>
      <w:r w:rsidRPr="0066347C">
        <w:rPr>
          <w:rFonts w:ascii="Calibri" w:hAnsi="Calibri" w:cs="Calibri"/>
          <w:sz w:val="22"/>
          <w:szCs w:val="22"/>
        </w:rPr>
        <w:t>Once all required information has been submitted and verified, your swipe access request for Whittemore 234 can be processed.</w:t>
      </w:r>
    </w:p>
    <w:p w14:paraId="3DCC5163" w14:textId="5B8731FF" w:rsidR="004F5907" w:rsidRDefault="003F0793" w:rsidP="004F5907">
      <w:pPr>
        <w:rPr>
          <w:rFonts w:ascii="Calibri" w:hAnsi="Calibri" w:cs="Calibri"/>
          <w:color w:val="4472C4" w:themeColor="accent1"/>
          <w:sz w:val="32"/>
          <w:szCs w:val="32"/>
        </w:rPr>
      </w:pPr>
      <w:r>
        <w:rPr>
          <w:rFonts w:ascii="Calibri" w:hAnsi="Calibri" w:cs="Calibri"/>
          <w:color w:val="4472C4" w:themeColor="accent1"/>
          <w:sz w:val="32"/>
          <w:szCs w:val="32"/>
        </w:rPr>
        <w:t>Important</w:t>
      </w:r>
    </w:p>
    <w:p w14:paraId="5142AE7A" w14:textId="1EF42163" w:rsidR="003F0793" w:rsidRPr="003F0793" w:rsidRDefault="0066347C" w:rsidP="003F0793">
      <w:pPr>
        <w:spacing w:after="240"/>
        <w:rPr>
          <w:rFonts w:ascii="Calibri" w:hAnsi="Calibri" w:cs="Calibri"/>
          <w:sz w:val="22"/>
          <w:szCs w:val="22"/>
        </w:rPr>
      </w:pPr>
      <w:r w:rsidRPr="0066347C">
        <w:rPr>
          <w:rFonts w:ascii="Calibri" w:hAnsi="Calibri" w:cs="Calibri"/>
          <w:sz w:val="22"/>
          <w:szCs w:val="22"/>
        </w:rPr>
        <w:t>Swipe access to Whittemore 234 is only provided to approved AMP members who have completed the required onboarding process.</w:t>
      </w:r>
    </w:p>
    <w:p w14:paraId="38863BC2" w14:textId="1A51A45A" w:rsidR="00BD7CB2" w:rsidRPr="004F5907" w:rsidRDefault="003F0793" w:rsidP="004F5907">
      <w:pPr>
        <w:spacing w:after="240"/>
        <w:rPr>
          <w:rFonts w:ascii="Calibri" w:hAnsi="Calibri" w:cs="Calibri"/>
          <w:sz w:val="22"/>
          <w:szCs w:val="22"/>
        </w:rPr>
      </w:pPr>
      <w:r w:rsidRPr="003F0793">
        <w:rPr>
          <w:rFonts w:ascii="Calibri" w:hAnsi="Calibri" w:cs="Calibri"/>
          <w:sz w:val="22"/>
          <w:szCs w:val="22"/>
        </w:rPr>
        <w:t>AMP equipment, components, tools, workspaces, and other resources are reserved for active AMP members working on approved AMP projects.</w:t>
      </w:r>
    </w:p>
    <w:sectPr w:rsidR="00BD7CB2" w:rsidRPr="004F5907" w:rsidSect="004F590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A01E" w14:textId="77777777" w:rsidR="00465F1D" w:rsidRDefault="00465F1D">
      <w:r>
        <w:separator/>
      </w:r>
    </w:p>
  </w:endnote>
  <w:endnote w:type="continuationSeparator" w:id="0">
    <w:p w14:paraId="35A08DDA" w14:textId="77777777" w:rsidR="00465F1D" w:rsidRDefault="0046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F6BF" w14:textId="77777777" w:rsidR="00465F1D" w:rsidRDefault="00465F1D">
      <w:r>
        <w:separator/>
      </w:r>
    </w:p>
  </w:footnote>
  <w:footnote w:type="continuationSeparator" w:id="0">
    <w:p w14:paraId="7D9247B2" w14:textId="77777777" w:rsidR="00465F1D" w:rsidRDefault="00465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058A" w14:textId="77777777" w:rsidR="004F5907" w:rsidRDefault="004F5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549"/>
    <w:multiLevelType w:val="multilevel"/>
    <w:tmpl w:val="FEC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18B"/>
    <w:multiLevelType w:val="multilevel"/>
    <w:tmpl w:val="161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225E"/>
    <w:multiLevelType w:val="hybridMultilevel"/>
    <w:tmpl w:val="520CE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4B6569"/>
    <w:multiLevelType w:val="hybridMultilevel"/>
    <w:tmpl w:val="80409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A6DCB"/>
    <w:multiLevelType w:val="multilevel"/>
    <w:tmpl w:val="B57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84664"/>
    <w:multiLevelType w:val="hybridMultilevel"/>
    <w:tmpl w:val="534AC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CC0FCC"/>
    <w:multiLevelType w:val="hybridMultilevel"/>
    <w:tmpl w:val="56042C66"/>
    <w:lvl w:ilvl="0" w:tplc="684C843C">
      <w:numFmt w:val="bullet"/>
      <w:lvlText w:val="·"/>
      <w:lvlJc w:val="left"/>
      <w:pPr>
        <w:ind w:left="360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19A3A2F"/>
    <w:multiLevelType w:val="hybridMultilevel"/>
    <w:tmpl w:val="230036F4"/>
    <w:lvl w:ilvl="0" w:tplc="42E24B8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5B84EB4"/>
    <w:multiLevelType w:val="multilevel"/>
    <w:tmpl w:val="221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05912"/>
    <w:multiLevelType w:val="hybridMultilevel"/>
    <w:tmpl w:val="B5F29F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2F013C"/>
    <w:multiLevelType w:val="hybridMultilevel"/>
    <w:tmpl w:val="3822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90FE7"/>
    <w:multiLevelType w:val="hybridMultilevel"/>
    <w:tmpl w:val="A8868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9127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6F1410F0"/>
    <w:multiLevelType w:val="multilevel"/>
    <w:tmpl w:val="E1B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5259E"/>
    <w:multiLevelType w:val="hybridMultilevel"/>
    <w:tmpl w:val="8DB00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6217F7"/>
    <w:multiLevelType w:val="multilevel"/>
    <w:tmpl w:val="2BA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41623">
    <w:abstractNumId w:val="14"/>
  </w:num>
  <w:num w:numId="2" w16cid:durableId="187574069">
    <w:abstractNumId w:val="3"/>
  </w:num>
  <w:num w:numId="3" w16cid:durableId="522135061">
    <w:abstractNumId w:val="12"/>
  </w:num>
  <w:num w:numId="4" w16cid:durableId="228461993">
    <w:abstractNumId w:val="10"/>
  </w:num>
  <w:num w:numId="5" w16cid:durableId="2079864540">
    <w:abstractNumId w:val="2"/>
  </w:num>
  <w:num w:numId="6" w16cid:durableId="1457141085">
    <w:abstractNumId w:val="5"/>
  </w:num>
  <w:num w:numId="7" w16cid:durableId="137843455">
    <w:abstractNumId w:val="9"/>
  </w:num>
  <w:num w:numId="8" w16cid:durableId="415975235">
    <w:abstractNumId w:val="7"/>
  </w:num>
  <w:num w:numId="9" w16cid:durableId="962930281">
    <w:abstractNumId w:val="6"/>
  </w:num>
  <w:num w:numId="10" w16cid:durableId="1054620147">
    <w:abstractNumId w:val="11"/>
  </w:num>
  <w:num w:numId="11" w16cid:durableId="626356629">
    <w:abstractNumId w:val="15"/>
  </w:num>
  <w:num w:numId="12" w16cid:durableId="1442601486">
    <w:abstractNumId w:val="8"/>
  </w:num>
  <w:num w:numId="13" w16cid:durableId="1543177196">
    <w:abstractNumId w:val="0"/>
  </w:num>
  <w:num w:numId="14" w16cid:durableId="1258250310">
    <w:abstractNumId w:val="4"/>
  </w:num>
  <w:num w:numId="15" w16cid:durableId="790902865">
    <w:abstractNumId w:val="13"/>
  </w:num>
  <w:num w:numId="16" w16cid:durableId="211513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68"/>
    <w:rsid w:val="0000516A"/>
    <w:rsid w:val="00034D3E"/>
    <w:rsid w:val="00086330"/>
    <w:rsid w:val="000A1BE7"/>
    <w:rsid w:val="000A27EA"/>
    <w:rsid w:val="000A4EFC"/>
    <w:rsid w:val="000A5FAF"/>
    <w:rsid w:val="000C69FD"/>
    <w:rsid w:val="000F1031"/>
    <w:rsid w:val="001424E2"/>
    <w:rsid w:val="001B042E"/>
    <w:rsid w:val="001B1653"/>
    <w:rsid w:val="001D5C93"/>
    <w:rsid w:val="00295704"/>
    <w:rsid w:val="002A137E"/>
    <w:rsid w:val="002A6882"/>
    <w:rsid w:val="002C3C53"/>
    <w:rsid w:val="003932A3"/>
    <w:rsid w:val="003A1B85"/>
    <w:rsid w:val="003A7368"/>
    <w:rsid w:val="003B03AD"/>
    <w:rsid w:val="003F0793"/>
    <w:rsid w:val="00437ABC"/>
    <w:rsid w:val="00446D6E"/>
    <w:rsid w:val="00465F1D"/>
    <w:rsid w:val="004B1A51"/>
    <w:rsid w:val="004F5907"/>
    <w:rsid w:val="0053222F"/>
    <w:rsid w:val="00577D78"/>
    <w:rsid w:val="005C32D2"/>
    <w:rsid w:val="00605F76"/>
    <w:rsid w:val="0063518F"/>
    <w:rsid w:val="006440A5"/>
    <w:rsid w:val="0066347C"/>
    <w:rsid w:val="006B7C7E"/>
    <w:rsid w:val="00716AFB"/>
    <w:rsid w:val="00757EAD"/>
    <w:rsid w:val="0078240E"/>
    <w:rsid w:val="007D1120"/>
    <w:rsid w:val="007D2E95"/>
    <w:rsid w:val="00825434"/>
    <w:rsid w:val="00877162"/>
    <w:rsid w:val="0091738B"/>
    <w:rsid w:val="009764DC"/>
    <w:rsid w:val="009A726D"/>
    <w:rsid w:val="00A075B5"/>
    <w:rsid w:val="00A2170A"/>
    <w:rsid w:val="00A30A68"/>
    <w:rsid w:val="00A553D9"/>
    <w:rsid w:val="00B356A5"/>
    <w:rsid w:val="00B456D8"/>
    <w:rsid w:val="00B529DC"/>
    <w:rsid w:val="00BB4679"/>
    <w:rsid w:val="00BD1F18"/>
    <w:rsid w:val="00BD7CB2"/>
    <w:rsid w:val="00C13BD9"/>
    <w:rsid w:val="00C21A3A"/>
    <w:rsid w:val="00CE04B0"/>
    <w:rsid w:val="00CF331A"/>
    <w:rsid w:val="00D0749B"/>
    <w:rsid w:val="00DB7065"/>
    <w:rsid w:val="00E2378F"/>
    <w:rsid w:val="00E57801"/>
    <w:rsid w:val="00E7231A"/>
    <w:rsid w:val="00E83731"/>
    <w:rsid w:val="00E9384D"/>
    <w:rsid w:val="00F56D2D"/>
    <w:rsid w:val="00F77CFC"/>
    <w:rsid w:val="00FD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259B8"/>
  <w14:defaultImageDpi w14:val="32767"/>
  <w15:chartTrackingRefBased/>
  <w15:docId w15:val="{588178D4-33DE-1B47-93B7-FF9E1226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30A6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0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A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0A68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A30A6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9173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1031"/>
    <w:rPr>
      <w:rFonts w:ascii="Times New Roman" w:eastAsia="Times New Roman" w:hAnsi="Times New Roman" w:cs="Times New Roman"/>
      <w:b/>
      <w:bCs/>
      <w:kern w:val="44"/>
      <w:sz w:val="44"/>
      <w:szCs w:val="44"/>
    </w:rPr>
  </w:style>
  <w:style w:type="character" w:styleId="Strong">
    <w:name w:val="Strong"/>
    <w:basedOn w:val="DefaultParagraphFont"/>
    <w:uiPriority w:val="22"/>
    <w:qFormat/>
    <w:rsid w:val="000F103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F590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F5907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hss.vt.edu/trai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Cherkasskiy, Daniel</cp:lastModifiedBy>
  <cp:revision>19</cp:revision>
  <dcterms:created xsi:type="dcterms:W3CDTF">2026-09-01T20:15:00Z</dcterms:created>
  <dcterms:modified xsi:type="dcterms:W3CDTF">2026-09-03T20:36:00Z</dcterms:modified>
</cp:coreProperties>
</file>