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634"/>
        <w:gridCol w:w="6573"/>
      </w:tblGrid>
      <w:tr w:rsidR="00372755" w:rsidRPr="00372755" w:rsidTr="00372755">
        <w:tc>
          <w:tcPr>
            <w:tcW w:w="959" w:type="dxa"/>
            <w:shd w:val="clear" w:color="auto" w:fill="BFBFBF" w:themeFill="background1" w:themeFillShade="BF"/>
          </w:tcPr>
          <w:p w:rsidR="00372755" w:rsidRPr="00372755" w:rsidRDefault="00372755">
            <w:pPr>
              <w:rPr>
                <w:b/>
              </w:rPr>
            </w:pPr>
            <w:r w:rsidRPr="00372755">
              <w:rPr>
                <w:b/>
              </w:rPr>
              <w:t>Icon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:rsidR="00372755" w:rsidRPr="00372755" w:rsidRDefault="00372755" w:rsidP="003727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filename</w:t>
            </w:r>
          </w:p>
        </w:tc>
        <w:tc>
          <w:tcPr>
            <w:tcW w:w="6573" w:type="dxa"/>
            <w:shd w:val="clear" w:color="auto" w:fill="BFBFBF" w:themeFill="background1" w:themeFillShade="BF"/>
          </w:tcPr>
          <w:p w:rsidR="00372755" w:rsidRPr="00372755" w:rsidRDefault="00372755" w:rsidP="00372755">
            <w:pPr>
              <w:rPr>
                <w:b/>
                <w:lang w:val="en-US"/>
              </w:rPr>
            </w:pPr>
            <w:r w:rsidRPr="00372755">
              <w:rPr>
                <w:b/>
                <w:lang w:val="en-US"/>
              </w:rPr>
              <w:t>What do</w:t>
            </w:r>
            <w:r>
              <w:rPr>
                <w:b/>
                <w:lang w:val="en-US"/>
              </w:rPr>
              <w:t>es it mean</w:t>
            </w:r>
            <w:r w:rsidRPr="00372755">
              <w:rPr>
                <w:b/>
                <w:lang w:val="en-US"/>
              </w:rPr>
              <w:t>?</w:t>
            </w:r>
          </w:p>
        </w:tc>
      </w:tr>
      <w:tr w:rsidR="00F409C6" w:rsidRPr="00631EB6" w:rsidTr="00372755">
        <w:tc>
          <w:tcPr>
            <w:tcW w:w="959" w:type="dxa"/>
          </w:tcPr>
          <w:p w:rsidR="00F409C6" w:rsidRPr="00372755" w:rsidRDefault="00F409C6" w:rsidP="00387CE9">
            <w:pPr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254B3615" wp14:editId="51667ED2">
                  <wp:extent cx="339969" cy="339969"/>
                  <wp:effectExtent l="0" t="0" r="3175" b="3175"/>
                  <wp:docPr id="22" name="Picture 22" descr="C:\Ampersand\Git\tno-models\UETP\include\images\tt-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Ampersand\Git\tno-models\UETP\include\images\tt-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0" cy="34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4" w:type="dxa"/>
          </w:tcPr>
          <w:p w:rsidR="00F409C6" w:rsidRPr="00372755" w:rsidRDefault="00F409C6" w:rsidP="00387CE9">
            <w:pPr>
              <w:rPr>
                <w:lang w:val="en-US"/>
              </w:rPr>
            </w:pPr>
            <w:r>
              <w:rPr>
                <w:lang w:val="en-US"/>
              </w:rPr>
              <w:t>T.png</w:t>
            </w:r>
          </w:p>
        </w:tc>
        <w:tc>
          <w:tcPr>
            <w:tcW w:w="6573" w:type="dxa"/>
          </w:tcPr>
          <w:p w:rsidR="00F409C6" w:rsidRPr="00372755" w:rsidRDefault="00F409C6" w:rsidP="00387CE9">
            <w:pPr>
              <w:rPr>
                <w:lang w:val="en-US"/>
              </w:rPr>
            </w:pPr>
            <w:r>
              <w:rPr>
                <w:lang w:val="en-US"/>
              </w:rPr>
              <w:t xml:space="preserve">Clicking this (T) </w:t>
            </w:r>
            <w:r w:rsidRPr="00631EB6">
              <w:rPr>
                <w:lang w:val="en-US"/>
              </w:rPr>
              <w:t xml:space="preserve">icon </w:t>
            </w:r>
            <w:r>
              <w:rPr>
                <w:lang w:val="en-US"/>
              </w:rPr>
              <w:t xml:space="preserve">shows </w:t>
            </w:r>
            <w:r w:rsidRPr="00631EB6">
              <w:rPr>
                <w:lang w:val="en-US"/>
              </w:rPr>
              <w:t>one’s personal data</w:t>
            </w:r>
            <w:r>
              <w:rPr>
                <w:lang w:val="en-US"/>
              </w:rPr>
              <w:t>, both that you have supplied and data that the SP has collected or created, messages that may have been sent to others through the SP</w:t>
            </w:r>
            <w:r w:rsidRPr="00631EB6">
              <w:rPr>
                <w:lang w:val="en-US"/>
              </w:rPr>
              <w:t>.</w:t>
            </w:r>
            <w:r>
              <w:rPr>
                <w:lang w:val="en-US"/>
              </w:rPr>
              <w:t xml:space="preserve"> It </w:t>
            </w:r>
            <w:r w:rsidRPr="00631EB6">
              <w:rPr>
                <w:lang w:val="en-US"/>
              </w:rPr>
              <w:t>also includes when someone else has accessed this information.</w:t>
            </w:r>
          </w:p>
        </w:tc>
      </w:tr>
      <w:tr w:rsidR="00F409C6" w:rsidRPr="00F409C6" w:rsidTr="00372755">
        <w:tc>
          <w:tcPr>
            <w:tcW w:w="959" w:type="dxa"/>
          </w:tcPr>
          <w:p w:rsidR="00F409C6" w:rsidRPr="00372755" w:rsidRDefault="00F409C6" w:rsidP="00387CE9">
            <w:pPr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1C494B6B" wp14:editId="42DF0E74">
                  <wp:extent cx="357554" cy="357554"/>
                  <wp:effectExtent l="0" t="0" r="4445" b="4445"/>
                  <wp:docPr id="18" name="Picture 18" descr="C:\Ampersand\Git\tno-models\UETP\include\images\tt-go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Ampersand\Git\tno-models\UETP\include\images\tt-go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629" cy="357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4" w:type="dxa"/>
          </w:tcPr>
          <w:p w:rsidR="00F409C6" w:rsidRPr="00372755" w:rsidRDefault="00F409C6" w:rsidP="00387CE9">
            <w:pPr>
              <w:rPr>
                <w:lang w:val="en-US"/>
              </w:rPr>
            </w:pPr>
            <w:r>
              <w:rPr>
                <w:lang w:val="en-US"/>
              </w:rPr>
              <w:t>Goal.png</w:t>
            </w:r>
          </w:p>
        </w:tc>
        <w:tc>
          <w:tcPr>
            <w:tcW w:w="6573" w:type="dxa"/>
          </w:tcPr>
          <w:p w:rsidR="00F409C6" w:rsidRPr="00372755" w:rsidRDefault="00F409C6" w:rsidP="00387CE9">
            <w:pPr>
              <w:rPr>
                <w:lang w:val="en-US"/>
              </w:rPr>
            </w:pPr>
            <w:r>
              <w:rPr>
                <w:lang w:val="en-US"/>
              </w:rPr>
              <w:t>Clicking this (</w:t>
            </w:r>
            <w:r w:rsidRPr="00631EB6">
              <w:rPr>
                <w:lang w:val="en-US"/>
              </w:rPr>
              <w:t>arrow</w:t>
            </w:r>
            <w:r>
              <w:rPr>
                <w:lang w:val="en-US"/>
              </w:rPr>
              <w:t xml:space="preserve">) </w:t>
            </w:r>
            <w:r w:rsidRPr="00631EB6">
              <w:rPr>
                <w:lang w:val="en-US"/>
              </w:rPr>
              <w:t xml:space="preserve">icon </w:t>
            </w:r>
            <w:r>
              <w:rPr>
                <w:lang w:val="en-US"/>
              </w:rPr>
              <w:t xml:space="preserve">shows what goal(s) that the SP strives towards achieving, and for which the </w:t>
            </w:r>
            <w:r w:rsidRPr="00631EB6">
              <w:rPr>
                <w:lang w:val="en-US"/>
              </w:rPr>
              <w:t xml:space="preserve">data is </w:t>
            </w:r>
            <w:r>
              <w:rPr>
                <w:lang w:val="en-US"/>
              </w:rPr>
              <w:t>used (stored, processed)</w:t>
            </w:r>
            <w:r w:rsidRPr="00631EB6">
              <w:rPr>
                <w:lang w:val="en-US"/>
              </w:rPr>
              <w:t xml:space="preserve">. The user has signed an agreement </w:t>
            </w:r>
            <w:r>
              <w:rPr>
                <w:lang w:val="en-US"/>
              </w:rPr>
              <w:t xml:space="preserve">for this, and the agreement, the time of commitment to that agreement and related information is available </w:t>
            </w:r>
            <w:r w:rsidRPr="00631EB6">
              <w:rPr>
                <w:lang w:val="en-US"/>
              </w:rPr>
              <w:t>here as well.</w:t>
            </w:r>
          </w:p>
        </w:tc>
      </w:tr>
      <w:tr w:rsidR="00F409C6" w:rsidRPr="00F409C6" w:rsidTr="00372755">
        <w:tc>
          <w:tcPr>
            <w:tcW w:w="959" w:type="dxa"/>
          </w:tcPr>
          <w:p w:rsidR="00F409C6" w:rsidRPr="00372755" w:rsidRDefault="00F409C6" w:rsidP="00387CE9">
            <w:pPr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023A5608" wp14:editId="130314E0">
                  <wp:extent cx="357554" cy="357554"/>
                  <wp:effectExtent l="0" t="0" r="4445" b="4445"/>
                  <wp:docPr id="25" name="Picture 25" descr="C:\Ampersand\Git\tno-models\UETP\include\images\tt-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Ampersand\Git\tno-models\UETP\include\images\tt-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629" cy="357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4" w:type="dxa"/>
          </w:tcPr>
          <w:p w:rsidR="00F409C6" w:rsidRPr="00372755" w:rsidRDefault="00F409C6" w:rsidP="00387CE9">
            <w:pPr>
              <w:rPr>
                <w:lang w:val="en-US"/>
              </w:rPr>
            </w:pPr>
            <w:r>
              <w:rPr>
                <w:lang w:val="en-US"/>
              </w:rPr>
              <w:t>View.png</w:t>
            </w:r>
          </w:p>
        </w:tc>
        <w:tc>
          <w:tcPr>
            <w:tcW w:w="6573" w:type="dxa"/>
          </w:tcPr>
          <w:p w:rsidR="00F409C6" w:rsidRPr="00372755" w:rsidRDefault="00F409C6" w:rsidP="00387CE9">
            <w:pPr>
              <w:rPr>
                <w:lang w:val="en-US"/>
              </w:rPr>
            </w:pPr>
            <w:r>
              <w:rPr>
                <w:lang w:val="en-US"/>
              </w:rPr>
              <w:t>Clicking the (</w:t>
            </w:r>
            <w:r w:rsidRPr="00631EB6">
              <w:rPr>
                <w:lang w:val="en-US"/>
              </w:rPr>
              <w:t>eye</w:t>
            </w:r>
            <w:r>
              <w:rPr>
                <w:lang w:val="en-US"/>
              </w:rPr>
              <w:t xml:space="preserve">) </w:t>
            </w:r>
            <w:r w:rsidRPr="00631EB6">
              <w:rPr>
                <w:lang w:val="en-US"/>
              </w:rPr>
              <w:t xml:space="preserve">icon </w:t>
            </w:r>
            <w:r>
              <w:rPr>
                <w:lang w:val="en-US"/>
              </w:rPr>
              <w:t>shows who</w:t>
            </w:r>
            <w:r w:rsidRPr="00631EB6">
              <w:rPr>
                <w:lang w:val="en-US"/>
              </w:rPr>
              <w:t xml:space="preserve"> can access and view your data and who has accessed and viewed your data. This information is contextualized, meaning it</w:t>
            </w:r>
            <w:r>
              <w:rPr>
                <w:lang w:val="en-US"/>
              </w:rPr>
              <w:t xml:space="preserve"> is</w:t>
            </w:r>
            <w:r w:rsidRPr="00631EB6">
              <w:rPr>
                <w:lang w:val="en-US"/>
              </w:rPr>
              <w:t xml:space="preserve"> presented per data element</w:t>
            </w:r>
            <w:r>
              <w:rPr>
                <w:lang w:val="en-US"/>
              </w:rPr>
              <w:t>.</w:t>
            </w:r>
          </w:p>
        </w:tc>
      </w:tr>
      <w:tr w:rsidR="009670D3" w:rsidRPr="00F409C6" w:rsidTr="00372755">
        <w:tc>
          <w:tcPr>
            <w:tcW w:w="959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14A07FFF" wp14:editId="6C5B24CA">
                  <wp:extent cx="351693" cy="351693"/>
                  <wp:effectExtent l="0" t="0" r="0" b="0"/>
                  <wp:docPr id="19" name="Picture 19" descr="C:\Ampersand\Git\tno-models\UETP\include\images\tt-howl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Ampersand\Git\tno-models\UETP\include\images\tt-howl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67" cy="35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4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lang w:val="en-US"/>
              </w:rPr>
              <w:t>Howlong.png</w:t>
            </w:r>
          </w:p>
        </w:tc>
        <w:tc>
          <w:tcPr>
            <w:tcW w:w="6573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lang w:val="en-US"/>
              </w:rPr>
              <w:t>Clicking this (</w:t>
            </w:r>
            <w:r w:rsidRPr="00631EB6">
              <w:rPr>
                <w:lang w:val="en-US"/>
              </w:rPr>
              <w:t>clock</w:t>
            </w:r>
            <w:r>
              <w:rPr>
                <w:lang w:val="en-US"/>
              </w:rPr>
              <w:t xml:space="preserve">) </w:t>
            </w:r>
            <w:r w:rsidRPr="00631EB6">
              <w:rPr>
                <w:lang w:val="en-US"/>
              </w:rPr>
              <w:t xml:space="preserve">icon </w:t>
            </w:r>
            <w:r>
              <w:rPr>
                <w:lang w:val="en-US"/>
              </w:rPr>
              <w:t xml:space="preserve">shows how long </w:t>
            </w:r>
            <w:r w:rsidRPr="00631EB6">
              <w:rPr>
                <w:lang w:val="en-US"/>
              </w:rPr>
              <w:t>the data will be stored. This information is contextualized, meaning it</w:t>
            </w:r>
            <w:r>
              <w:rPr>
                <w:lang w:val="en-US"/>
              </w:rPr>
              <w:t xml:space="preserve"> is</w:t>
            </w:r>
            <w:r w:rsidRPr="00631EB6">
              <w:rPr>
                <w:lang w:val="en-US"/>
              </w:rPr>
              <w:t xml:space="preserve"> presented per data element. Furthermore, a user can find information here about how the storage period is monitored and what is said in legal terms and requirements about the storage duration.  </w:t>
            </w:r>
          </w:p>
        </w:tc>
      </w:tr>
      <w:tr w:rsidR="009670D3" w:rsidRPr="00F409C6" w:rsidTr="00372755">
        <w:tc>
          <w:tcPr>
            <w:tcW w:w="959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39FD22D4" wp14:editId="3F2DE0BA">
                  <wp:extent cx="357554" cy="357554"/>
                  <wp:effectExtent l="0" t="0" r="4445" b="4445"/>
                  <wp:docPr id="13" name="Picture 13" descr="C:\Ampersand\Git\tno-models\UETP\include\images\tt-3rdparti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Ampersand\Git\tno-models\UETP\include\images\tt-3rdparti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629" cy="357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4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lang w:val="en-US"/>
              </w:rPr>
              <w:t>3rdparties.png</w:t>
            </w:r>
          </w:p>
        </w:tc>
        <w:tc>
          <w:tcPr>
            <w:tcW w:w="6573" w:type="dxa"/>
          </w:tcPr>
          <w:p w:rsidR="009670D3" w:rsidRPr="002D5587" w:rsidRDefault="009670D3" w:rsidP="00387CE9">
            <w:pPr>
              <w:rPr>
                <w:lang w:val="en-US"/>
              </w:rPr>
            </w:pPr>
            <w:r>
              <w:rPr>
                <w:lang w:val="en-US"/>
              </w:rPr>
              <w:t xml:space="preserve">Clicking this (call-out) </w:t>
            </w:r>
            <w:r w:rsidRPr="00631EB6">
              <w:rPr>
                <w:lang w:val="en-US"/>
              </w:rPr>
              <w:t xml:space="preserve">icon </w:t>
            </w:r>
            <w:r>
              <w:rPr>
                <w:lang w:val="en-US"/>
              </w:rPr>
              <w:t xml:space="preserve">shows which </w:t>
            </w:r>
            <w:r w:rsidRPr="00631EB6">
              <w:rPr>
                <w:lang w:val="en-US"/>
              </w:rPr>
              <w:t xml:space="preserve">third parties have access to </w:t>
            </w:r>
            <w:r>
              <w:rPr>
                <w:lang w:val="en-US"/>
              </w:rPr>
              <w:t xml:space="preserve">your information, </w:t>
            </w:r>
            <w:r w:rsidRPr="002D5587">
              <w:rPr>
                <w:lang w:val="en-US"/>
              </w:rPr>
              <w:t xml:space="preserve">agreements that are signed between </w:t>
            </w:r>
            <w:r>
              <w:rPr>
                <w:lang w:val="en-US"/>
              </w:rPr>
              <w:t>the SP-organization and other organizations pertaining to the exchange of your information,  (policy) statements the SP adheres to that limit the spreading of your information, and the like.</w:t>
            </w:r>
          </w:p>
        </w:tc>
      </w:tr>
      <w:tr w:rsidR="009670D3" w:rsidRPr="00F409C6" w:rsidTr="00372755">
        <w:tc>
          <w:tcPr>
            <w:tcW w:w="959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005D478F" wp14:editId="158EF977">
                  <wp:extent cx="339969" cy="339969"/>
                  <wp:effectExtent l="0" t="0" r="3175" b="3175"/>
                  <wp:docPr id="23" name="Picture 23" descr="C:\Ampersand\Git\tno-models\UETP\include\images\tt-technic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Ampersand\Git\tno-models\UETP\include\images\tt-techni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0" cy="34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4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lang w:val="en-US"/>
              </w:rPr>
              <w:t>Technical.png</w:t>
            </w:r>
          </w:p>
        </w:tc>
        <w:tc>
          <w:tcPr>
            <w:tcW w:w="6573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lang w:val="en-US"/>
              </w:rPr>
              <w:t xml:space="preserve">Clicking the (lock) </w:t>
            </w:r>
            <w:r w:rsidRPr="00631EB6">
              <w:rPr>
                <w:lang w:val="en-US"/>
              </w:rPr>
              <w:t xml:space="preserve">icon </w:t>
            </w:r>
            <w:r>
              <w:rPr>
                <w:lang w:val="en-US"/>
              </w:rPr>
              <w:t>shows a description of the security measures that apply to the storage (how, where, etc.) or transportation of the data.</w:t>
            </w:r>
          </w:p>
        </w:tc>
      </w:tr>
      <w:tr w:rsidR="009670D3" w:rsidRPr="00372755" w:rsidTr="00372755">
        <w:tc>
          <w:tcPr>
            <w:tcW w:w="959" w:type="dxa"/>
          </w:tcPr>
          <w:p w:rsidR="009670D3" w:rsidRPr="00372755" w:rsidRDefault="009670D3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9670D3" w:rsidRPr="00372755" w:rsidRDefault="009670D3">
            <w:pPr>
              <w:rPr>
                <w:lang w:val="en-US"/>
              </w:rPr>
            </w:pPr>
          </w:p>
        </w:tc>
        <w:tc>
          <w:tcPr>
            <w:tcW w:w="6573" w:type="dxa"/>
          </w:tcPr>
          <w:p w:rsidR="009670D3" w:rsidRPr="00372755" w:rsidRDefault="009670D3">
            <w:pPr>
              <w:rPr>
                <w:lang w:val="en-US"/>
              </w:rPr>
            </w:pPr>
          </w:p>
        </w:tc>
      </w:tr>
      <w:tr w:rsidR="009670D3" w:rsidRPr="00372755" w:rsidTr="00372755">
        <w:tc>
          <w:tcPr>
            <w:tcW w:w="959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3BB30E98" wp14:editId="5F43ADFD">
                  <wp:extent cx="339969" cy="305532"/>
                  <wp:effectExtent l="0" t="0" r="3175" b="0"/>
                  <wp:docPr id="24" name="Picture 24" descr="C:\Ampersand\Git\tno-models\UETP\include\images\tt-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Ampersand\Git\tno-models\UETP\include\images\tt-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985" cy="305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4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lang w:val="en-US"/>
              </w:rPr>
              <w:t>Tick.png</w:t>
            </w:r>
          </w:p>
        </w:tc>
        <w:tc>
          <w:tcPr>
            <w:tcW w:w="6573" w:type="dxa"/>
          </w:tcPr>
          <w:p w:rsidR="009670D3" w:rsidRPr="00372755" w:rsidRDefault="009670D3">
            <w:pPr>
              <w:rPr>
                <w:lang w:val="en-US"/>
              </w:rPr>
            </w:pPr>
          </w:p>
        </w:tc>
      </w:tr>
      <w:tr w:rsidR="009670D3" w:rsidRPr="00631EB6" w:rsidTr="00372755">
        <w:tc>
          <w:tcPr>
            <w:tcW w:w="959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4DC2AEEA" wp14:editId="40BD32AE">
                  <wp:extent cx="410297" cy="375138"/>
                  <wp:effectExtent l="0" t="0" r="8890" b="6350"/>
                  <wp:docPr id="15" name="Picture 15" descr="C:\Ampersand\Git\tno-models\UETP\include\images\tt-clo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Ampersand\Git\tno-models\UETP\include\images\tt-clo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381" cy="37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4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lang w:val="en-US"/>
              </w:rPr>
              <w:t>Close.png</w:t>
            </w:r>
          </w:p>
        </w:tc>
        <w:tc>
          <w:tcPr>
            <w:tcW w:w="6573" w:type="dxa"/>
          </w:tcPr>
          <w:p w:rsidR="009670D3" w:rsidRPr="00372755" w:rsidRDefault="009670D3" w:rsidP="00F409C6">
            <w:pPr>
              <w:rPr>
                <w:lang w:val="en-US"/>
              </w:rPr>
            </w:pPr>
          </w:p>
        </w:tc>
      </w:tr>
      <w:tr w:rsidR="009670D3" w:rsidRPr="00631EB6" w:rsidTr="00372755">
        <w:tc>
          <w:tcPr>
            <w:tcW w:w="959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354E17BA" wp14:editId="0FF0FE3C">
                  <wp:extent cx="416169" cy="416169"/>
                  <wp:effectExtent l="0" t="0" r="0" b="3175"/>
                  <wp:docPr id="17" name="Picture 17" descr="C:\Ampersand\Git\tno-models\UETP\include\images\tt-do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Ampersand\Git\tno-models\UETP\include\images\tt-do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112" cy="41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4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lang w:val="en-US"/>
              </w:rPr>
              <w:t>Doc.png</w:t>
            </w:r>
          </w:p>
        </w:tc>
        <w:tc>
          <w:tcPr>
            <w:tcW w:w="6573" w:type="dxa"/>
          </w:tcPr>
          <w:p w:rsidR="009670D3" w:rsidRPr="00372755" w:rsidRDefault="009670D3" w:rsidP="00F409C6">
            <w:pPr>
              <w:rPr>
                <w:lang w:val="en-US"/>
              </w:rPr>
            </w:pPr>
          </w:p>
        </w:tc>
      </w:tr>
      <w:tr w:rsidR="009670D3" w:rsidRPr="00372755" w:rsidTr="00372755">
        <w:tc>
          <w:tcPr>
            <w:tcW w:w="959" w:type="dxa"/>
          </w:tcPr>
          <w:p w:rsidR="009670D3" w:rsidRPr="00372755" w:rsidRDefault="009670D3">
            <w:pPr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2B55F819" wp14:editId="1C1BA8AE">
                  <wp:extent cx="351692" cy="351692"/>
                  <wp:effectExtent l="0" t="0" r="0" b="0"/>
                  <wp:docPr id="20" name="Picture 20" descr="C:\Ampersand\Git\tno-models\UETP\include\images\tt-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Ampersand\Git\tno-models\UETP\include\images\tt-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692" cy="35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4" w:type="dxa"/>
          </w:tcPr>
          <w:p w:rsidR="009670D3" w:rsidRPr="00372755" w:rsidRDefault="009670D3">
            <w:pPr>
              <w:rPr>
                <w:lang w:val="en-US"/>
              </w:rPr>
            </w:pPr>
            <w:r>
              <w:rPr>
                <w:lang w:val="en-US"/>
              </w:rPr>
              <w:t>i.png</w:t>
            </w:r>
          </w:p>
        </w:tc>
        <w:tc>
          <w:tcPr>
            <w:tcW w:w="6573" w:type="dxa"/>
          </w:tcPr>
          <w:p w:rsidR="009670D3" w:rsidRPr="00372755" w:rsidRDefault="009670D3">
            <w:pPr>
              <w:rPr>
                <w:lang w:val="en-US"/>
              </w:rPr>
            </w:pPr>
          </w:p>
        </w:tc>
      </w:tr>
      <w:tr w:rsidR="009670D3" w:rsidRPr="00372755" w:rsidTr="00372755">
        <w:tc>
          <w:tcPr>
            <w:tcW w:w="959" w:type="dxa"/>
          </w:tcPr>
          <w:p w:rsidR="009670D3" w:rsidRPr="00372755" w:rsidRDefault="009670D3">
            <w:pPr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6C22EDA1" wp14:editId="13033233">
                  <wp:extent cx="339969" cy="339969"/>
                  <wp:effectExtent l="0" t="0" r="3175" b="3175"/>
                  <wp:docPr id="21" name="Picture 21" descr="C:\Ampersand\Git\tno-models\UETP\include\images\tt-mon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Ampersand\Git\tno-models\UETP\include\images\tt-mon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943" cy="339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4" w:type="dxa"/>
          </w:tcPr>
          <w:p w:rsidR="009670D3" w:rsidRPr="00372755" w:rsidRDefault="009670D3">
            <w:pPr>
              <w:rPr>
                <w:lang w:val="en-US"/>
              </w:rPr>
            </w:pPr>
            <w:r>
              <w:rPr>
                <w:lang w:val="en-US"/>
              </w:rPr>
              <w:t>Money.png</w:t>
            </w:r>
          </w:p>
        </w:tc>
        <w:tc>
          <w:tcPr>
            <w:tcW w:w="6573" w:type="dxa"/>
          </w:tcPr>
          <w:p w:rsidR="009670D3" w:rsidRPr="00372755" w:rsidRDefault="009670D3">
            <w:pPr>
              <w:rPr>
                <w:lang w:val="en-US"/>
              </w:rPr>
            </w:pPr>
          </w:p>
        </w:tc>
      </w:tr>
      <w:tr w:rsidR="009670D3" w:rsidRPr="00631EB6" w:rsidTr="00372755">
        <w:tc>
          <w:tcPr>
            <w:tcW w:w="959" w:type="dxa"/>
          </w:tcPr>
          <w:p w:rsidR="009670D3" w:rsidRPr="00372755" w:rsidRDefault="009670D3" w:rsidP="00387CE9">
            <w:pPr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744FDED2" wp14:editId="3724137A">
                  <wp:extent cx="351692" cy="362377"/>
                  <wp:effectExtent l="0" t="0" r="0" b="0"/>
                  <wp:docPr id="26" name="Picture 26" descr="C:\Ampersand\Git\tno-models\UETP\include\images\tt-zoomout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Ampersand\Git\tno-models\UETP\include\images\tt-zoomout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28" cy="362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4" w:type="dxa"/>
          </w:tcPr>
          <w:p w:rsidR="009670D3" w:rsidRPr="00372755" w:rsidRDefault="009670D3" w:rsidP="00387CE9">
            <w:pPr>
              <w:rPr>
                <w:lang w:val="en-US"/>
              </w:rPr>
            </w:pPr>
            <w:bookmarkStart w:id="0" w:name="_GoBack"/>
            <w:bookmarkEnd w:id="0"/>
            <w:proofErr w:type="spellStart"/>
            <w:r w:rsidRPr="00372755">
              <w:rPr>
                <w:lang w:val="en-US"/>
              </w:rPr>
              <w:t>zoomoutplus</w:t>
            </w:r>
            <w:proofErr w:type="spellEnd"/>
          </w:p>
        </w:tc>
        <w:tc>
          <w:tcPr>
            <w:tcW w:w="6573" w:type="dxa"/>
          </w:tcPr>
          <w:p w:rsidR="009670D3" w:rsidRPr="00372755" w:rsidRDefault="009670D3" w:rsidP="00F409C6">
            <w:pPr>
              <w:rPr>
                <w:lang w:val="en-US"/>
              </w:rPr>
            </w:pPr>
          </w:p>
        </w:tc>
      </w:tr>
    </w:tbl>
    <w:p w:rsidR="00F947E7" w:rsidRPr="00372755" w:rsidRDefault="00F947E7">
      <w:pPr>
        <w:rPr>
          <w:lang w:val="en-US"/>
        </w:rPr>
      </w:pPr>
    </w:p>
    <w:sectPr w:rsidR="00F947E7" w:rsidRPr="0037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20E48"/>
    <w:multiLevelType w:val="hybridMultilevel"/>
    <w:tmpl w:val="06B82112"/>
    <w:lvl w:ilvl="0" w:tplc="21C854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EA"/>
    <w:rsid w:val="001F2ECA"/>
    <w:rsid w:val="002D5587"/>
    <w:rsid w:val="002D7CEA"/>
    <w:rsid w:val="00372755"/>
    <w:rsid w:val="00631EB6"/>
    <w:rsid w:val="007D462F"/>
    <w:rsid w:val="009670D3"/>
    <w:rsid w:val="00F409C6"/>
    <w:rsid w:val="00F947E7"/>
    <w:rsid w:val="00FE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7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2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5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7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2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4294967137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Rieks</dc:creator>
  <cp:keywords/>
  <dc:description/>
  <cp:lastModifiedBy>Rieks</cp:lastModifiedBy>
  <cp:revision>5</cp:revision>
  <dcterms:created xsi:type="dcterms:W3CDTF">2016-04-05T16:00:00Z</dcterms:created>
  <dcterms:modified xsi:type="dcterms:W3CDTF">2016-04-09T13:06:00Z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