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6714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bookmarkStart w:id="0" w:name="_Hlk213945338"/>
      <w:bookmarkEnd w:id="0"/>
      <w:r w:rsidRPr="00B20DBE">
        <w:rPr>
          <w:color w:val="000000" w:themeColor="text1"/>
        </w:rPr>
        <w:t>МИНИСТЕРСТВО ОБРАЗОВАНИЯ РЕСПУБЛИКИ БЕЛАРУСЬ</w:t>
      </w:r>
    </w:p>
    <w:p w14:paraId="4843D95A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6DF62C82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181656C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C0B4118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46CD0FC8" w14:textId="77777777" w:rsidR="00A85AA3" w:rsidRPr="00B20DBE" w:rsidRDefault="00A85AA3" w:rsidP="00A85AA3">
      <w:pPr>
        <w:tabs>
          <w:tab w:val="left" w:pos="1845"/>
        </w:tabs>
        <w:ind w:firstLine="0"/>
        <w:rPr>
          <w:color w:val="000000" w:themeColor="text1"/>
        </w:rPr>
      </w:pPr>
      <w:r>
        <w:rPr>
          <w:color w:val="000000" w:themeColor="text1"/>
        </w:rPr>
        <w:tab/>
      </w:r>
    </w:p>
    <w:p w14:paraId="43E3523C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02D694D4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7D1831FF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443118E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3C054030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307C55D8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2CF6023B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74C06533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13F75894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</w:p>
    <w:p w14:paraId="130DF3C5" w14:textId="77777777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194D836B" w14:textId="0CA02BFD" w:rsidR="00A85AA3" w:rsidRDefault="00A85AA3" w:rsidP="00A85AA3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</w:t>
      </w:r>
      <w:r w:rsidR="00C24B70">
        <w:rPr>
          <w:color w:val="000000" w:themeColor="text1"/>
        </w:rPr>
        <w:t>6</w:t>
      </w:r>
    </w:p>
    <w:p w14:paraId="2AD1DB34" w14:textId="60B75DAF" w:rsidR="00A85AA3" w:rsidRPr="00B20DBE" w:rsidRDefault="00A85AA3" w:rsidP="00A85AA3">
      <w:pPr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="00C24B70">
        <w:rPr>
          <w:color w:val="000000" w:themeColor="text1"/>
        </w:rPr>
        <w:t>Трёхмерные преобразования</w:t>
      </w:r>
      <w:r>
        <w:rPr>
          <w:color w:val="000000" w:themeColor="text1"/>
        </w:rPr>
        <w:t>»</w:t>
      </w:r>
    </w:p>
    <w:p w14:paraId="4DB751D9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0CCBD198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02346CF2" w14:textId="77777777" w:rsidR="00A85AA3" w:rsidRPr="00B20DBE" w:rsidRDefault="00A85AA3" w:rsidP="00A85AA3">
      <w:pPr>
        <w:rPr>
          <w:color w:val="000000" w:themeColor="text1"/>
          <w:kern w:val="2"/>
          <w:lang w:eastAsia="ru-RU"/>
        </w:rPr>
      </w:pPr>
    </w:p>
    <w:p w14:paraId="30442049" w14:textId="77777777" w:rsidR="00A85AA3" w:rsidRPr="00B20DBE" w:rsidRDefault="00A85AA3" w:rsidP="00A85AA3">
      <w:pPr>
        <w:rPr>
          <w:color w:val="000000" w:themeColor="text1"/>
        </w:rPr>
      </w:pPr>
    </w:p>
    <w:p w14:paraId="409755FB" w14:textId="77777777" w:rsidR="00A85AA3" w:rsidRPr="00B20DBE" w:rsidRDefault="00A85AA3" w:rsidP="00A85AA3">
      <w:pPr>
        <w:rPr>
          <w:color w:val="000000" w:themeColor="text1"/>
        </w:rPr>
      </w:pPr>
    </w:p>
    <w:p w14:paraId="08CA5747" w14:textId="77777777" w:rsidR="00A85AA3" w:rsidRPr="00B20DBE" w:rsidRDefault="00A85AA3" w:rsidP="00A85AA3">
      <w:pPr>
        <w:rPr>
          <w:color w:val="000000" w:themeColor="text1"/>
        </w:rPr>
      </w:pPr>
    </w:p>
    <w:p w14:paraId="5582F125" w14:textId="77777777" w:rsidR="00A85AA3" w:rsidRPr="00B20DBE" w:rsidRDefault="00A85AA3" w:rsidP="00A85AA3">
      <w:pPr>
        <w:rPr>
          <w:color w:val="000000" w:themeColor="text1"/>
        </w:rPr>
      </w:pPr>
    </w:p>
    <w:p w14:paraId="1B69F4AE" w14:textId="77777777" w:rsidR="00A85AA3" w:rsidRPr="00B20DBE" w:rsidRDefault="00A85AA3" w:rsidP="00A85AA3">
      <w:pPr>
        <w:rPr>
          <w:color w:val="000000" w:themeColor="text1"/>
        </w:rPr>
      </w:pPr>
    </w:p>
    <w:p w14:paraId="4ADC81B0" w14:textId="77777777" w:rsidR="00A85AA3" w:rsidRPr="00B20DBE" w:rsidRDefault="00A85AA3" w:rsidP="00A85AA3">
      <w:pPr>
        <w:rPr>
          <w:color w:val="000000" w:themeColor="text1"/>
        </w:rPr>
      </w:pPr>
    </w:p>
    <w:p w14:paraId="1F693D7F" w14:textId="77777777" w:rsidR="00A85AA3" w:rsidRPr="00B20DBE" w:rsidRDefault="00A85AA3" w:rsidP="00A85AA3">
      <w:pPr>
        <w:rPr>
          <w:color w:val="000000" w:themeColor="text1"/>
        </w:rPr>
      </w:pPr>
    </w:p>
    <w:p w14:paraId="2368FF4A" w14:textId="77777777" w:rsidR="00A85AA3" w:rsidRPr="00B20DBE" w:rsidRDefault="00A85AA3" w:rsidP="00A85AA3">
      <w:pPr>
        <w:rPr>
          <w:color w:val="000000" w:themeColor="text1"/>
        </w:rPr>
      </w:pPr>
    </w:p>
    <w:p w14:paraId="0E167EAC" w14:textId="77777777" w:rsidR="00A85AA3" w:rsidRPr="00B20DBE" w:rsidRDefault="00A85AA3" w:rsidP="00A85AA3">
      <w:pPr>
        <w:rPr>
          <w:color w:val="000000" w:themeColor="text1"/>
        </w:rPr>
      </w:pPr>
    </w:p>
    <w:p w14:paraId="10063639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Петрова Егора Андреевича</w:t>
      </w:r>
    </w:p>
    <w:p w14:paraId="595AE2DA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студента 2 курса, 10 группы</w:t>
      </w:r>
    </w:p>
    <w:p w14:paraId="0EBD9D3D" w14:textId="77777777" w:rsidR="00A85AA3" w:rsidRPr="00B20DBE" w:rsidRDefault="00A85AA3" w:rsidP="00A85AA3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1B45F10C" w14:textId="77777777" w:rsidR="00A85AA3" w:rsidRPr="00B20DBE" w:rsidRDefault="00A85AA3" w:rsidP="00A85AA3">
      <w:pPr>
        <w:ind w:left="5670" w:firstLine="0"/>
        <w:rPr>
          <w:rStyle w:val="a3"/>
          <w:b w:val="0"/>
          <w:smallCaps/>
          <w:color w:val="000000" w:themeColor="text1"/>
        </w:rPr>
      </w:pPr>
    </w:p>
    <w:p w14:paraId="653D2290" w14:textId="77777777" w:rsidR="00A85AA3" w:rsidRPr="00B20DBE" w:rsidRDefault="00A85AA3" w:rsidP="00A85AA3">
      <w:pPr>
        <w:ind w:firstLine="5670"/>
        <w:rPr>
          <w:rStyle w:val="a3"/>
          <w:b w:val="0"/>
          <w:smallCaps/>
          <w:color w:val="000000" w:themeColor="text1"/>
        </w:rPr>
      </w:pPr>
    </w:p>
    <w:p w14:paraId="7563D9E8" w14:textId="77777777" w:rsidR="00A85AA3" w:rsidRPr="00B20DBE" w:rsidRDefault="00A85AA3" w:rsidP="00A85AA3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12AB9331" w14:textId="77777777" w:rsidR="00A85AA3" w:rsidRPr="00B20DBE" w:rsidRDefault="00A85AA3" w:rsidP="00A85AA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6F4CBC49" w14:textId="5D24F910" w:rsidR="00A85AA3" w:rsidRPr="00B20DBE" w:rsidRDefault="00A85AA3" w:rsidP="00A85AA3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6DE033E1" w14:textId="6E73BE9D" w:rsidR="00A85AA3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48B23" w14:textId="77777777" w:rsidR="00A85AA3" w:rsidRPr="00B20DBE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2637" w14:textId="77777777" w:rsidR="00A85AA3" w:rsidRPr="00B20DBE" w:rsidRDefault="00A85AA3" w:rsidP="00A85AA3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3E4DDFFA" w14:textId="77777777" w:rsidR="00A85AA3" w:rsidRDefault="00A85AA3" w:rsidP="00A85AA3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lastRenderedPageBreak/>
        <w:t>Цель работы</w:t>
      </w:r>
    </w:p>
    <w:p w14:paraId="4C70D904" w14:textId="7F55CC4A" w:rsidR="00C24B70" w:rsidRPr="00C24B70" w:rsidRDefault="00A85AA3" w:rsidP="00887271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  <w:r w:rsidR="00C24B70" w:rsidRPr="00C24B70">
        <w:rPr>
          <w:rFonts w:ascii="Times New Roman" w:hAnsi="Times New Roman" w:cs="Times New Roman"/>
          <w:color w:val="0F1115"/>
          <w:sz w:val="28"/>
          <w:szCs w:val="28"/>
        </w:rPr>
        <w:t xml:space="preserve">Разработать интерактивное приложение на </w:t>
      </w:r>
      <w:proofErr w:type="spellStart"/>
      <w:r w:rsidR="00C24B70" w:rsidRPr="00C24B70">
        <w:rPr>
          <w:rFonts w:ascii="Times New Roman" w:hAnsi="Times New Roman" w:cs="Times New Roman"/>
          <w:color w:val="0F1115"/>
          <w:sz w:val="28"/>
          <w:szCs w:val="28"/>
        </w:rPr>
        <w:t>Qt</w:t>
      </w:r>
      <w:proofErr w:type="spellEnd"/>
      <w:r w:rsidR="00C24B70" w:rsidRPr="00C24B70">
        <w:rPr>
          <w:rFonts w:ascii="Times New Roman" w:hAnsi="Times New Roman" w:cs="Times New Roman"/>
          <w:color w:val="0F1115"/>
          <w:sz w:val="28"/>
          <w:szCs w:val="28"/>
        </w:rPr>
        <w:t xml:space="preserve"> с использованием OpenGL для визуализации и преобразования трехмерного объекта (буквы "П" с вырезом). Программа должна реализовывать следующие возможности:</w:t>
      </w:r>
    </w:p>
    <w:p w14:paraId="2042429A" w14:textId="76504EC6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Вращение вокруг произвольной оси в пространстве</w:t>
      </w:r>
    </w:p>
    <w:p w14:paraId="2901C0C0" w14:textId="305E9CDB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Масштабирование по осям X, Y, Z</w:t>
      </w:r>
    </w:p>
    <w:p w14:paraId="434C3F12" w14:textId="7A6CE282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Трансляцию (перенос) в пространстве</w:t>
      </w:r>
    </w:p>
    <w:p w14:paraId="5F1C6DA7" w14:textId="6A0A5D1E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Переключение между перспективной и ортогональными проекциями</w:t>
      </w:r>
    </w:p>
    <w:p w14:paraId="60A790E2" w14:textId="528B1C37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Интерактивное управление камерой</w:t>
      </w:r>
    </w:p>
    <w:p w14:paraId="176E198D" w14:textId="7B0D767B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Визуализацию осей координат, сетки и оси вращения</w:t>
      </w:r>
    </w:p>
    <w:p w14:paraId="75D6FBD4" w14:textId="3943FF47" w:rsidR="00C24B70" w:rsidRPr="00C24B70" w:rsidRDefault="00C24B70" w:rsidP="005E56A2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C24B70">
        <w:rPr>
          <w:rFonts w:eastAsia="Times New Roman"/>
          <w:color w:val="0F1115"/>
          <w:lang w:eastAsia="ru-RU"/>
        </w:rPr>
        <w:t>Отображение матрицы преобразования 4×4</w:t>
      </w:r>
    </w:p>
    <w:p w14:paraId="3BE3C549" w14:textId="5387EA67" w:rsidR="00A85AA3" w:rsidRDefault="00A85AA3" w:rsidP="0088727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t>Ход работы</w:t>
      </w:r>
    </w:p>
    <w:p w14:paraId="4781F50A" w14:textId="132B028D" w:rsidR="00887271" w:rsidRPr="00887271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Анализ задачи и проектирование архитектуры</w:t>
      </w:r>
    </w:p>
    <w:p w14:paraId="5FA2584C" w14:textId="52703D47" w:rsidR="00887271" w:rsidRPr="00887271" w:rsidRDefault="00887271" w:rsidP="008A68E9">
      <w:pPr>
        <w:spacing w:before="120" w:line="240" w:lineRule="auto"/>
      </w:pPr>
      <w:r w:rsidRPr="00887271">
        <w:t>На первом этапе были изучены теоретические основы трехмерных преобразований:</w:t>
      </w:r>
    </w:p>
    <w:p w14:paraId="72224960" w14:textId="30EA53C7" w:rsidR="00887271" w:rsidRPr="00887271" w:rsidRDefault="00887271" w:rsidP="005E56A2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Матрицы вращения, масштабирования и трансляции</w:t>
      </w:r>
    </w:p>
    <w:p w14:paraId="2865EC0D" w14:textId="215CE80C" w:rsidR="00887271" w:rsidRPr="00887271" w:rsidRDefault="00887271" w:rsidP="005E56A2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Сложные преобразования (вращение вокруг произвольной оси)</w:t>
      </w:r>
    </w:p>
    <w:p w14:paraId="691D7215" w14:textId="7826272B" w:rsidR="00887271" w:rsidRPr="00887271" w:rsidRDefault="00887271" w:rsidP="005E56A2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Системы координат и преобразования между ними</w:t>
      </w:r>
    </w:p>
    <w:p w14:paraId="24C2FEBD" w14:textId="5E320692" w:rsidR="00887271" w:rsidRPr="00887271" w:rsidRDefault="00887271" w:rsidP="005E56A2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Проекции: перспективная и ортогональная</w:t>
      </w:r>
    </w:p>
    <w:p w14:paraId="67B36995" w14:textId="091F69A2" w:rsidR="00887271" w:rsidRPr="00887271" w:rsidRDefault="00887271" w:rsidP="008A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887271">
        <w:rPr>
          <w:rFonts w:eastAsia="Times New Roman"/>
          <w:color w:val="0F1115"/>
          <w:lang w:eastAsia="ru-RU"/>
        </w:rPr>
        <w:t>Определены требования к программе:</w:t>
      </w:r>
    </w:p>
    <w:p w14:paraId="68E6598F" w14:textId="77777777" w:rsidR="00887271" w:rsidRPr="00887271" w:rsidRDefault="00887271" w:rsidP="005E56A2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- Интерактивный интерфейс для управления преобразованиями</w:t>
      </w:r>
    </w:p>
    <w:p w14:paraId="6806BA62" w14:textId="77777777" w:rsidR="00887271" w:rsidRPr="00887271" w:rsidRDefault="00887271" w:rsidP="005E56A2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- Визуализация 3D объекта (буквы "П") в каркасном представлении</w:t>
      </w:r>
    </w:p>
    <w:p w14:paraId="65292FF8" w14:textId="77777777" w:rsidR="00887271" w:rsidRPr="00887271" w:rsidRDefault="00887271" w:rsidP="005E56A2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- Поддержка произвольной оси вращения</w:t>
      </w:r>
    </w:p>
    <w:p w14:paraId="78222C49" w14:textId="77777777" w:rsidR="00887271" w:rsidRPr="00887271" w:rsidRDefault="00887271" w:rsidP="005E56A2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- Несколько типов проекций</w:t>
      </w:r>
    </w:p>
    <w:p w14:paraId="5F3BE470" w14:textId="40FD4C69" w:rsidR="00887271" w:rsidRPr="00887271" w:rsidRDefault="00887271" w:rsidP="005E56A2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- Информационная панель с матрицей преобразования</w:t>
      </w:r>
    </w:p>
    <w:p w14:paraId="78195EDF" w14:textId="5484BA1E" w:rsidR="00887271" w:rsidRPr="00887271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Разработка архитектуры приложения</w:t>
      </w:r>
    </w:p>
    <w:p w14:paraId="005980CF" w14:textId="01031B6B" w:rsidR="00887271" w:rsidRPr="00887271" w:rsidRDefault="008A68E9" w:rsidP="008A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="00887271" w:rsidRPr="00887271">
        <w:rPr>
          <w:rFonts w:eastAsia="Times New Roman"/>
          <w:color w:val="0F1115"/>
          <w:lang w:eastAsia="ru-RU"/>
        </w:rPr>
        <w:t xml:space="preserve">Спроектирована архитектура на основе </w:t>
      </w:r>
      <w:proofErr w:type="spellStart"/>
      <w:r w:rsidR="00887271" w:rsidRPr="00887271">
        <w:rPr>
          <w:rFonts w:eastAsia="Times New Roman"/>
          <w:color w:val="0F1115"/>
          <w:lang w:eastAsia="ru-RU"/>
        </w:rPr>
        <w:t>Qt</w:t>
      </w:r>
      <w:proofErr w:type="spellEnd"/>
      <w:r w:rsidR="00887271" w:rsidRPr="00887271">
        <w:rPr>
          <w:rFonts w:eastAsia="Times New Roman"/>
          <w:color w:val="0F1115"/>
          <w:lang w:eastAsia="ru-RU"/>
        </w:rPr>
        <w:t xml:space="preserve"> Framework с использованием:</w:t>
      </w:r>
    </w:p>
    <w:p w14:paraId="04AF38FB" w14:textId="1F728AEC" w:rsidR="00887271" w:rsidRPr="00887271" w:rsidRDefault="00887271" w:rsidP="005E56A2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87271">
        <w:rPr>
          <w:rFonts w:eastAsia="Times New Roman"/>
          <w:color w:val="0F1115"/>
          <w:lang w:eastAsia="ru-RU"/>
        </w:rPr>
        <w:t>QOpenGLWidget</w:t>
      </w:r>
      <w:proofErr w:type="spellEnd"/>
      <w:r w:rsidRPr="00887271">
        <w:rPr>
          <w:rFonts w:eastAsia="Times New Roman"/>
          <w:color w:val="0F1115"/>
          <w:lang w:eastAsia="ru-RU"/>
        </w:rPr>
        <w:t xml:space="preserve"> для 3D визуализации</w:t>
      </w:r>
    </w:p>
    <w:p w14:paraId="51299601" w14:textId="5531ECAB" w:rsidR="00887271" w:rsidRPr="00887271" w:rsidRDefault="00887271" w:rsidP="005E56A2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QMatrix4x4 для матричных преобразований</w:t>
      </w:r>
    </w:p>
    <w:p w14:paraId="436C7BA4" w14:textId="01733156" w:rsidR="00887271" w:rsidRPr="00887271" w:rsidRDefault="00887271" w:rsidP="005E56A2">
      <w:pPr>
        <w:pStyle w:val="a7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87271">
        <w:rPr>
          <w:rFonts w:eastAsia="Times New Roman"/>
          <w:color w:val="0F1115"/>
          <w:lang w:eastAsia="ru-RU"/>
        </w:rPr>
        <w:t>QOpenGLShaderProgram</w:t>
      </w:r>
      <w:proofErr w:type="spellEnd"/>
      <w:r w:rsidRPr="00887271">
        <w:rPr>
          <w:rFonts w:eastAsia="Times New Roman"/>
          <w:color w:val="0F1115"/>
          <w:lang w:eastAsia="ru-RU"/>
        </w:rPr>
        <w:t xml:space="preserve"> для шейдеров</w:t>
      </w:r>
    </w:p>
    <w:p w14:paraId="51F60582" w14:textId="3899F4C2" w:rsidR="00887271" w:rsidRPr="008A68E9" w:rsidRDefault="00887271" w:rsidP="005E56A2">
      <w:pPr>
        <w:pStyle w:val="a7"/>
        <w:numPr>
          <w:ilvl w:val="0"/>
          <w:numId w:val="5"/>
        </w:numPr>
        <w:spacing w:before="120" w:line="240" w:lineRule="auto"/>
      </w:pPr>
      <w:proofErr w:type="spellStart"/>
      <w:r w:rsidRPr="00887271">
        <w:t>Vertex</w:t>
      </w:r>
      <w:proofErr w:type="spellEnd"/>
      <w:r w:rsidRPr="00887271">
        <w:t xml:space="preserve"> </w:t>
      </w:r>
      <w:proofErr w:type="spellStart"/>
      <w:r w:rsidRPr="00887271">
        <w:t>Buffer</w:t>
      </w:r>
      <w:proofErr w:type="spellEnd"/>
      <w:r w:rsidRPr="00887271">
        <w:t xml:space="preserve"> </w:t>
      </w:r>
      <w:proofErr w:type="spellStart"/>
      <w:r w:rsidRPr="00887271">
        <w:t>Objects</w:t>
      </w:r>
      <w:proofErr w:type="spellEnd"/>
      <w:r w:rsidRPr="00887271">
        <w:t xml:space="preserve"> (VBO) и </w:t>
      </w:r>
      <w:proofErr w:type="spellStart"/>
      <w:r w:rsidRPr="00887271">
        <w:t>Vertex</w:t>
      </w:r>
      <w:proofErr w:type="spellEnd"/>
      <w:r w:rsidRPr="00887271">
        <w:t xml:space="preserve"> </w:t>
      </w:r>
      <w:proofErr w:type="spellStart"/>
      <w:r w:rsidRPr="00887271">
        <w:t>Array</w:t>
      </w:r>
      <w:proofErr w:type="spellEnd"/>
      <w:r w:rsidRPr="00887271">
        <w:t xml:space="preserve"> </w:t>
      </w:r>
      <w:proofErr w:type="spellStart"/>
      <w:r w:rsidRPr="00887271">
        <w:t>Objects</w:t>
      </w:r>
      <w:proofErr w:type="spellEnd"/>
      <w:r w:rsidRPr="00887271">
        <w:t xml:space="preserve"> (VAO) для эффективной отрисовки</w:t>
      </w:r>
    </w:p>
    <w:p w14:paraId="663E2B02" w14:textId="6F3F905D" w:rsidR="00887271" w:rsidRPr="00887271" w:rsidRDefault="008A68E9" w:rsidP="008A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="00887271" w:rsidRPr="00887271">
        <w:rPr>
          <w:rFonts w:eastAsia="Times New Roman"/>
          <w:color w:val="0F1115"/>
          <w:lang w:eastAsia="ru-RU"/>
        </w:rPr>
        <w:t>Классовая структура:</w:t>
      </w:r>
    </w:p>
    <w:p w14:paraId="7A04E34F" w14:textId="05C7E76F" w:rsidR="00887271" w:rsidRPr="008A68E9" w:rsidRDefault="00887271" w:rsidP="005E56A2">
      <w:pPr>
        <w:pStyle w:val="a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A68E9">
        <w:rPr>
          <w:rFonts w:eastAsia="Times New Roman"/>
          <w:color w:val="0F1115"/>
          <w:lang w:eastAsia="ru-RU"/>
        </w:rPr>
        <w:t>MainWindow</w:t>
      </w:r>
      <w:proofErr w:type="spellEnd"/>
      <w:r w:rsidRPr="008A68E9">
        <w:rPr>
          <w:rFonts w:eastAsia="Times New Roman"/>
          <w:color w:val="0F1115"/>
          <w:lang w:eastAsia="ru-RU"/>
        </w:rPr>
        <w:t xml:space="preserve"> — главное окно с элементами управления</w:t>
      </w:r>
    </w:p>
    <w:p w14:paraId="28914A02" w14:textId="07B5B56A" w:rsidR="00887271" w:rsidRPr="008A68E9" w:rsidRDefault="00887271" w:rsidP="005E56A2">
      <w:pPr>
        <w:pStyle w:val="a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A68E9">
        <w:rPr>
          <w:rFonts w:eastAsia="Times New Roman"/>
          <w:color w:val="0F1115"/>
          <w:lang w:eastAsia="ru-RU"/>
        </w:rPr>
        <w:t>OpenGLWidget</w:t>
      </w:r>
      <w:proofErr w:type="spellEnd"/>
      <w:r w:rsidRPr="008A68E9">
        <w:rPr>
          <w:rFonts w:eastAsia="Times New Roman"/>
          <w:color w:val="0F1115"/>
          <w:lang w:eastAsia="ru-RU"/>
        </w:rPr>
        <w:t xml:space="preserve"> — виджет для 3D отображения</w:t>
      </w:r>
    </w:p>
    <w:p w14:paraId="68D0EF63" w14:textId="12F30CEC" w:rsidR="00887271" w:rsidRPr="008A68E9" w:rsidRDefault="00887271" w:rsidP="005E56A2">
      <w:pPr>
        <w:pStyle w:val="a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A68E9">
        <w:rPr>
          <w:rFonts w:eastAsia="Times New Roman"/>
          <w:color w:val="0F1115"/>
          <w:lang w:eastAsia="ru-RU"/>
        </w:rPr>
        <w:t>Transformations</w:t>
      </w:r>
      <w:proofErr w:type="spellEnd"/>
      <w:r w:rsidRPr="008A68E9">
        <w:rPr>
          <w:rFonts w:eastAsia="Times New Roman"/>
          <w:color w:val="0F1115"/>
          <w:lang w:eastAsia="ru-RU"/>
        </w:rPr>
        <w:t xml:space="preserve"> — утилитарный класс для матричных преобразований</w:t>
      </w:r>
    </w:p>
    <w:p w14:paraId="327C9FCD" w14:textId="2B3559D3" w:rsidR="00887271" w:rsidRPr="008A68E9" w:rsidRDefault="00887271" w:rsidP="005E56A2">
      <w:pPr>
        <w:pStyle w:val="a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20" w:line="240" w:lineRule="auto"/>
        <w:jc w:val="left"/>
        <w:rPr>
          <w:rFonts w:eastAsia="Times New Roman"/>
          <w:color w:val="0F1115"/>
          <w:lang w:eastAsia="ru-RU"/>
        </w:rPr>
      </w:pPr>
      <w:proofErr w:type="spellStart"/>
      <w:r w:rsidRPr="008A68E9">
        <w:rPr>
          <w:rFonts w:eastAsia="Times New Roman"/>
          <w:color w:val="0F1115"/>
          <w:lang w:eastAsia="ru-RU"/>
        </w:rPr>
        <w:t>Vertex</w:t>
      </w:r>
      <w:proofErr w:type="spellEnd"/>
      <w:r w:rsidRPr="008A68E9">
        <w:rPr>
          <w:rFonts w:eastAsia="Times New Roman"/>
          <w:color w:val="0F1115"/>
          <w:lang w:eastAsia="ru-RU"/>
        </w:rPr>
        <w:t xml:space="preserve"> — структура для хранения вершин (позиция + цвет)</w:t>
      </w:r>
    </w:p>
    <w:p w14:paraId="720B5875" w14:textId="77777777" w:rsidR="00887271" w:rsidRPr="00887271" w:rsidRDefault="00887271" w:rsidP="008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</w:p>
    <w:p w14:paraId="0CF3F819" w14:textId="64FF99AC" w:rsidR="00887271" w:rsidRPr="006640A7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lastRenderedPageBreak/>
        <w:t>Реализация 3D модели буквы "П"</w:t>
      </w:r>
    </w:p>
    <w:p w14:paraId="06818EAF" w14:textId="60BEABFC" w:rsidR="00887271" w:rsidRPr="00887271" w:rsidRDefault="008A68E9" w:rsidP="00664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="00887271" w:rsidRPr="00887271">
        <w:rPr>
          <w:rFonts w:eastAsia="Times New Roman"/>
          <w:color w:val="0F1115"/>
          <w:lang w:eastAsia="ru-RU"/>
        </w:rPr>
        <w:t>Реализована 3D модель буквы "П" с внутренним вырезом:</w:t>
      </w:r>
    </w:p>
    <w:p w14:paraId="334B7A82" w14:textId="38B30F73" w:rsidR="00887271" w:rsidRPr="008A68E9" w:rsidRDefault="00887271" w:rsidP="005E56A2">
      <w:pPr>
        <w:pStyle w:val="a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16 вершин для создания объемного объекта</w:t>
      </w:r>
    </w:p>
    <w:p w14:paraId="71A7AA23" w14:textId="50A98BCC" w:rsidR="00887271" w:rsidRPr="008A68E9" w:rsidRDefault="00887271" w:rsidP="005E56A2">
      <w:pPr>
        <w:pStyle w:val="a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Каркасное представление (</w:t>
      </w:r>
      <w:proofErr w:type="spellStart"/>
      <w:r w:rsidRPr="008A68E9">
        <w:rPr>
          <w:rFonts w:eastAsia="Times New Roman"/>
          <w:color w:val="0F1115"/>
          <w:lang w:eastAsia="ru-RU"/>
        </w:rPr>
        <w:t>wireframe</w:t>
      </w:r>
      <w:proofErr w:type="spellEnd"/>
      <w:r w:rsidRPr="008A68E9">
        <w:rPr>
          <w:rFonts w:eastAsia="Times New Roman"/>
          <w:color w:val="0F1115"/>
          <w:lang w:eastAsia="ru-RU"/>
        </w:rPr>
        <w:t>)</w:t>
      </w:r>
    </w:p>
    <w:p w14:paraId="4836E38C" w14:textId="24705D1A" w:rsidR="00887271" w:rsidRPr="008A68E9" w:rsidRDefault="00887271" w:rsidP="005E56A2">
      <w:pPr>
        <w:pStyle w:val="a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20 ребер (40 вершин для отрисовки линий)</w:t>
      </w:r>
    </w:p>
    <w:p w14:paraId="0F377F1F" w14:textId="72E60F2B" w:rsidR="00887271" w:rsidRPr="006640A7" w:rsidRDefault="00887271" w:rsidP="005E56A2">
      <w:pPr>
        <w:pStyle w:val="a7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Поддержка глубины и 3D перспективы</w:t>
      </w:r>
    </w:p>
    <w:p w14:paraId="7432E9E4" w14:textId="77777777" w:rsidR="008A68E9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Реализация геометрических преобразований</w:t>
      </w:r>
    </w:p>
    <w:p w14:paraId="6E459A63" w14:textId="0B617191" w:rsidR="00887271" w:rsidRPr="00887271" w:rsidRDefault="008A68E9" w:rsidP="005E56A2">
      <w:pPr>
        <w:pStyle w:val="a7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 xml:space="preserve"> </w:t>
      </w:r>
      <w:r w:rsidR="00887271" w:rsidRPr="00887271">
        <w:rPr>
          <w:rFonts w:eastAsia="Times New Roman"/>
          <w:b/>
          <w:bCs/>
          <w:color w:val="0F1115"/>
          <w:lang w:eastAsia="ru-RU"/>
        </w:rPr>
        <w:t>Матричные преобразования:</w:t>
      </w:r>
    </w:p>
    <w:p w14:paraId="7F40B5F5" w14:textId="4C68127E" w:rsidR="00887271" w:rsidRPr="008A68E9" w:rsidRDefault="00887271" w:rsidP="005E56A2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Вращение вокруг произвольной оси (алгоритм Родригеса)</w:t>
      </w:r>
    </w:p>
    <w:p w14:paraId="70916AB7" w14:textId="6A3A030D" w:rsidR="00887271" w:rsidRPr="008A68E9" w:rsidRDefault="00887271" w:rsidP="005E56A2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Масштабирование по трем осям независимо</w:t>
      </w:r>
    </w:p>
    <w:p w14:paraId="4CD67B1D" w14:textId="2DD701FD" w:rsidR="00887271" w:rsidRPr="006640A7" w:rsidRDefault="00887271" w:rsidP="005E56A2">
      <w:pPr>
        <w:pStyle w:val="a7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A68E9">
        <w:rPr>
          <w:rFonts w:eastAsia="Times New Roman"/>
          <w:color w:val="0F1115"/>
          <w:lang w:eastAsia="ru-RU"/>
        </w:rPr>
        <w:t>Трансляция (перенос) в пространстве</w:t>
      </w:r>
    </w:p>
    <w:p w14:paraId="5B3DE1E6" w14:textId="566C84A1" w:rsidR="00887271" w:rsidRPr="00887271" w:rsidRDefault="006640A7" w:rsidP="005E56A2">
      <w:pPr>
        <w:pStyle w:val="a7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 xml:space="preserve"> </w:t>
      </w:r>
      <w:r w:rsidR="00887271" w:rsidRPr="00887271">
        <w:rPr>
          <w:rFonts w:eastAsia="Times New Roman"/>
          <w:b/>
          <w:bCs/>
          <w:color w:val="0F1115"/>
          <w:lang w:eastAsia="ru-RU"/>
        </w:rPr>
        <w:t>Проекции:</w:t>
      </w:r>
    </w:p>
    <w:p w14:paraId="701010A4" w14:textId="684227FA" w:rsidR="00887271" w:rsidRPr="006640A7" w:rsidRDefault="00887271" w:rsidP="005E56A2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Перспективная проекция (реализована через `QMatrix4x</w:t>
      </w:r>
      <w:proofErr w:type="gramStart"/>
      <w:r w:rsidRPr="006640A7">
        <w:rPr>
          <w:rFonts w:eastAsia="Times New Roman"/>
          <w:color w:val="0F1115"/>
          <w:lang w:eastAsia="ru-RU"/>
        </w:rPr>
        <w:t>4::</w:t>
      </w:r>
      <w:proofErr w:type="spellStart"/>
      <w:proofErr w:type="gramEnd"/>
      <w:r w:rsidRPr="006640A7">
        <w:rPr>
          <w:rFonts w:eastAsia="Times New Roman"/>
          <w:color w:val="0F1115"/>
          <w:lang w:eastAsia="ru-RU"/>
        </w:rPr>
        <w:t>perspective</w:t>
      </w:r>
      <w:proofErr w:type="spellEnd"/>
      <w:r w:rsidRPr="006640A7">
        <w:rPr>
          <w:rFonts w:eastAsia="Times New Roman"/>
          <w:color w:val="0F1115"/>
          <w:lang w:eastAsia="ru-RU"/>
        </w:rPr>
        <w:t>`)</w:t>
      </w:r>
    </w:p>
    <w:p w14:paraId="4FABD3E5" w14:textId="27CCC640" w:rsidR="00887271" w:rsidRPr="006640A7" w:rsidRDefault="00887271" w:rsidP="005E56A2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Ортогональные проекции (XY, XZ, YZ плоскости)</w:t>
      </w:r>
    </w:p>
    <w:p w14:paraId="0DECD1A9" w14:textId="05E2E3E2" w:rsidR="00887271" w:rsidRPr="00887271" w:rsidRDefault="006640A7" w:rsidP="005E56A2">
      <w:pPr>
        <w:pStyle w:val="a7"/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 xml:space="preserve"> </w:t>
      </w:r>
      <w:r w:rsidR="00887271" w:rsidRPr="00887271">
        <w:rPr>
          <w:rFonts w:eastAsia="Times New Roman"/>
          <w:b/>
          <w:bCs/>
          <w:color w:val="0F1115"/>
          <w:lang w:eastAsia="ru-RU"/>
        </w:rPr>
        <w:t>Управление камерой:</w:t>
      </w:r>
    </w:p>
    <w:p w14:paraId="5133EF39" w14:textId="4419600C" w:rsidR="00887271" w:rsidRPr="006640A7" w:rsidRDefault="00887271" w:rsidP="005E56A2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Вращение камеры с помощью мыши</w:t>
      </w:r>
    </w:p>
    <w:p w14:paraId="506D4BB3" w14:textId="71277511" w:rsidR="00887271" w:rsidRPr="006640A7" w:rsidRDefault="00887271" w:rsidP="005E56A2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Масштабирование колесом мыши</w:t>
      </w:r>
    </w:p>
    <w:p w14:paraId="2B08CA63" w14:textId="0BA79457" w:rsidR="00887271" w:rsidRPr="006640A7" w:rsidRDefault="00887271" w:rsidP="005E56A2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Сброс положения камеры</w:t>
      </w:r>
    </w:p>
    <w:p w14:paraId="095A4A42" w14:textId="4EE6E8B7" w:rsidR="00887271" w:rsidRPr="006640A7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Разработка графического интерфейса</w:t>
      </w:r>
    </w:p>
    <w:p w14:paraId="04291E78" w14:textId="46890988" w:rsidR="00887271" w:rsidRPr="00887271" w:rsidRDefault="00887271" w:rsidP="006640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firstLine="0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Интерфейс разделён на две части:</w:t>
      </w:r>
    </w:p>
    <w:p w14:paraId="3882A435" w14:textId="73D23781" w:rsidR="00887271" w:rsidRPr="006640A7" w:rsidRDefault="00887271" w:rsidP="005E56A2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360"/>
        <w:jc w:val="left"/>
        <w:rPr>
          <w:rFonts w:eastAsia="Times New Roman"/>
          <w:b/>
          <w:bCs/>
          <w:color w:val="0F1115"/>
          <w:lang w:eastAsia="ru-RU"/>
        </w:rPr>
      </w:pPr>
      <w:r w:rsidRPr="006640A7">
        <w:rPr>
          <w:rFonts w:eastAsia="Times New Roman"/>
          <w:b/>
          <w:bCs/>
          <w:color w:val="0F1115"/>
          <w:lang w:eastAsia="ru-RU"/>
        </w:rPr>
        <w:t>Левая панель управления:</w:t>
      </w:r>
    </w:p>
    <w:p w14:paraId="06E24B17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"Ось вращения" — установка точки и направления оси</w:t>
      </w:r>
    </w:p>
    <w:p w14:paraId="32676FEC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"Вращение" — слайдер для угла вращения</w:t>
      </w:r>
    </w:p>
    <w:p w14:paraId="453D7DE9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"Масштаб" — независимое масштабирование по осям X, Y, Z</w:t>
      </w:r>
    </w:p>
    <w:p w14:paraId="631430EE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"Перенос" — трансляция объекта</w:t>
      </w:r>
    </w:p>
    <w:p w14:paraId="18A5F9C6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"Проекция" — переключение между типами проекций</w:t>
      </w:r>
    </w:p>
    <w:p w14:paraId="326BD634" w14:textId="77777777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Группа "Отображение" — видимость сетки, осей, оси вращения</w:t>
      </w:r>
    </w:p>
    <w:p w14:paraId="608107E8" w14:textId="3CDECF8A" w:rsidR="00887271" w:rsidRPr="006640A7" w:rsidRDefault="00887271" w:rsidP="005E56A2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720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- Панель матрицы преобразования 4×4</w:t>
      </w:r>
    </w:p>
    <w:p w14:paraId="51192692" w14:textId="6DF0EF01" w:rsidR="00887271" w:rsidRPr="00887271" w:rsidRDefault="00887271" w:rsidP="005E56A2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ind w:left="360"/>
        <w:jc w:val="left"/>
        <w:rPr>
          <w:rFonts w:eastAsia="Times New Roman"/>
          <w:b/>
          <w:bCs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Правая область визуализации:</w:t>
      </w:r>
    </w:p>
    <w:p w14:paraId="4CE9A055" w14:textId="25027F2B" w:rsidR="00887271" w:rsidRPr="00887271" w:rsidRDefault="00887271" w:rsidP="005E56A2">
      <w:pPr>
        <w:pStyle w:val="a7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3D сцена с координатной сеткой</w:t>
      </w:r>
    </w:p>
    <w:p w14:paraId="39B8A8EF" w14:textId="7097B49D" w:rsidR="00887271" w:rsidRPr="006640A7" w:rsidRDefault="00887271" w:rsidP="005E56A2">
      <w:pPr>
        <w:pStyle w:val="a7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Оси координат (X-красный, Y-зеленый, Z-синий)</w:t>
      </w:r>
    </w:p>
    <w:p w14:paraId="7C359A4F" w14:textId="13D5F265" w:rsidR="00887271" w:rsidRPr="006640A7" w:rsidRDefault="00887271" w:rsidP="005E56A2">
      <w:pPr>
        <w:pStyle w:val="a7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Буква "П" с вырезом (синий цвет)</w:t>
      </w:r>
    </w:p>
    <w:p w14:paraId="2056E7F6" w14:textId="28C347E4" w:rsidR="00887271" w:rsidRPr="006640A7" w:rsidRDefault="00887271" w:rsidP="005E56A2">
      <w:pPr>
        <w:pStyle w:val="a7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Ось вращения (оранжевая линия с фиолетовой точкой)</w:t>
      </w:r>
    </w:p>
    <w:p w14:paraId="41629074" w14:textId="0FB44297" w:rsidR="00887271" w:rsidRPr="006640A7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t>Реализация взаимодействия</w:t>
      </w:r>
    </w:p>
    <w:p w14:paraId="7D4C93FE" w14:textId="3FAB5C5B" w:rsidR="00887271" w:rsidRPr="006640A7" w:rsidRDefault="00887271" w:rsidP="005E56A2">
      <w:pPr>
        <w:pStyle w:val="a7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Связь между элементами управления и 3D виджетом через сигналы/слоты</w:t>
      </w:r>
    </w:p>
    <w:p w14:paraId="7DD68004" w14:textId="08E6B7A0" w:rsidR="00887271" w:rsidRPr="006640A7" w:rsidRDefault="00887271" w:rsidP="005E56A2">
      <w:pPr>
        <w:pStyle w:val="a7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Обработка событий мыши для вращения камеры</w:t>
      </w:r>
    </w:p>
    <w:p w14:paraId="28FA0653" w14:textId="42C7803D" w:rsidR="00887271" w:rsidRPr="006640A7" w:rsidRDefault="00887271" w:rsidP="005E56A2">
      <w:pPr>
        <w:pStyle w:val="a7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>Обработка колеса мыши для масштабирования</w:t>
      </w:r>
    </w:p>
    <w:p w14:paraId="1AD17526" w14:textId="70823968" w:rsidR="00887271" w:rsidRPr="006640A7" w:rsidRDefault="00887271" w:rsidP="005E56A2">
      <w:pPr>
        <w:pStyle w:val="a7"/>
        <w:numPr>
          <w:ilvl w:val="0"/>
          <w:numId w:val="14"/>
        </w:numPr>
        <w:spacing w:before="100" w:beforeAutospacing="1" w:line="240" w:lineRule="auto"/>
      </w:pPr>
      <w:r w:rsidRPr="006640A7">
        <w:t>Автоматическое обновление матрицы преобразования при изменении параметров</w:t>
      </w:r>
    </w:p>
    <w:p w14:paraId="27F09176" w14:textId="63FFDB12" w:rsidR="00887271" w:rsidRPr="00E548BD" w:rsidRDefault="00887271" w:rsidP="005E56A2">
      <w:pPr>
        <w:pStyle w:val="a7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6640A7">
        <w:rPr>
          <w:rFonts w:eastAsia="Times New Roman"/>
          <w:color w:val="0F1115"/>
          <w:lang w:eastAsia="ru-RU"/>
        </w:rPr>
        <w:t xml:space="preserve">Синхронизация состояния между </w:t>
      </w:r>
      <w:proofErr w:type="spellStart"/>
      <w:r w:rsidRPr="006640A7">
        <w:rPr>
          <w:rFonts w:eastAsia="Times New Roman"/>
          <w:color w:val="0F1115"/>
          <w:lang w:eastAsia="ru-RU"/>
        </w:rPr>
        <w:t>MainWindow</w:t>
      </w:r>
      <w:proofErr w:type="spellEnd"/>
      <w:r w:rsidRPr="006640A7">
        <w:rPr>
          <w:rFonts w:eastAsia="Times New Roman"/>
          <w:color w:val="0F1115"/>
          <w:lang w:eastAsia="ru-RU"/>
        </w:rPr>
        <w:t xml:space="preserve"> и </w:t>
      </w:r>
      <w:proofErr w:type="spellStart"/>
      <w:r w:rsidRPr="006640A7">
        <w:rPr>
          <w:rFonts w:eastAsia="Times New Roman"/>
          <w:color w:val="0F1115"/>
          <w:lang w:eastAsia="ru-RU"/>
        </w:rPr>
        <w:t>OpenGLWidget</w:t>
      </w:r>
      <w:proofErr w:type="spellEnd"/>
    </w:p>
    <w:p w14:paraId="1F815EEB" w14:textId="3460983C" w:rsidR="00887271" w:rsidRPr="00E548BD" w:rsidRDefault="00887271" w:rsidP="005E56A2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before="100" w:beforeAutospacing="1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887271">
        <w:rPr>
          <w:rFonts w:eastAsia="Times New Roman"/>
          <w:b/>
          <w:bCs/>
          <w:color w:val="0F1115"/>
          <w:lang w:eastAsia="ru-RU"/>
        </w:rPr>
        <w:lastRenderedPageBreak/>
        <w:t>Тестирование</w:t>
      </w:r>
    </w:p>
    <w:p w14:paraId="41230E99" w14:textId="77777777" w:rsidR="00887271" w:rsidRPr="00887271" w:rsidRDefault="00887271" w:rsidP="00887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 w:rsidRPr="00887271">
        <w:rPr>
          <w:rFonts w:eastAsia="Times New Roman"/>
          <w:color w:val="0F1115"/>
          <w:lang w:eastAsia="ru-RU"/>
        </w:rPr>
        <w:t>Программа протестирована на различных сценариях:</w:t>
      </w:r>
    </w:p>
    <w:p w14:paraId="78F3EA61" w14:textId="4CC35FC1" w:rsidR="00887271" w:rsidRPr="00E548BD" w:rsidRDefault="00887271" w:rsidP="005E56A2">
      <w:pPr>
        <w:pStyle w:val="a7"/>
        <w:numPr>
          <w:ilvl w:val="0"/>
          <w:numId w:val="16"/>
        </w:numPr>
      </w:pPr>
      <w:r w:rsidRPr="00E548BD">
        <w:t>Корректность преобразований при комбинировании вращения, масштабирования и трансляции</w:t>
      </w:r>
    </w:p>
    <w:p w14:paraId="40739388" w14:textId="0FD12E11" w:rsidR="00887271" w:rsidRPr="00E548BD" w:rsidRDefault="00887271" w:rsidP="005E56A2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Работа с произвольными осями вращения</w:t>
      </w:r>
    </w:p>
    <w:p w14:paraId="2CEFB1D5" w14:textId="5FD8125B" w:rsidR="00887271" w:rsidRPr="00E548BD" w:rsidRDefault="00887271" w:rsidP="005E56A2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Переключение между проекциями</w:t>
      </w:r>
    </w:p>
    <w:p w14:paraId="028601AA" w14:textId="173A6AD0" w:rsidR="00887271" w:rsidRPr="00E548BD" w:rsidRDefault="00887271" w:rsidP="005E56A2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Интерактивное управление камерой</w:t>
      </w:r>
    </w:p>
    <w:p w14:paraId="69FA7C98" w14:textId="741FE14C" w:rsidR="00887271" w:rsidRPr="00E548BD" w:rsidRDefault="00887271" w:rsidP="005E56A2">
      <w:pPr>
        <w:pStyle w:val="a7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Обработка граничных случаев (нулевые векторы, предельные значения)</w:t>
      </w:r>
    </w:p>
    <w:p w14:paraId="3CE3CA99" w14:textId="77777777" w:rsidR="00A85AA3" w:rsidRPr="00B20DBE" w:rsidRDefault="00A85AA3" w:rsidP="0018349D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Результаты</w:t>
      </w:r>
    </w:p>
    <w:p w14:paraId="05414B5E" w14:textId="4E4792A6" w:rsidR="00E548BD" w:rsidRPr="00E548BD" w:rsidRDefault="00E548BD" w:rsidP="00E548BD">
      <w:pPr>
        <w:ind w:firstLine="0"/>
      </w:pPr>
      <w:r>
        <w:tab/>
      </w:r>
      <w:r w:rsidRPr="00E548BD">
        <w:t>Разработано полностью функциональное приложение, реализующее:</w:t>
      </w:r>
    </w:p>
    <w:p w14:paraId="34F515BD" w14:textId="02D2A367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3D визуализацию сложного объекта (буквы "П") с каркасным отображением</w:t>
      </w:r>
    </w:p>
    <w:p w14:paraId="394FBD2A" w14:textId="7E1F9898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Полный набор преобразований: вращение вокруг произвольной оси, масштабирование, трансляция</w:t>
      </w:r>
    </w:p>
    <w:p w14:paraId="4318D55D" w14:textId="62B24663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Несколько типов проекций: перспективная и три ортогональные</w:t>
      </w:r>
    </w:p>
    <w:p w14:paraId="2ABE3A36" w14:textId="7651A528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Интерактивное управление: камера, преобразования, видимость элементов</w:t>
      </w:r>
    </w:p>
    <w:p w14:paraId="5ECBF2E5" w14:textId="5F9CEB34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Информационное сопровождение: отображение матрицы преобразования 4×4</w:t>
      </w:r>
    </w:p>
    <w:p w14:paraId="0D123AE7" w14:textId="17BD7D08" w:rsidR="00E548BD" w:rsidRPr="00E548BD" w:rsidRDefault="00E548BD" w:rsidP="005E56A2">
      <w:pPr>
        <w:pStyle w:val="a7"/>
        <w:numPr>
          <w:ilvl w:val="0"/>
          <w:numId w:val="17"/>
        </w:numPr>
      </w:pPr>
      <w:r w:rsidRPr="00E548BD">
        <w:t>Профессиональный интерфейс с логической группировкой элементов управления</w:t>
      </w:r>
    </w:p>
    <w:p w14:paraId="0F6A7814" w14:textId="5B7262DD" w:rsidR="00E548BD" w:rsidRPr="00E548BD" w:rsidRDefault="00E548BD" w:rsidP="00E548BD">
      <w:pPr>
        <w:ind w:firstLine="0"/>
      </w:pPr>
      <w:r>
        <w:tab/>
      </w:r>
      <w:r w:rsidRPr="00E548BD">
        <w:t>Программа успешно запускается на Windows, использует современный OpenGL (версия 3.3) и предоставляет удобный инструмент для изучения трехмерных преобразований.</w:t>
      </w:r>
    </w:p>
    <w:p w14:paraId="0EEC1061" w14:textId="38BC95D8" w:rsidR="0018349D" w:rsidRDefault="008F71C4" w:rsidP="008F71C4">
      <w:pPr>
        <w:jc w:val="center"/>
      </w:pPr>
      <w:r>
        <w:t>Выводы</w:t>
      </w:r>
    </w:p>
    <w:p w14:paraId="4DAC16AE" w14:textId="3B308642" w:rsidR="00E548BD" w:rsidRPr="00E548BD" w:rsidRDefault="00E548BD" w:rsidP="00E548BD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E548BD">
        <w:rPr>
          <w:rFonts w:ascii="Times New Roman" w:hAnsi="Times New Roman" w:cs="Times New Roman"/>
          <w:color w:val="0F1115"/>
          <w:sz w:val="28"/>
          <w:szCs w:val="28"/>
        </w:rPr>
        <w:t>В ходе выполнения работы:</w:t>
      </w:r>
    </w:p>
    <w:p w14:paraId="5DEEF085" w14:textId="0E3361A2" w:rsidR="00E548BD" w:rsidRPr="00E548BD" w:rsidRDefault="00E548BD" w:rsidP="005E56A2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Изучены и реализованы трехмерные геометрические преобразования</w:t>
      </w:r>
    </w:p>
    <w:p w14:paraId="328DF9F4" w14:textId="4FBC441A" w:rsidR="00E548BD" w:rsidRPr="00E548BD" w:rsidRDefault="00E548BD" w:rsidP="005E56A2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 xml:space="preserve">Освоена работа с OpenGL в контексте </w:t>
      </w:r>
      <w:proofErr w:type="spellStart"/>
      <w:r w:rsidRPr="00E548BD">
        <w:rPr>
          <w:rFonts w:eastAsia="Times New Roman"/>
          <w:color w:val="0F1115"/>
          <w:lang w:eastAsia="ru-RU"/>
        </w:rPr>
        <w:t>Qt</w:t>
      </w:r>
      <w:proofErr w:type="spellEnd"/>
    </w:p>
    <w:p w14:paraId="0BBAE51A" w14:textId="758E469D" w:rsidR="00E548BD" w:rsidRDefault="00E548BD" w:rsidP="005E56A2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t>Разработан сложный 3D объект с каркасным представлением</w:t>
      </w:r>
    </w:p>
    <w:p w14:paraId="6E37E546" w14:textId="565D66F6" w:rsidR="00E548BD" w:rsidRPr="00E548BD" w:rsidRDefault="00E548BD" w:rsidP="00E5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drawing>
          <wp:inline distT="0" distB="0" distL="0" distR="0" wp14:anchorId="5843E0EE" wp14:editId="21ED2B82">
            <wp:extent cx="3927295" cy="3324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6180" cy="33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D9A9" w14:textId="66F3AD4D" w:rsidR="00E548BD" w:rsidRDefault="00E548BD" w:rsidP="005E56A2">
      <w:pPr>
        <w:pStyle w:val="a7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E548BD">
        <w:rPr>
          <w:rFonts w:eastAsia="Times New Roman"/>
          <w:color w:val="0F1115"/>
          <w:lang w:eastAsia="ru-RU"/>
        </w:rPr>
        <w:lastRenderedPageBreak/>
        <w:t>Реализован алгоритм вращения вокруг произвольной оси</w:t>
      </w:r>
    </w:p>
    <w:p w14:paraId="2D4C50E5" w14:textId="64F1C7AC" w:rsidR="002B4DEE" w:rsidRPr="002B4DEE" w:rsidRDefault="002B4DEE" w:rsidP="002B4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color w:val="0F1115"/>
          <w:lang w:eastAsia="ru-RU"/>
        </w:rPr>
      </w:pPr>
      <w:r w:rsidRPr="002B4DEE">
        <w:rPr>
          <w:rFonts w:eastAsia="Times New Roman"/>
          <w:color w:val="0F1115"/>
          <w:lang w:eastAsia="ru-RU"/>
        </w:rPr>
        <w:drawing>
          <wp:inline distT="0" distB="0" distL="0" distR="0" wp14:anchorId="2A85F66A" wp14:editId="00598D23">
            <wp:extent cx="5331215" cy="4763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328" cy="47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D93F" w14:textId="2D2A6FDD" w:rsidR="00E548BD" w:rsidRDefault="00E548BD" w:rsidP="005E56A2">
      <w:pPr>
        <w:pStyle w:val="a7"/>
        <w:numPr>
          <w:ilvl w:val="0"/>
          <w:numId w:val="18"/>
        </w:numPr>
      </w:pPr>
      <w:r w:rsidRPr="00E548BD">
        <w:t>Создан удобный интерфейс для интерактивного управления преобразованиями</w:t>
      </w:r>
    </w:p>
    <w:p w14:paraId="6F2421A2" w14:textId="77777777" w:rsidR="002B4DEE" w:rsidRDefault="002B4DEE" w:rsidP="002B4DEE"/>
    <w:p w14:paraId="67F3E778" w14:textId="0AB2E124" w:rsidR="002B4DEE" w:rsidRDefault="002B4DEE" w:rsidP="002B4DEE">
      <w:pPr>
        <w:ind w:firstLine="142"/>
      </w:pPr>
      <w:r w:rsidRPr="002B4DEE">
        <w:drawing>
          <wp:inline distT="0" distB="0" distL="0" distR="0" wp14:anchorId="3C617694" wp14:editId="57E2D19E">
            <wp:extent cx="2905125" cy="31506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6188"/>
                    <a:stretch/>
                  </pic:blipFill>
                  <pic:spPr bwMode="auto">
                    <a:xfrm>
                      <a:off x="0" y="0"/>
                      <a:ext cx="2933060" cy="3180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B4DEE">
        <w:rPr>
          <w:noProof/>
        </w:rPr>
        <w:t xml:space="preserve"> </w:t>
      </w:r>
      <w:r w:rsidRPr="002B4DEE">
        <w:drawing>
          <wp:inline distT="0" distB="0" distL="0" distR="0" wp14:anchorId="0B73C7FF" wp14:editId="1A2CD644">
            <wp:extent cx="2619375" cy="158638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4365"/>
                    <a:stretch/>
                  </pic:blipFill>
                  <pic:spPr bwMode="auto">
                    <a:xfrm>
                      <a:off x="0" y="0"/>
                      <a:ext cx="2684799" cy="1626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22BBB" w14:textId="76758F7B" w:rsidR="002B4DEE" w:rsidRPr="00E548BD" w:rsidRDefault="002B4DEE" w:rsidP="002B4DEE"/>
    <w:p w14:paraId="09CE57DE" w14:textId="06883024" w:rsidR="00E548BD" w:rsidRDefault="00E548BD" w:rsidP="005E56A2">
      <w:pPr>
        <w:pStyle w:val="a7"/>
        <w:numPr>
          <w:ilvl w:val="0"/>
          <w:numId w:val="18"/>
        </w:numPr>
      </w:pPr>
      <w:r w:rsidRPr="00E548BD">
        <w:lastRenderedPageBreak/>
        <w:t>Получен практический опыт работы с матрицами преобразований и проекциями</w:t>
      </w:r>
    </w:p>
    <w:p w14:paraId="31AB7FF1" w14:textId="3BE9795C" w:rsidR="002B4DEE" w:rsidRPr="00E548BD" w:rsidRDefault="002B4DEE" w:rsidP="002B4DEE">
      <w:r w:rsidRPr="002B4DEE">
        <w:drawing>
          <wp:inline distT="0" distB="0" distL="0" distR="0" wp14:anchorId="06E1A3A7" wp14:editId="1950005B">
            <wp:extent cx="4058216" cy="30865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401" w14:textId="2FA2045E" w:rsidR="00EB3719" w:rsidRPr="00E548BD" w:rsidRDefault="00E548BD" w:rsidP="00E5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color w:val="0F1115"/>
          <w:lang w:eastAsia="ru-RU"/>
        </w:rPr>
      </w:pPr>
      <w:r>
        <w:rPr>
          <w:rFonts w:eastAsia="Times New Roman"/>
          <w:color w:val="0F1115"/>
          <w:lang w:eastAsia="ru-RU"/>
        </w:rPr>
        <w:tab/>
      </w:r>
      <w:r w:rsidRPr="00E548BD">
        <w:rPr>
          <w:rFonts w:eastAsia="Times New Roman"/>
          <w:color w:val="0F1115"/>
          <w:lang w:eastAsia="ru-RU"/>
        </w:rPr>
        <w:t>Приложение может использоваться как учебное пособие для демонстрации трехмерных преобразований, а также как основа для более сложных систем компьютерной графики.</w:t>
      </w:r>
    </w:p>
    <w:sectPr w:rsidR="00EB3719" w:rsidRPr="00E548BD">
      <w:footerReference w:type="even" r:id="rId11"/>
      <w:footerReference w:type="default" r:id="rId12"/>
      <w:footerReference w:type="first" r:id="rId13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C3DBA" w14:textId="77777777" w:rsidR="005E56A2" w:rsidRDefault="005E56A2">
      <w:pPr>
        <w:spacing w:line="240" w:lineRule="auto"/>
      </w:pPr>
      <w:r>
        <w:separator/>
      </w:r>
    </w:p>
  </w:endnote>
  <w:endnote w:type="continuationSeparator" w:id="0">
    <w:p w14:paraId="1A412CAE" w14:textId="77777777" w:rsidR="005E56A2" w:rsidRDefault="005E56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C646C" w14:textId="77777777" w:rsidR="007766C9" w:rsidRDefault="005E56A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516DA001" w14:textId="77777777" w:rsidR="007766C9" w:rsidRDefault="00185211">
        <w:pPr>
          <w:pStyle w:val="a5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5A03268" w14:textId="77777777" w:rsidR="007766C9" w:rsidRDefault="005E56A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6BD36" w14:textId="77777777" w:rsidR="007766C9" w:rsidRDefault="005E56A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38822" w14:textId="77777777" w:rsidR="005E56A2" w:rsidRDefault="005E56A2">
      <w:pPr>
        <w:spacing w:line="240" w:lineRule="auto"/>
      </w:pPr>
      <w:r>
        <w:separator/>
      </w:r>
    </w:p>
  </w:footnote>
  <w:footnote w:type="continuationSeparator" w:id="0">
    <w:p w14:paraId="0DB3CE15" w14:textId="77777777" w:rsidR="005E56A2" w:rsidRDefault="005E56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22DF"/>
    <w:multiLevelType w:val="hybridMultilevel"/>
    <w:tmpl w:val="EC9EF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348C5"/>
    <w:multiLevelType w:val="hybridMultilevel"/>
    <w:tmpl w:val="F0D49DE2"/>
    <w:lvl w:ilvl="0" w:tplc="041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D85035"/>
    <w:multiLevelType w:val="hybridMultilevel"/>
    <w:tmpl w:val="69660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11E8C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2C7379F9"/>
    <w:multiLevelType w:val="hybridMultilevel"/>
    <w:tmpl w:val="22FC63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44E3FA9"/>
    <w:multiLevelType w:val="hybridMultilevel"/>
    <w:tmpl w:val="D83402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5442373"/>
    <w:multiLevelType w:val="hybridMultilevel"/>
    <w:tmpl w:val="51348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D4823"/>
    <w:multiLevelType w:val="hybridMultilevel"/>
    <w:tmpl w:val="54025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83AD1"/>
    <w:multiLevelType w:val="hybridMultilevel"/>
    <w:tmpl w:val="46F8F86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4F9A14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FE790C"/>
    <w:multiLevelType w:val="hybridMultilevel"/>
    <w:tmpl w:val="21C00FE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546256"/>
    <w:multiLevelType w:val="hybridMultilevel"/>
    <w:tmpl w:val="6B9E2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C6EF7"/>
    <w:multiLevelType w:val="hybridMultilevel"/>
    <w:tmpl w:val="7CE01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4C64E8"/>
    <w:multiLevelType w:val="hybridMultilevel"/>
    <w:tmpl w:val="EFC043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08A21D0"/>
    <w:multiLevelType w:val="hybridMultilevel"/>
    <w:tmpl w:val="B002D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47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76F2630"/>
    <w:multiLevelType w:val="hybridMultilevel"/>
    <w:tmpl w:val="8716F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BC06D7"/>
    <w:multiLevelType w:val="hybridMultilevel"/>
    <w:tmpl w:val="157212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11"/>
  </w:num>
  <w:num w:numId="4">
    <w:abstractNumId w:val="15"/>
  </w:num>
  <w:num w:numId="5">
    <w:abstractNumId w:val="0"/>
  </w:num>
  <w:num w:numId="6">
    <w:abstractNumId w:val="14"/>
  </w:num>
  <w:num w:numId="7">
    <w:abstractNumId w:val="2"/>
  </w:num>
  <w:num w:numId="8">
    <w:abstractNumId w:val="5"/>
  </w:num>
  <w:num w:numId="9">
    <w:abstractNumId w:val="4"/>
  </w:num>
  <w:num w:numId="10">
    <w:abstractNumId w:val="13"/>
  </w:num>
  <w:num w:numId="11">
    <w:abstractNumId w:val="8"/>
  </w:num>
  <w:num w:numId="12">
    <w:abstractNumId w:val="1"/>
  </w:num>
  <w:num w:numId="13">
    <w:abstractNumId w:val="10"/>
  </w:num>
  <w:num w:numId="14">
    <w:abstractNumId w:val="12"/>
  </w:num>
  <w:num w:numId="15">
    <w:abstractNumId w:val="17"/>
  </w:num>
  <w:num w:numId="16">
    <w:abstractNumId w:val="6"/>
  </w:num>
  <w:num w:numId="17">
    <w:abstractNumId w:val="3"/>
  </w:num>
  <w:num w:numId="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5C"/>
    <w:rsid w:val="0017305C"/>
    <w:rsid w:val="0018349D"/>
    <w:rsid w:val="00185211"/>
    <w:rsid w:val="002B4DEE"/>
    <w:rsid w:val="005E56A2"/>
    <w:rsid w:val="006640A7"/>
    <w:rsid w:val="00887271"/>
    <w:rsid w:val="008A68E9"/>
    <w:rsid w:val="008F71C4"/>
    <w:rsid w:val="00A85AA3"/>
    <w:rsid w:val="00C24B70"/>
    <w:rsid w:val="00E548BD"/>
    <w:rsid w:val="00EB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98870"/>
  <w15:chartTrackingRefBased/>
  <w15:docId w15:val="{BF9BBA17-A90E-462A-A412-7F1DAA0A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AA3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3">
    <w:name w:val="heading 3"/>
    <w:basedOn w:val="a"/>
    <w:link w:val="30"/>
    <w:uiPriority w:val="9"/>
    <w:qFormat/>
    <w:rsid w:val="00A85AA3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85AA3"/>
    <w:pPr>
      <w:suppressAutoHyphens w:val="0"/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uiPriority w:val="33"/>
    <w:qFormat/>
    <w:rsid w:val="00A85AA3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A85AA3"/>
    <w:rPr>
      <w:rFonts w:ascii="Calibri" w:eastAsia="Calibri" w:hAnsi="Calibri"/>
    </w:rPr>
  </w:style>
  <w:style w:type="paragraph" w:styleId="a5">
    <w:name w:val="footer"/>
    <w:basedOn w:val="a"/>
    <w:link w:val="a4"/>
    <w:uiPriority w:val="99"/>
    <w:unhideWhenUsed/>
    <w:rsid w:val="00A85AA3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">
    <w:name w:val="Нижний колонтитул Знак1"/>
    <w:basedOn w:val="a0"/>
    <w:uiPriority w:val="99"/>
    <w:semiHidden/>
    <w:rsid w:val="00A85AA3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A85AA3"/>
    <w:rPr>
      <w:b/>
      <w:bCs/>
    </w:rPr>
  </w:style>
  <w:style w:type="paragraph" w:customStyle="1" w:styleId="ds-markdown-paragraph">
    <w:name w:val="ds-markdown-paragraph"/>
    <w:basedOn w:val="a"/>
    <w:rsid w:val="00A85AA3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A85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85AA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A85AA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85A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5A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85A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3</cp:revision>
  <dcterms:created xsi:type="dcterms:W3CDTF">2025-12-17T15:41:00Z</dcterms:created>
  <dcterms:modified xsi:type="dcterms:W3CDTF">2025-12-17T20:11:00Z</dcterms:modified>
</cp:coreProperties>
</file>