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72C20" w14:textId="1F9A2E2F" w:rsidR="008653C3" w:rsidRDefault="00324AEF" w:rsidP="00A26481">
      <w:pPr>
        <w:spacing w:after="0"/>
        <w:jc w:val="center"/>
        <w:rPr>
          <w:rFonts w:ascii="Times New Roman" w:hAnsi="Times New Roman" w:cs="Times New Roman"/>
          <w:sz w:val="28"/>
          <w:szCs w:val="28"/>
        </w:rPr>
      </w:pPr>
      <w:r>
        <w:rPr>
          <w:rFonts w:ascii="Times New Roman" w:hAnsi="Times New Roman" w:cs="Times New Roman"/>
          <w:sz w:val="28"/>
          <w:szCs w:val="28"/>
        </w:rPr>
        <w:t xml:space="preserve">Exposure to the herbicide 2,4-D </w:t>
      </w:r>
      <w:r w:rsidR="00FE76ED">
        <w:rPr>
          <w:rFonts w:ascii="Times New Roman" w:hAnsi="Times New Roman" w:cs="Times New Roman"/>
          <w:sz w:val="28"/>
          <w:szCs w:val="28"/>
        </w:rPr>
        <w:t>increases virulence of a global amphibi</w:t>
      </w:r>
      <w:r w:rsidR="008653C3">
        <w:rPr>
          <w:rFonts w:ascii="Times New Roman" w:hAnsi="Times New Roman" w:cs="Times New Roman"/>
          <w:sz w:val="28"/>
          <w:szCs w:val="28"/>
        </w:rPr>
        <w:t xml:space="preserve">an pathogen </w:t>
      </w:r>
    </w:p>
    <w:p w14:paraId="7A46CF0F" w14:textId="77777777" w:rsidR="00D35627" w:rsidRPr="001576C8" w:rsidRDefault="00D35627" w:rsidP="00A26481">
      <w:pPr>
        <w:spacing w:after="0"/>
        <w:jc w:val="both"/>
        <w:rPr>
          <w:rFonts w:ascii="Times New Roman" w:hAnsi="Times New Roman" w:cs="Times New Roman"/>
          <w:sz w:val="24"/>
          <w:szCs w:val="24"/>
        </w:rPr>
      </w:pPr>
    </w:p>
    <w:p w14:paraId="46A6E3D4" w14:textId="7BC4804B" w:rsidR="00D60B24" w:rsidRPr="001576C8" w:rsidRDefault="00464483" w:rsidP="00A26481">
      <w:pPr>
        <w:spacing w:after="0"/>
        <w:jc w:val="both"/>
        <w:rPr>
          <w:rFonts w:ascii="Times New Roman" w:hAnsi="Times New Roman" w:cs="Times New Roman"/>
          <w:sz w:val="24"/>
          <w:szCs w:val="24"/>
          <w:vertAlign w:val="superscript"/>
        </w:rPr>
      </w:pPr>
      <w:r w:rsidRPr="001576C8">
        <w:rPr>
          <w:rFonts w:ascii="Times New Roman" w:hAnsi="Times New Roman" w:cs="Times New Roman"/>
          <w:sz w:val="24"/>
          <w:szCs w:val="24"/>
        </w:rPr>
        <w:t xml:space="preserve">An </w:t>
      </w:r>
      <w:proofErr w:type="spellStart"/>
      <w:r w:rsidR="0053520D" w:rsidRPr="001576C8">
        <w:rPr>
          <w:rFonts w:ascii="Times New Roman" w:hAnsi="Times New Roman" w:cs="Times New Roman"/>
          <w:sz w:val="24"/>
          <w:szCs w:val="24"/>
        </w:rPr>
        <w:t>Martel</w:t>
      </w:r>
      <w:r w:rsidRPr="001576C8">
        <w:rPr>
          <w:rFonts w:ascii="Times New Roman" w:hAnsi="Times New Roman" w:cs="Times New Roman"/>
          <w:sz w:val="24"/>
          <w:szCs w:val="24"/>
          <w:vertAlign w:val="superscript"/>
        </w:rPr>
        <w:t>a</w:t>
      </w:r>
      <w:proofErr w:type="spellEnd"/>
      <w:r w:rsidR="00B503BC">
        <w:rPr>
          <w:rFonts w:ascii="Times New Roman" w:hAnsi="Times New Roman" w:cs="Times New Roman"/>
          <w:sz w:val="24"/>
          <w:szCs w:val="24"/>
          <w:vertAlign w:val="superscript"/>
        </w:rPr>
        <w:t>*</w:t>
      </w:r>
      <w:r w:rsidR="0053520D" w:rsidRPr="001576C8">
        <w:rPr>
          <w:rFonts w:ascii="Times New Roman" w:hAnsi="Times New Roman" w:cs="Times New Roman"/>
          <w:sz w:val="24"/>
          <w:szCs w:val="24"/>
        </w:rPr>
        <w:t xml:space="preserve">, </w:t>
      </w:r>
      <w:r w:rsidRPr="001576C8">
        <w:rPr>
          <w:rFonts w:ascii="Times New Roman" w:hAnsi="Times New Roman" w:cs="Times New Roman"/>
          <w:sz w:val="24"/>
          <w:szCs w:val="24"/>
        </w:rPr>
        <w:t xml:space="preserve">Ellen </w:t>
      </w:r>
      <w:proofErr w:type="spellStart"/>
      <w:r w:rsidR="00D60B24" w:rsidRPr="001576C8">
        <w:rPr>
          <w:rFonts w:ascii="Times New Roman" w:hAnsi="Times New Roman" w:cs="Times New Roman"/>
          <w:sz w:val="24"/>
          <w:szCs w:val="24"/>
        </w:rPr>
        <w:t>Blomme</w:t>
      </w:r>
      <w:r w:rsidRPr="001576C8">
        <w:rPr>
          <w:rFonts w:ascii="Times New Roman" w:hAnsi="Times New Roman" w:cs="Times New Roman"/>
          <w:sz w:val="24"/>
          <w:szCs w:val="24"/>
          <w:vertAlign w:val="superscript"/>
        </w:rPr>
        <w:t>a</w:t>
      </w:r>
      <w:proofErr w:type="spellEnd"/>
      <w:r w:rsidR="00B503BC">
        <w:rPr>
          <w:rFonts w:ascii="Times New Roman" w:hAnsi="Times New Roman" w:cs="Times New Roman"/>
          <w:sz w:val="24"/>
          <w:szCs w:val="24"/>
          <w:vertAlign w:val="superscript"/>
        </w:rPr>
        <w:t>*</w:t>
      </w:r>
      <w:r w:rsidR="00D60B24" w:rsidRPr="001576C8">
        <w:rPr>
          <w:rFonts w:ascii="Times New Roman" w:hAnsi="Times New Roman" w:cs="Times New Roman"/>
          <w:sz w:val="24"/>
          <w:szCs w:val="24"/>
        </w:rPr>
        <w:t>,</w:t>
      </w:r>
      <w:r w:rsidRPr="001576C8">
        <w:rPr>
          <w:rFonts w:ascii="Times New Roman" w:hAnsi="Times New Roman" w:cs="Times New Roman"/>
          <w:sz w:val="24"/>
          <w:szCs w:val="24"/>
        </w:rPr>
        <w:t xml:space="preserve"> </w:t>
      </w:r>
      <w:r w:rsidR="00195548" w:rsidRPr="001576C8">
        <w:rPr>
          <w:rFonts w:ascii="Times New Roman" w:hAnsi="Times New Roman" w:cs="Times New Roman"/>
          <w:sz w:val="24"/>
          <w:szCs w:val="24"/>
        </w:rPr>
        <w:t xml:space="preserve">Elin </w:t>
      </w:r>
      <w:proofErr w:type="spellStart"/>
      <w:r w:rsidR="00195548" w:rsidRPr="001576C8">
        <w:rPr>
          <w:rFonts w:ascii="Times New Roman" w:hAnsi="Times New Roman" w:cs="Times New Roman"/>
          <w:sz w:val="24"/>
          <w:szCs w:val="24"/>
        </w:rPr>
        <w:t>Verbrugghe</w:t>
      </w:r>
      <w:r w:rsidR="00195548" w:rsidRPr="001576C8">
        <w:rPr>
          <w:rFonts w:ascii="Times New Roman" w:hAnsi="Times New Roman" w:cs="Times New Roman"/>
          <w:sz w:val="24"/>
          <w:szCs w:val="24"/>
          <w:vertAlign w:val="superscript"/>
        </w:rPr>
        <w:t>a</w:t>
      </w:r>
      <w:proofErr w:type="spellEnd"/>
      <w:r w:rsidR="00195548" w:rsidRPr="001576C8">
        <w:rPr>
          <w:rFonts w:ascii="Times New Roman" w:hAnsi="Times New Roman" w:cs="Times New Roman"/>
          <w:sz w:val="24"/>
          <w:szCs w:val="24"/>
        </w:rPr>
        <w:t xml:space="preserve">, </w:t>
      </w:r>
      <w:r w:rsidR="00A647AC" w:rsidRPr="00A647AC">
        <w:rPr>
          <w:rFonts w:ascii="Times New Roman" w:hAnsi="Times New Roman" w:cs="Times New Roman"/>
          <w:sz w:val="24"/>
          <w:szCs w:val="24"/>
        </w:rPr>
        <w:t xml:space="preserve">Sofie </w:t>
      </w:r>
      <w:proofErr w:type="spellStart"/>
      <w:r w:rsidR="00A647AC" w:rsidRPr="00A647AC">
        <w:rPr>
          <w:rFonts w:ascii="Times New Roman" w:hAnsi="Times New Roman" w:cs="Times New Roman"/>
          <w:sz w:val="24"/>
          <w:szCs w:val="24"/>
        </w:rPr>
        <w:t>Debruyckere</w:t>
      </w:r>
      <w:r w:rsidR="00A647AC">
        <w:rPr>
          <w:rFonts w:ascii="Times New Roman" w:hAnsi="Times New Roman" w:cs="Times New Roman"/>
          <w:sz w:val="24"/>
          <w:szCs w:val="24"/>
          <w:vertAlign w:val="superscript"/>
        </w:rPr>
        <w:t>a</w:t>
      </w:r>
      <w:proofErr w:type="spellEnd"/>
      <w:r w:rsidR="00A647AC" w:rsidRPr="00A647AC">
        <w:rPr>
          <w:rFonts w:ascii="Times New Roman" w:hAnsi="Times New Roman" w:cs="Times New Roman"/>
          <w:sz w:val="24"/>
          <w:szCs w:val="24"/>
        </w:rPr>
        <w:t>,</w:t>
      </w:r>
      <w:r w:rsidR="00DD2DD2">
        <w:rPr>
          <w:rFonts w:ascii="Times New Roman" w:hAnsi="Times New Roman" w:cs="Times New Roman"/>
          <w:sz w:val="24"/>
          <w:szCs w:val="24"/>
        </w:rPr>
        <w:t xml:space="preserve"> Sarah Van </w:t>
      </w:r>
      <w:proofErr w:type="spellStart"/>
      <w:r w:rsidR="00DD2DD2">
        <w:rPr>
          <w:rFonts w:ascii="Times New Roman" w:hAnsi="Times New Roman" w:cs="Times New Roman"/>
          <w:sz w:val="24"/>
          <w:szCs w:val="24"/>
        </w:rPr>
        <w:t>Praet</w:t>
      </w:r>
      <w:r w:rsidR="00DD2DD2">
        <w:rPr>
          <w:rFonts w:ascii="Times New Roman" w:hAnsi="Times New Roman" w:cs="Times New Roman"/>
          <w:sz w:val="24"/>
          <w:szCs w:val="24"/>
          <w:vertAlign w:val="superscript"/>
        </w:rPr>
        <w:t>a</w:t>
      </w:r>
      <w:proofErr w:type="spellEnd"/>
      <w:r w:rsidR="00DD2DD2">
        <w:rPr>
          <w:rFonts w:ascii="Times New Roman" w:hAnsi="Times New Roman" w:cs="Times New Roman"/>
          <w:sz w:val="24"/>
          <w:szCs w:val="24"/>
        </w:rPr>
        <w:t>,</w:t>
      </w:r>
      <w:r w:rsidR="00A647AC" w:rsidRPr="00A647AC">
        <w:rPr>
          <w:rFonts w:ascii="Times New Roman" w:hAnsi="Times New Roman" w:cs="Times New Roman"/>
          <w:sz w:val="24"/>
          <w:szCs w:val="24"/>
        </w:rPr>
        <w:t xml:space="preserve"> </w:t>
      </w:r>
      <w:r w:rsidR="003B6683" w:rsidRPr="001576C8">
        <w:rPr>
          <w:rFonts w:ascii="Times New Roman" w:hAnsi="Times New Roman" w:cs="Times New Roman"/>
          <w:sz w:val="24"/>
          <w:szCs w:val="24"/>
        </w:rPr>
        <w:t>Manuel E. Ortiz-</w:t>
      </w:r>
      <w:proofErr w:type="spellStart"/>
      <w:r w:rsidR="003B6683" w:rsidRPr="001576C8">
        <w:rPr>
          <w:rFonts w:ascii="Times New Roman" w:hAnsi="Times New Roman" w:cs="Times New Roman"/>
          <w:sz w:val="24"/>
          <w:szCs w:val="24"/>
        </w:rPr>
        <w:t>Santaliestra</w:t>
      </w:r>
      <w:r w:rsidR="00154A93">
        <w:rPr>
          <w:rFonts w:ascii="Times New Roman" w:hAnsi="Times New Roman" w:cs="Times New Roman"/>
          <w:sz w:val="24"/>
          <w:szCs w:val="24"/>
          <w:vertAlign w:val="superscript"/>
        </w:rPr>
        <w:t>b</w:t>
      </w:r>
      <w:proofErr w:type="spellEnd"/>
      <w:r w:rsidR="003B6683" w:rsidRPr="001576C8">
        <w:rPr>
          <w:rFonts w:ascii="Times New Roman" w:hAnsi="Times New Roman" w:cs="Times New Roman"/>
          <w:sz w:val="24"/>
          <w:szCs w:val="24"/>
        </w:rPr>
        <w:t xml:space="preserve">, </w:t>
      </w:r>
      <w:r w:rsidR="00C978DF">
        <w:rPr>
          <w:rFonts w:ascii="Times New Roman" w:hAnsi="Times New Roman" w:cs="Times New Roman"/>
          <w:sz w:val="24"/>
          <w:szCs w:val="24"/>
        </w:rPr>
        <w:t>Frank</w:t>
      </w:r>
      <w:r w:rsidR="00214B8D" w:rsidRPr="001576C8">
        <w:rPr>
          <w:rFonts w:ascii="Times New Roman" w:hAnsi="Times New Roman" w:cs="Times New Roman"/>
          <w:sz w:val="24"/>
          <w:szCs w:val="24"/>
        </w:rPr>
        <w:t xml:space="preserve"> </w:t>
      </w:r>
      <w:proofErr w:type="spellStart"/>
      <w:r w:rsidR="00D60B24" w:rsidRPr="001576C8">
        <w:rPr>
          <w:rFonts w:ascii="Times New Roman" w:hAnsi="Times New Roman" w:cs="Times New Roman"/>
          <w:sz w:val="24"/>
          <w:szCs w:val="24"/>
        </w:rPr>
        <w:t>Pasmans</w:t>
      </w:r>
      <w:r w:rsidRPr="001576C8">
        <w:rPr>
          <w:rFonts w:ascii="Times New Roman" w:hAnsi="Times New Roman" w:cs="Times New Roman"/>
          <w:sz w:val="24"/>
          <w:szCs w:val="24"/>
          <w:vertAlign w:val="superscript"/>
        </w:rPr>
        <w:t>a</w:t>
      </w:r>
      <w:proofErr w:type="spellEnd"/>
    </w:p>
    <w:p w14:paraId="03B4AFBF" w14:textId="77777777" w:rsidR="00464483" w:rsidRPr="001576C8" w:rsidRDefault="00464483" w:rsidP="00A26481">
      <w:pPr>
        <w:spacing w:after="0"/>
        <w:rPr>
          <w:rFonts w:ascii="Times New Roman" w:hAnsi="Times New Roman" w:cs="Times New Roman"/>
          <w:sz w:val="24"/>
          <w:szCs w:val="24"/>
          <w:vertAlign w:val="superscript"/>
        </w:rPr>
      </w:pPr>
    </w:p>
    <w:p w14:paraId="2B29EDBC" w14:textId="04A422FF" w:rsidR="00D35627" w:rsidRPr="00A621C6" w:rsidRDefault="00464483" w:rsidP="00A26481">
      <w:pPr>
        <w:spacing w:after="0"/>
        <w:rPr>
          <w:rFonts w:ascii="Times New Roman" w:hAnsi="Times New Roman" w:cs="Times New Roman"/>
          <w:i/>
          <w:iCs/>
          <w:sz w:val="24"/>
          <w:szCs w:val="24"/>
        </w:rPr>
      </w:pPr>
      <w:r w:rsidRPr="00A621C6">
        <w:rPr>
          <w:rFonts w:ascii="Times New Roman" w:hAnsi="Times New Roman" w:cs="Times New Roman"/>
          <w:i/>
          <w:iCs/>
          <w:sz w:val="24"/>
          <w:szCs w:val="24"/>
          <w:vertAlign w:val="superscript"/>
        </w:rPr>
        <w:t>a</w:t>
      </w:r>
      <w:r w:rsidRPr="00A621C6">
        <w:rPr>
          <w:rFonts w:ascii="Times New Roman" w:hAnsi="Times New Roman" w:cs="Times New Roman"/>
          <w:i/>
          <w:iCs/>
          <w:sz w:val="24"/>
          <w:szCs w:val="24"/>
        </w:rPr>
        <w:t xml:space="preserve"> Wildlife Health Ghent, Faculty of Veterinary Medicine, Ghent University, </w:t>
      </w:r>
      <w:proofErr w:type="spellStart"/>
      <w:r w:rsidRPr="00A621C6">
        <w:rPr>
          <w:rFonts w:ascii="Times New Roman" w:hAnsi="Times New Roman" w:cs="Times New Roman"/>
          <w:i/>
          <w:iCs/>
          <w:sz w:val="24"/>
          <w:szCs w:val="24"/>
        </w:rPr>
        <w:t>Salisburylaan</w:t>
      </w:r>
      <w:proofErr w:type="spellEnd"/>
      <w:r w:rsidRPr="00A621C6">
        <w:rPr>
          <w:rFonts w:ascii="Times New Roman" w:hAnsi="Times New Roman" w:cs="Times New Roman"/>
          <w:i/>
          <w:iCs/>
          <w:sz w:val="24"/>
          <w:szCs w:val="24"/>
        </w:rPr>
        <w:t xml:space="preserve"> 133, B-9820 Merelbeke, Belgium</w:t>
      </w:r>
    </w:p>
    <w:p w14:paraId="2F855AEE" w14:textId="70CEA4B1" w:rsidR="009E2D8A" w:rsidRPr="008E5103" w:rsidRDefault="00154A93" w:rsidP="009E2D8A">
      <w:pPr>
        <w:pStyle w:val="NormalWeb"/>
        <w:spacing w:line="360" w:lineRule="auto"/>
        <w:contextualSpacing/>
        <w:rPr>
          <w:color w:val="000000"/>
        </w:rPr>
      </w:pPr>
      <w:r w:rsidRPr="00154A93">
        <w:rPr>
          <w:i/>
          <w:iCs/>
          <w:vertAlign w:val="superscript"/>
          <w:lang w:val="fr-FR"/>
        </w:rPr>
        <w:t>b</w:t>
      </w:r>
      <w:r w:rsidR="009E2D8A" w:rsidRPr="009E2D8A">
        <w:rPr>
          <w:color w:val="000000"/>
          <w:lang w:val="es-ES"/>
        </w:rPr>
        <w:t xml:space="preserve"> </w:t>
      </w:r>
      <w:r w:rsidR="009E2D8A" w:rsidRPr="009E2D8A">
        <w:rPr>
          <w:i/>
          <w:iCs/>
          <w:color w:val="000000"/>
          <w:lang w:val="es-ES"/>
        </w:rPr>
        <w:t xml:space="preserve">Instituto de Investigación en Recursos Cinegéticos (IREC) CSIC-UCLM-JCCM. </w:t>
      </w:r>
      <w:r w:rsidR="009E2D8A" w:rsidRPr="009E2D8A">
        <w:rPr>
          <w:i/>
          <w:iCs/>
          <w:color w:val="000000"/>
        </w:rPr>
        <w:t>Ronda de Toledo 12, 13005 Ciudad Real, Spain</w:t>
      </w:r>
    </w:p>
    <w:p w14:paraId="4BA190A3" w14:textId="451F4AEB" w:rsidR="00464483" w:rsidRPr="00B503BC" w:rsidRDefault="00B503BC" w:rsidP="00B503BC">
      <w:pPr>
        <w:spacing w:after="0"/>
        <w:rPr>
          <w:rFonts w:ascii="Times New Roman" w:hAnsi="Times New Roman" w:cs="Times New Roman"/>
          <w:i/>
          <w:iCs/>
          <w:sz w:val="24"/>
          <w:szCs w:val="24"/>
          <w:vertAlign w:val="superscript"/>
        </w:rPr>
      </w:pPr>
      <w:r>
        <w:rPr>
          <w:rFonts w:ascii="Times New Roman" w:hAnsi="Times New Roman" w:cs="Times New Roman"/>
          <w:i/>
          <w:iCs/>
          <w:sz w:val="24"/>
          <w:szCs w:val="24"/>
          <w:vertAlign w:val="superscript"/>
        </w:rPr>
        <w:t>* shared contribution</w:t>
      </w:r>
    </w:p>
    <w:p w14:paraId="68F18AF7" w14:textId="77777777" w:rsidR="00D35627" w:rsidRDefault="00D35627" w:rsidP="00A26481">
      <w:pPr>
        <w:spacing w:after="0"/>
        <w:rPr>
          <w:rFonts w:ascii="Times New Roman" w:hAnsi="Times New Roman" w:cs="Times New Roman"/>
          <w:sz w:val="24"/>
          <w:szCs w:val="24"/>
        </w:rPr>
      </w:pPr>
    </w:p>
    <w:p w14:paraId="1D75B933" w14:textId="0DBA6396" w:rsidR="00BC665F" w:rsidRPr="00BC665F" w:rsidRDefault="00BC665F" w:rsidP="00A26481">
      <w:pPr>
        <w:spacing w:after="0"/>
        <w:rPr>
          <w:rFonts w:ascii="Times New Roman" w:hAnsi="Times New Roman" w:cs="Times New Roman"/>
          <w:sz w:val="24"/>
          <w:szCs w:val="24"/>
        </w:rPr>
      </w:pPr>
    </w:p>
    <w:p w14:paraId="0A19882F" w14:textId="17F64493" w:rsidR="00D35627" w:rsidRPr="00A621C6" w:rsidRDefault="00D35627" w:rsidP="00A26481">
      <w:pPr>
        <w:spacing w:after="0"/>
        <w:rPr>
          <w:rFonts w:ascii="Times New Roman" w:hAnsi="Times New Roman" w:cs="Times New Roman"/>
          <w:caps/>
        </w:rPr>
      </w:pPr>
      <w:r w:rsidRPr="00A621C6">
        <w:rPr>
          <w:rFonts w:ascii="Times New Roman" w:hAnsi="Times New Roman" w:cs="Times New Roman"/>
          <w:caps/>
          <w:sz w:val="24"/>
          <w:szCs w:val="24"/>
        </w:rPr>
        <w:t>Highlights</w:t>
      </w:r>
    </w:p>
    <w:p w14:paraId="415A996B" w14:textId="02CFD8AE" w:rsidR="00E46397" w:rsidRDefault="009D6BA5" w:rsidP="006C177E">
      <w:pPr>
        <w:pStyle w:val="ListParagraph"/>
        <w:numPr>
          <w:ilvl w:val="0"/>
          <w:numId w:val="5"/>
        </w:numPr>
        <w:spacing w:after="0"/>
        <w:rPr>
          <w:rFonts w:ascii="Times New Roman" w:hAnsi="Times New Roman" w:cs="Times New Roman"/>
        </w:rPr>
      </w:pPr>
      <w:r>
        <w:rPr>
          <w:rFonts w:ascii="Times New Roman" w:hAnsi="Times New Roman" w:cs="Times New Roman"/>
        </w:rPr>
        <w:t>Exposure to a</w:t>
      </w:r>
      <w:r w:rsidR="00E215A8">
        <w:rPr>
          <w:rFonts w:ascii="Times New Roman" w:hAnsi="Times New Roman" w:cs="Times New Roman"/>
        </w:rPr>
        <w:t>n e</w:t>
      </w:r>
      <w:r w:rsidR="00602939">
        <w:rPr>
          <w:rFonts w:ascii="Times New Roman" w:hAnsi="Times New Roman" w:cs="Times New Roman"/>
        </w:rPr>
        <w:t>ndemic</w:t>
      </w:r>
      <w:r w:rsidR="000F481C">
        <w:rPr>
          <w:rFonts w:ascii="Times New Roman" w:hAnsi="Times New Roman" w:cs="Times New Roman"/>
        </w:rPr>
        <w:t xml:space="preserve"> </w:t>
      </w:r>
      <w:r w:rsidR="000F481C" w:rsidRPr="000F481C">
        <w:rPr>
          <w:rFonts w:ascii="Times New Roman" w:hAnsi="Times New Roman" w:cs="Times New Roman"/>
          <w:i/>
          <w:iCs/>
        </w:rPr>
        <w:t>Batrachochytrium dendrobatidis</w:t>
      </w:r>
      <w:r w:rsidR="00E46397">
        <w:rPr>
          <w:rFonts w:ascii="Times New Roman" w:hAnsi="Times New Roman" w:cs="Times New Roman"/>
        </w:rPr>
        <w:t xml:space="preserve"> </w:t>
      </w:r>
      <w:r w:rsidR="00E215A8">
        <w:rPr>
          <w:rFonts w:ascii="Times New Roman" w:hAnsi="Times New Roman" w:cs="Times New Roman"/>
        </w:rPr>
        <w:t xml:space="preserve">strain of the </w:t>
      </w:r>
      <w:r w:rsidR="00FB1405">
        <w:rPr>
          <w:rFonts w:ascii="Times New Roman" w:hAnsi="Times New Roman" w:cs="Times New Roman"/>
        </w:rPr>
        <w:t>global panzootic lineage (</w:t>
      </w:r>
      <w:proofErr w:type="spellStart"/>
      <w:r w:rsidR="000F481C">
        <w:rPr>
          <w:rFonts w:ascii="Times New Roman" w:hAnsi="Times New Roman" w:cs="Times New Roman"/>
        </w:rPr>
        <w:t>BdGPL</w:t>
      </w:r>
      <w:proofErr w:type="spellEnd"/>
      <w:r w:rsidR="00FB1405">
        <w:rPr>
          <w:rFonts w:ascii="Times New Roman" w:hAnsi="Times New Roman" w:cs="Times New Roman"/>
        </w:rPr>
        <w:t xml:space="preserve">) </w:t>
      </w:r>
      <w:r w:rsidR="00B84F6E">
        <w:rPr>
          <w:rFonts w:ascii="Times New Roman" w:hAnsi="Times New Roman" w:cs="Times New Roman"/>
        </w:rPr>
        <w:t>results in a higher infection burden</w:t>
      </w:r>
      <w:r w:rsidR="00531D5F">
        <w:rPr>
          <w:rFonts w:ascii="Times New Roman" w:hAnsi="Times New Roman" w:cs="Times New Roman"/>
        </w:rPr>
        <w:t xml:space="preserve"> in frog </w:t>
      </w:r>
      <w:proofErr w:type="spellStart"/>
      <w:r w:rsidR="00531D5F">
        <w:rPr>
          <w:rFonts w:ascii="Times New Roman" w:hAnsi="Times New Roman" w:cs="Times New Roman"/>
        </w:rPr>
        <w:t>metamorphs</w:t>
      </w:r>
      <w:proofErr w:type="spellEnd"/>
      <w:r w:rsidR="00B84F6E">
        <w:rPr>
          <w:rFonts w:ascii="Times New Roman" w:hAnsi="Times New Roman" w:cs="Times New Roman"/>
        </w:rPr>
        <w:t>, but</w:t>
      </w:r>
      <w:r w:rsidR="00E215A8">
        <w:rPr>
          <w:rFonts w:ascii="Times New Roman" w:hAnsi="Times New Roman" w:cs="Times New Roman"/>
        </w:rPr>
        <w:t xml:space="preserve"> </w:t>
      </w:r>
      <w:r w:rsidR="00DC2080">
        <w:rPr>
          <w:rFonts w:ascii="Times New Roman" w:hAnsi="Times New Roman" w:cs="Times New Roman"/>
        </w:rPr>
        <w:t>at a lower cost</w:t>
      </w:r>
      <w:r w:rsidR="00826785">
        <w:rPr>
          <w:rFonts w:ascii="Times New Roman" w:hAnsi="Times New Roman" w:cs="Times New Roman"/>
        </w:rPr>
        <w:t xml:space="preserve"> for the host</w:t>
      </w:r>
      <w:r w:rsidR="00E215A8">
        <w:rPr>
          <w:rFonts w:ascii="Times New Roman" w:hAnsi="Times New Roman" w:cs="Times New Roman"/>
        </w:rPr>
        <w:t xml:space="preserve"> compared to an exotic strain</w:t>
      </w:r>
      <w:r w:rsidR="00E46397">
        <w:rPr>
          <w:rFonts w:ascii="Times New Roman" w:hAnsi="Times New Roman" w:cs="Times New Roman"/>
        </w:rPr>
        <w:t xml:space="preserve"> </w:t>
      </w:r>
    </w:p>
    <w:p w14:paraId="2BBDF73E" w14:textId="6200A6E5" w:rsidR="00464483" w:rsidRDefault="00234094" w:rsidP="006C177E">
      <w:pPr>
        <w:pStyle w:val="ListParagraph"/>
        <w:numPr>
          <w:ilvl w:val="0"/>
          <w:numId w:val="5"/>
        </w:numPr>
        <w:spacing w:after="0"/>
        <w:rPr>
          <w:rFonts w:ascii="Times New Roman" w:hAnsi="Times New Roman" w:cs="Times New Roman"/>
        </w:rPr>
      </w:pPr>
      <w:r w:rsidRPr="00FD4DD4">
        <w:rPr>
          <w:rFonts w:ascii="Times New Roman" w:hAnsi="Times New Roman" w:cs="Times New Roman"/>
        </w:rPr>
        <w:t>S</w:t>
      </w:r>
      <w:r w:rsidR="009A0544" w:rsidRPr="00FD4DD4">
        <w:rPr>
          <w:rFonts w:ascii="Times New Roman" w:hAnsi="Times New Roman" w:cs="Times New Roman"/>
        </w:rPr>
        <w:t>hort</w:t>
      </w:r>
      <w:r w:rsidR="006C551A" w:rsidRPr="00FD4DD4">
        <w:rPr>
          <w:rFonts w:ascii="Times New Roman" w:hAnsi="Times New Roman" w:cs="Times New Roman"/>
        </w:rPr>
        <w:t>-</w:t>
      </w:r>
      <w:r w:rsidR="009A0544" w:rsidRPr="00FD4DD4">
        <w:rPr>
          <w:rFonts w:ascii="Times New Roman" w:hAnsi="Times New Roman" w:cs="Times New Roman"/>
        </w:rPr>
        <w:t xml:space="preserve">term </w:t>
      </w:r>
      <w:r w:rsidR="006C551A" w:rsidRPr="00FD4DD4">
        <w:rPr>
          <w:rFonts w:ascii="Times New Roman" w:hAnsi="Times New Roman" w:cs="Times New Roman"/>
        </w:rPr>
        <w:t xml:space="preserve">exposure </w:t>
      </w:r>
      <w:r w:rsidR="009A0544" w:rsidRPr="00FD4DD4">
        <w:rPr>
          <w:rFonts w:ascii="Times New Roman" w:hAnsi="Times New Roman" w:cs="Times New Roman"/>
        </w:rPr>
        <w:t>of tadpoles</w:t>
      </w:r>
      <w:r w:rsidR="00FB1405" w:rsidRPr="00FD4DD4">
        <w:rPr>
          <w:rFonts w:ascii="Times New Roman" w:hAnsi="Times New Roman" w:cs="Times New Roman"/>
        </w:rPr>
        <w:t xml:space="preserve"> to</w:t>
      </w:r>
      <w:r w:rsidR="003C239F">
        <w:rPr>
          <w:rFonts w:ascii="Times New Roman" w:hAnsi="Times New Roman" w:cs="Times New Roman"/>
        </w:rPr>
        <w:t xml:space="preserve"> the herbicide</w:t>
      </w:r>
      <w:r w:rsidR="009A0544" w:rsidRPr="00FD4DD4">
        <w:rPr>
          <w:rFonts w:ascii="Times New Roman" w:hAnsi="Times New Roman" w:cs="Times New Roman"/>
        </w:rPr>
        <w:t xml:space="preserve"> </w:t>
      </w:r>
      <w:r w:rsidR="00FB1405" w:rsidRPr="00FD4DD4">
        <w:rPr>
          <w:rFonts w:ascii="Times New Roman" w:hAnsi="Times New Roman" w:cs="Times New Roman"/>
        </w:rPr>
        <w:t>2,4-D</w:t>
      </w:r>
      <w:r w:rsidR="002B1D34">
        <w:rPr>
          <w:rFonts w:ascii="Times New Roman" w:hAnsi="Times New Roman" w:cs="Times New Roman"/>
        </w:rPr>
        <w:t xml:space="preserve"> </w:t>
      </w:r>
      <w:r>
        <w:rPr>
          <w:rFonts w:ascii="Times New Roman" w:hAnsi="Times New Roman" w:cs="Times New Roman"/>
        </w:rPr>
        <w:t>results in</w:t>
      </w:r>
      <w:r w:rsidR="00506DEA">
        <w:rPr>
          <w:rFonts w:ascii="Times New Roman" w:hAnsi="Times New Roman" w:cs="Times New Roman"/>
        </w:rPr>
        <w:t xml:space="preserve"> dose dependent</w:t>
      </w:r>
      <w:r>
        <w:rPr>
          <w:rFonts w:ascii="Times New Roman" w:hAnsi="Times New Roman" w:cs="Times New Roman"/>
        </w:rPr>
        <w:t xml:space="preserve"> stunted growth until after metamorphosis</w:t>
      </w:r>
    </w:p>
    <w:p w14:paraId="14FC2E3B" w14:textId="77BF1689" w:rsidR="009A0544" w:rsidRDefault="002B7BB1" w:rsidP="006C177E">
      <w:pPr>
        <w:pStyle w:val="ListParagraph"/>
        <w:numPr>
          <w:ilvl w:val="0"/>
          <w:numId w:val="5"/>
        </w:numPr>
        <w:spacing w:after="0"/>
        <w:rPr>
          <w:rFonts w:ascii="Times New Roman" w:hAnsi="Times New Roman" w:cs="Times New Roman"/>
        </w:rPr>
      </w:pPr>
      <w:r>
        <w:rPr>
          <w:rFonts w:ascii="Times New Roman" w:hAnsi="Times New Roman" w:cs="Times New Roman"/>
        </w:rPr>
        <w:t>Short-term</w:t>
      </w:r>
      <w:r w:rsidR="004D0BE0">
        <w:rPr>
          <w:rFonts w:ascii="Times New Roman" w:hAnsi="Times New Roman" w:cs="Times New Roman"/>
        </w:rPr>
        <w:t xml:space="preserve"> exposure</w:t>
      </w:r>
      <w:r>
        <w:rPr>
          <w:rFonts w:ascii="Times New Roman" w:hAnsi="Times New Roman" w:cs="Times New Roman"/>
        </w:rPr>
        <w:t xml:space="preserve"> </w:t>
      </w:r>
      <w:r w:rsidR="00022842">
        <w:rPr>
          <w:rFonts w:ascii="Times New Roman" w:hAnsi="Times New Roman" w:cs="Times New Roman"/>
        </w:rPr>
        <w:t>of tadpoles</w:t>
      </w:r>
      <w:r>
        <w:rPr>
          <w:rFonts w:ascii="Times New Roman" w:hAnsi="Times New Roman" w:cs="Times New Roman"/>
        </w:rPr>
        <w:t xml:space="preserve"> to 2,4-D</w:t>
      </w:r>
      <w:r w:rsidR="00022842">
        <w:rPr>
          <w:rFonts w:ascii="Times New Roman" w:hAnsi="Times New Roman" w:cs="Times New Roman"/>
        </w:rPr>
        <w:t xml:space="preserve"> </w:t>
      </w:r>
      <w:r w:rsidR="00725FD1">
        <w:rPr>
          <w:rFonts w:ascii="Times New Roman" w:hAnsi="Times New Roman" w:cs="Times New Roman"/>
        </w:rPr>
        <w:t>brings virulence of</w:t>
      </w:r>
      <w:r w:rsidR="00CE0E97">
        <w:rPr>
          <w:rFonts w:ascii="Times New Roman" w:hAnsi="Times New Roman" w:cs="Times New Roman"/>
        </w:rPr>
        <w:t xml:space="preserve"> the</w:t>
      </w:r>
      <w:r w:rsidR="00022842">
        <w:rPr>
          <w:rFonts w:ascii="Times New Roman" w:hAnsi="Times New Roman" w:cs="Times New Roman"/>
        </w:rPr>
        <w:t xml:space="preserve"> low</w:t>
      </w:r>
      <w:r w:rsidR="00194653">
        <w:rPr>
          <w:rFonts w:ascii="Times New Roman" w:hAnsi="Times New Roman" w:cs="Times New Roman"/>
        </w:rPr>
        <w:t>-</w:t>
      </w:r>
      <w:r w:rsidR="00022842">
        <w:rPr>
          <w:rFonts w:ascii="Times New Roman" w:hAnsi="Times New Roman" w:cs="Times New Roman"/>
        </w:rPr>
        <w:t xml:space="preserve">virulent </w:t>
      </w:r>
      <w:proofErr w:type="spellStart"/>
      <w:r w:rsidR="00022842">
        <w:rPr>
          <w:rFonts w:ascii="Times New Roman" w:hAnsi="Times New Roman" w:cs="Times New Roman"/>
        </w:rPr>
        <w:t>BdGPL</w:t>
      </w:r>
      <w:proofErr w:type="spellEnd"/>
      <w:r w:rsidR="00725FD1">
        <w:rPr>
          <w:rFonts w:ascii="Times New Roman" w:hAnsi="Times New Roman" w:cs="Times New Roman"/>
        </w:rPr>
        <w:t xml:space="preserve"> </w:t>
      </w:r>
      <w:r w:rsidR="000709B0">
        <w:rPr>
          <w:rFonts w:ascii="Times New Roman" w:hAnsi="Times New Roman" w:cs="Times New Roman"/>
        </w:rPr>
        <w:t xml:space="preserve">strain </w:t>
      </w:r>
      <w:r w:rsidR="00725FD1">
        <w:rPr>
          <w:rFonts w:ascii="Times New Roman" w:hAnsi="Times New Roman" w:cs="Times New Roman"/>
        </w:rPr>
        <w:t>on par with that of the highly virulent strain</w:t>
      </w:r>
    </w:p>
    <w:p w14:paraId="45211CDE" w14:textId="77777777" w:rsidR="00F119E0" w:rsidRPr="006C177E" w:rsidRDefault="00F119E0" w:rsidP="00F119E0">
      <w:pPr>
        <w:pStyle w:val="ListParagraph"/>
        <w:spacing w:after="0"/>
        <w:rPr>
          <w:rFonts w:ascii="Times New Roman" w:hAnsi="Times New Roman" w:cs="Times New Roman"/>
        </w:rPr>
      </w:pPr>
    </w:p>
    <w:p w14:paraId="2E45BBA4" w14:textId="77777777" w:rsidR="006C177E" w:rsidRPr="00A621C6" w:rsidRDefault="006C177E" w:rsidP="00A26481">
      <w:pPr>
        <w:spacing w:after="0"/>
        <w:rPr>
          <w:rFonts w:ascii="Times New Roman" w:hAnsi="Times New Roman" w:cs="Times New Roman"/>
        </w:rPr>
      </w:pPr>
    </w:p>
    <w:p w14:paraId="1FBEF7D8" w14:textId="66FBBDA0" w:rsidR="00D35627" w:rsidRDefault="00D35627" w:rsidP="00A26481">
      <w:pPr>
        <w:spacing w:after="0"/>
        <w:rPr>
          <w:rFonts w:ascii="Times New Roman" w:hAnsi="Times New Roman" w:cs="Times New Roman"/>
          <w:caps/>
          <w:sz w:val="24"/>
          <w:szCs w:val="24"/>
        </w:rPr>
      </w:pPr>
      <w:r w:rsidRPr="00A621C6">
        <w:rPr>
          <w:rFonts w:ascii="Times New Roman" w:hAnsi="Times New Roman" w:cs="Times New Roman"/>
          <w:caps/>
          <w:sz w:val="24"/>
          <w:szCs w:val="24"/>
        </w:rPr>
        <w:t xml:space="preserve">Graphical </w:t>
      </w:r>
      <w:r w:rsidR="00464483" w:rsidRPr="00A621C6">
        <w:rPr>
          <w:rFonts w:ascii="Times New Roman" w:hAnsi="Times New Roman" w:cs="Times New Roman"/>
          <w:caps/>
          <w:sz w:val="24"/>
          <w:szCs w:val="24"/>
        </w:rPr>
        <w:t>abstract</w:t>
      </w:r>
    </w:p>
    <w:p w14:paraId="069B8D90" w14:textId="77777777" w:rsidR="00A647AC" w:rsidRDefault="00A647AC" w:rsidP="00A26481">
      <w:pPr>
        <w:spacing w:after="0"/>
        <w:rPr>
          <w:rFonts w:ascii="Times New Roman" w:hAnsi="Times New Roman" w:cs="Times New Roman"/>
          <w:caps/>
          <w:sz w:val="24"/>
          <w:szCs w:val="24"/>
        </w:rPr>
      </w:pPr>
    </w:p>
    <w:p w14:paraId="47AB73D2" w14:textId="78BA1A32" w:rsidR="00A647AC" w:rsidRDefault="00BD6B86" w:rsidP="00BD6B86">
      <w:pPr>
        <w:spacing w:after="0"/>
        <w:jc w:val="center"/>
        <w:rPr>
          <w:rFonts w:ascii="Times New Roman" w:hAnsi="Times New Roman" w:cs="Times New Roman"/>
          <w:caps/>
          <w:sz w:val="24"/>
          <w:szCs w:val="24"/>
        </w:rPr>
      </w:pPr>
      <w:r>
        <w:rPr>
          <w:rFonts w:ascii="Times New Roman" w:hAnsi="Times New Roman" w:cs="Times New Roman"/>
          <w:caps/>
          <w:noProof/>
          <w:sz w:val="24"/>
          <w:szCs w:val="24"/>
        </w:rPr>
        <w:drawing>
          <wp:inline distT="0" distB="0" distL="0" distR="0" wp14:anchorId="168BF8D6" wp14:editId="1DF4F866">
            <wp:extent cx="4666256" cy="3247537"/>
            <wp:effectExtent l="0" t="0" r="1270" b="0"/>
            <wp:docPr id="660903176"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03176" name="Picture 1" descr="A screenshot of a video gam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666256" cy="3247537"/>
                    </a:xfrm>
                    <a:prstGeom prst="rect">
                      <a:avLst/>
                    </a:prstGeom>
                  </pic:spPr>
                </pic:pic>
              </a:graphicData>
            </a:graphic>
          </wp:inline>
        </w:drawing>
      </w:r>
    </w:p>
    <w:p w14:paraId="0CD781A1" w14:textId="0EB4F517" w:rsidR="00D35627" w:rsidRPr="00A621C6" w:rsidRDefault="00464483" w:rsidP="00A26481">
      <w:pPr>
        <w:spacing w:after="0"/>
        <w:rPr>
          <w:rFonts w:ascii="Times New Roman" w:hAnsi="Times New Roman" w:cs="Times New Roman"/>
          <w:caps/>
          <w:sz w:val="24"/>
          <w:szCs w:val="24"/>
        </w:rPr>
      </w:pPr>
      <w:r w:rsidRPr="00A621C6">
        <w:rPr>
          <w:rFonts w:ascii="Times New Roman" w:hAnsi="Times New Roman" w:cs="Times New Roman"/>
          <w:caps/>
          <w:sz w:val="24"/>
          <w:szCs w:val="24"/>
        </w:rPr>
        <w:lastRenderedPageBreak/>
        <w:t>Abstract</w:t>
      </w:r>
    </w:p>
    <w:p w14:paraId="43CB7E94" w14:textId="69E48223" w:rsidR="00464483" w:rsidRDefault="004F4AF3" w:rsidP="00A647AC">
      <w:pPr>
        <w:spacing w:after="0"/>
        <w:jc w:val="both"/>
        <w:rPr>
          <w:rFonts w:ascii="Times New Roman" w:hAnsi="Times New Roman" w:cs="Times New Roman"/>
          <w:sz w:val="24"/>
          <w:szCs w:val="24"/>
        </w:rPr>
      </w:pPr>
      <w:r>
        <w:rPr>
          <w:rFonts w:ascii="Times New Roman" w:hAnsi="Times New Roman" w:cs="Times New Roman"/>
          <w:sz w:val="24"/>
          <w:szCs w:val="24"/>
        </w:rPr>
        <w:t xml:space="preserve">Exposure to multiple environmental stressors </w:t>
      </w:r>
      <w:r w:rsidR="00DF19B3">
        <w:rPr>
          <w:rFonts w:ascii="Times New Roman" w:hAnsi="Times New Roman" w:cs="Times New Roman"/>
          <w:sz w:val="24"/>
          <w:szCs w:val="24"/>
        </w:rPr>
        <w:t>threat</w:t>
      </w:r>
      <w:r w:rsidR="008A78F6">
        <w:rPr>
          <w:rFonts w:ascii="Times New Roman" w:hAnsi="Times New Roman" w:cs="Times New Roman"/>
          <w:sz w:val="24"/>
          <w:szCs w:val="24"/>
        </w:rPr>
        <w:t>ens</w:t>
      </w:r>
      <w:r w:rsidR="00DF19B3">
        <w:rPr>
          <w:rFonts w:ascii="Times New Roman" w:hAnsi="Times New Roman" w:cs="Times New Roman"/>
          <w:sz w:val="24"/>
          <w:szCs w:val="24"/>
        </w:rPr>
        <w:t xml:space="preserve"> amphibian survival</w:t>
      </w:r>
      <w:r w:rsidR="00670F8D">
        <w:rPr>
          <w:rFonts w:ascii="Times New Roman" w:hAnsi="Times New Roman" w:cs="Times New Roman"/>
          <w:sz w:val="24"/>
          <w:szCs w:val="24"/>
        </w:rPr>
        <w:t xml:space="preserve"> globally</w:t>
      </w:r>
      <w:r w:rsidR="001924B7">
        <w:rPr>
          <w:rFonts w:ascii="Times New Roman" w:hAnsi="Times New Roman" w:cs="Times New Roman"/>
          <w:sz w:val="24"/>
          <w:szCs w:val="24"/>
        </w:rPr>
        <w:t xml:space="preserve">. </w:t>
      </w:r>
      <w:r w:rsidR="00826785">
        <w:rPr>
          <w:rFonts w:ascii="Times New Roman" w:hAnsi="Times New Roman" w:cs="Times New Roman"/>
          <w:sz w:val="24"/>
          <w:szCs w:val="24"/>
        </w:rPr>
        <w:t>While</w:t>
      </w:r>
      <w:r w:rsidR="00FB4EFE">
        <w:rPr>
          <w:rFonts w:ascii="Times New Roman" w:hAnsi="Times New Roman" w:cs="Times New Roman"/>
          <w:sz w:val="24"/>
          <w:szCs w:val="24"/>
        </w:rPr>
        <w:t xml:space="preserve"> </w:t>
      </w:r>
      <w:r w:rsidR="007A30E3">
        <w:rPr>
          <w:rFonts w:ascii="Times New Roman" w:hAnsi="Times New Roman" w:cs="Times New Roman"/>
          <w:sz w:val="24"/>
          <w:szCs w:val="24"/>
        </w:rPr>
        <w:t>infections and pesticides</w:t>
      </w:r>
      <w:r w:rsidR="00FB4EFE">
        <w:rPr>
          <w:rFonts w:ascii="Times New Roman" w:hAnsi="Times New Roman" w:cs="Times New Roman"/>
          <w:sz w:val="24"/>
          <w:szCs w:val="24"/>
        </w:rPr>
        <w:t xml:space="preserve"> are capable of driving declines, i</w:t>
      </w:r>
      <w:r w:rsidR="00061612">
        <w:rPr>
          <w:rFonts w:ascii="Times New Roman" w:hAnsi="Times New Roman" w:cs="Times New Roman"/>
          <w:sz w:val="24"/>
          <w:szCs w:val="24"/>
        </w:rPr>
        <w:t>nteractions may</w:t>
      </w:r>
      <w:r w:rsidR="00FC7812">
        <w:rPr>
          <w:rFonts w:ascii="Times New Roman" w:hAnsi="Times New Roman" w:cs="Times New Roman"/>
          <w:sz w:val="24"/>
          <w:szCs w:val="24"/>
        </w:rPr>
        <w:t xml:space="preserve"> exacerbate the</w:t>
      </w:r>
      <w:r w:rsidR="005E080B">
        <w:rPr>
          <w:rFonts w:ascii="Times New Roman" w:hAnsi="Times New Roman" w:cs="Times New Roman"/>
          <w:sz w:val="24"/>
          <w:szCs w:val="24"/>
        </w:rPr>
        <w:t>ir</w:t>
      </w:r>
      <w:r w:rsidR="00FC7812">
        <w:rPr>
          <w:rFonts w:ascii="Times New Roman" w:hAnsi="Times New Roman" w:cs="Times New Roman"/>
          <w:sz w:val="24"/>
          <w:szCs w:val="24"/>
        </w:rPr>
        <w:t xml:space="preserve"> impact</w:t>
      </w:r>
      <w:r w:rsidR="0052507E">
        <w:rPr>
          <w:rFonts w:ascii="Times New Roman" w:hAnsi="Times New Roman" w:cs="Times New Roman"/>
          <w:sz w:val="24"/>
          <w:szCs w:val="24"/>
        </w:rPr>
        <w:t>.</w:t>
      </w:r>
      <w:r w:rsidR="00B840FF">
        <w:rPr>
          <w:rFonts w:ascii="Times New Roman" w:hAnsi="Times New Roman" w:cs="Times New Roman"/>
          <w:sz w:val="24"/>
          <w:szCs w:val="24"/>
        </w:rPr>
        <w:t xml:space="preserve"> </w:t>
      </w:r>
      <w:r w:rsidR="0007219C">
        <w:rPr>
          <w:rFonts w:ascii="Times New Roman" w:hAnsi="Times New Roman" w:cs="Times New Roman"/>
          <w:sz w:val="24"/>
          <w:szCs w:val="24"/>
        </w:rPr>
        <w:t>Here</w:t>
      </w:r>
      <w:r w:rsidR="00BB600D">
        <w:rPr>
          <w:rFonts w:ascii="Times New Roman" w:hAnsi="Times New Roman" w:cs="Times New Roman"/>
          <w:sz w:val="24"/>
          <w:szCs w:val="24"/>
        </w:rPr>
        <w:t>,</w:t>
      </w:r>
      <w:r w:rsidR="0007219C">
        <w:rPr>
          <w:rFonts w:ascii="Times New Roman" w:hAnsi="Times New Roman" w:cs="Times New Roman"/>
          <w:sz w:val="24"/>
          <w:szCs w:val="24"/>
        </w:rPr>
        <w:t xml:space="preserve"> we study </w:t>
      </w:r>
      <w:r w:rsidR="00A223AF">
        <w:rPr>
          <w:rFonts w:ascii="Times New Roman" w:hAnsi="Times New Roman" w:cs="Times New Roman"/>
          <w:sz w:val="24"/>
          <w:szCs w:val="24"/>
        </w:rPr>
        <w:t xml:space="preserve">experimental </w:t>
      </w:r>
      <w:r w:rsidR="0007219C">
        <w:rPr>
          <w:rFonts w:ascii="Times New Roman" w:hAnsi="Times New Roman" w:cs="Times New Roman"/>
          <w:sz w:val="24"/>
          <w:szCs w:val="24"/>
        </w:rPr>
        <w:t>exposure</w:t>
      </w:r>
      <w:r w:rsidR="00910E58">
        <w:rPr>
          <w:rFonts w:ascii="Times New Roman" w:hAnsi="Times New Roman" w:cs="Times New Roman"/>
          <w:sz w:val="24"/>
          <w:szCs w:val="24"/>
        </w:rPr>
        <w:t xml:space="preserve"> of </w:t>
      </w:r>
      <w:r w:rsidR="007E1E8A">
        <w:rPr>
          <w:rFonts w:ascii="Times New Roman" w:hAnsi="Times New Roman" w:cs="Times New Roman"/>
          <w:sz w:val="24"/>
          <w:szCs w:val="24"/>
        </w:rPr>
        <w:t>painted frogs (</w:t>
      </w:r>
      <w:proofErr w:type="spellStart"/>
      <w:r w:rsidR="007E1E8A" w:rsidRPr="00B21F36">
        <w:rPr>
          <w:rFonts w:ascii="Times New Roman" w:hAnsi="Times New Roman" w:cs="Times New Roman"/>
          <w:i/>
          <w:iCs/>
          <w:sz w:val="24"/>
          <w:szCs w:val="24"/>
        </w:rPr>
        <w:t>Discoglossus</w:t>
      </w:r>
      <w:proofErr w:type="spellEnd"/>
      <w:r w:rsidR="007E1E8A" w:rsidRPr="00B21F36">
        <w:rPr>
          <w:rFonts w:ascii="Times New Roman" w:hAnsi="Times New Roman" w:cs="Times New Roman"/>
          <w:i/>
          <w:iCs/>
          <w:sz w:val="24"/>
          <w:szCs w:val="24"/>
        </w:rPr>
        <w:t xml:space="preserve"> pictus</w:t>
      </w:r>
      <w:r w:rsidR="007E1E8A">
        <w:rPr>
          <w:rFonts w:ascii="Times New Roman" w:hAnsi="Times New Roman" w:cs="Times New Roman"/>
          <w:sz w:val="24"/>
          <w:szCs w:val="24"/>
        </w:rPr>
        <w:t xml:space="preserve">) </w:t>
      </w:r>
      <w:r w:rsidR="0007219C">
        <w:rPr>
          <w:rFonts w:ascii="Times New Roman" w:hAnsi="Times New Roman" w:cs="Times New Roman"/>
          <w:sz w:val="24"/>
          <w:szCs w:val="24"/>
        </w:rPr>
        <w:t>to a commonly used herbicide (</w:t>
      </w:r>
      <w:r w:rsidR="007A328A">
        <w:rPr>
          <w:rFonts w:ascii="Times New Roman" w:hAnsi="Times New Roman" w:cs="Times New Roman"/>
          <w:sz w:val="24"/>
          <w:szCs w:val="24"/>
        </w:rPr>
        <w:t>2,4-D)</w:t>
      </w:r>
      <w:r w:rsidR="00C041A1">
        <w:rPr>
          <w:rFonts w:ascii="Times New Roman" w:hAnsi="Times New Roman" w:cs="Times New Roman"/>
          <w:sz w:val="24"/>
          <w:szCs w:val="24"/>
        </w:rPr>
        <w:t xml:space="preserve"> and/or</w:t>
      </w:r>
      <w:r w:rsidR="00822C76">
        <w:rPr>
          <w:rFonts w:ascii="Times New Roman" w:hAnsi="Times New Roman" w:cs="Times New Roman"/>
          <w:sz w:val="24"/>
          <w:szCs w:val="24"/>
        </w:rPr>
        <w:t xml:space="preserve"> to </w:t>
      </w:r>
      <w:r w:rsidR="00F67AF5">
        <w:rPr>
          <w:rFonts w:ascii="Times New Roman" w:hAnsi="Times New Roman" w:cs="Times New Roman"/>
          <w:sz w:val="24"/>
          <w:szCs w:val="24"/>
        </w:rPr>
        <w:t xml:space="preserve">a presumedly </w:t>
      </w:r>
      <w:r w:rsidR="001B7450">
        <w:rPr>
          <w:rFonts w:ascii="Times New Roman" w:hAnsi="Times New Roman" w:cs="Times New Roman"/>
          <w:sz w:val="24"/>
          <w:szCs w:val="24"/>
        </w:rPr>
        <w:t>highly (JEL423) or low (B</w:t>
      </w:r>
      <w:r w:rsidR="00431920">
        <w:rPr>
          <w:rFonts w:ascii="Times New Roman" w:hAnsi="Times New Roman" w:cs="Times New Roman"/>
          <w:sz w:val="24"/>
          <w:szCs w:val="24"/>
        </w:rPr>
        <w:t>d</w:t>
      </w:r>
      <w:r w:rsidR="001B7450">
        <w:rPr>
          <w:rFonts w:ascii="Times New Roman" w:hAnsi="Times New Roman" w:cs="Times New Roman"/>
          <w:sz w:val="24"/>
          <w:szCs w:val="24"/>
        </w:rPr>
        <w:t>BE3)</w:t>
      </w:r>
      <w:r w:rsidR="006A1CF7">
        <w:rPr>
          <w:rFonts w:ascii="Times New Roman" w:hAnsi="Times New Roman" w:cs="Times New Roman"/>
          <w:sz w:val="24"/>
          <w:szCs w:val="24"/>
        </w:rPr>
        <w:t xml:space="preserve"> virulent</w:t>
      </w:r>
      <w:r w:rsidR="001B7450">
        <w:rPr>
          <w:rFonts w:ascii="Times New Roman" w:hAnsi="Times New Roman" w:cs="Times New Roman"/>
          <w:sz w:val="24"/>
          <w:szCs w:val="24"/>
        </w:rPr>
        <w:t xml:space="preserve"> strain</w:t>
      </w:r>
      <w:r w:rsidR="007A328A">
        <w:rPr>
          <w:rFonts w:ascii="Times New Roman" w:hAnsi="Times New Roman" w:cs="Times New Roman"/>
          <w:sz w:val="24"/>
          <w:szCs w:val="24"/>
        </w:rPr>
        <w:t xml:space="preserve"> of the global panzootic lineage of </w:t>
      </w:r>
      <w:r w:rsidR="007A328A" w:rsidRPr="003324E6">
        <w:rPr>
          <w:rFonts w:ascii="Times New Roman" w:hAnsi="Times New Roman" w:cs="Times New Roman"/>
          <w:i/>
          <w:iCs/>
          <w:sz w:val="24"/>
          <w:szCs w:val="24"/>
        </w:rPr>
        <w:t>Batrachochytrium dendrobatidis</w:t>
      </w:r>
      <w:r w:rsidR="00087E19">
        <w:rPr>
          <w:rFonts w:ascii="Times New Roman" w:hAnsi="Times New Roman" w:cs="Times New Roman"/>
          <w:sz w:val="24"/>
          <w:szCs w:val="24"/>
        </w:rPr>
        <w:t xml:space="preserve"> (</w:t>
      </w:r>
      <w:proofErr w:type="spellStart"/>
      <w:r w:rsidR="00087E19">
        <w:rPr>
          <w:rFonts w:ascii="Times New Roman" w:hAnsi="Times New Roman" w:cs="Times New Roman"/>
          <w:sz w:val="24"/>
          <w:szCs w:val="24"/>
        </w:rPr>
        <w:t>BdGPL</w:t>
      </w:r>
      <w:proofErr w:type="spellEnd"/>
      <w:r w:rsidR="00087E19">
        <w:rPr>
          <w:rFonts w:ascii="Times New Roman" w:hAnsi="Times New Roman" w:cs="Times New Roman"/>
          <w:sz w:val="24"/>
          <w:szCs w:val="24"/>
        </w:rPr>
        <w:t>)</w:t>
      </w:r>
      <w:r w:rsidR="003324E6">
        <w:rPr>
          <w:rFonts w:ascii="Times New Roman" w:hAnsi="Times New Roman" w:cs="Times New Roman"/>
          <w:sz w:val="24"/>
          <w:szCs w:val="24"/>
        </w:rPr>
        <w:t>, a pathogenic fungus involved in amphibian declines and extinctions.</w:t>
      </w:r>
      <w:r w:rsidR="00087E19">
        <w:rPr>
          <w:rFonts w:ascii="Times New Roman" w:hAnsi="Times New Roman" w:cs="Times New Roman"/>
          <w:sz w:val="24"/>
          <w:szCs w:val="24"/>
        </w:rPr>
        <w:t xml:space="preserve"> </w:t>
      </w:r>
      <w:r w:rsidR="00DD7ACE">
        <w:rPr>
          <w:rFonts w:ascii="Times New Roman" w:hAnsi="Times New Roman" w:cs="Times New Roman"/>
          <w:sz w:val="24"/>
          <w:szCs w:val="24"/>
        </w:rPr>
        <w:t>Inoculation</w:t>
      </w:r>
      <w:r w:rsidR="00584059">
        <w:rPr>
          <w:rFonts w:ascii="Times New Roman" w:hAnsi="Times New Roman" w:cs="Times New Roman"/>
          <w:sz w:val="24"/>
          <w:szCs w:val="24"/>
        </w:rPr>
        <w:t xml:space="preserve"> of </w:t>
      </w:r>
      <w:r w:rsidR="007E1E8A">
        <w:rPr>
          <w:rFonts w:ascii="Times New Roman" w:hAnsi="Times New Roman" w:cs="Times New Roman"/>
          <w:sz w:val="24"/>
          <w:szCs w:val="24"/>
        </w:rPr>
        <w:t xml:space="preserve">both </w:t>
      </w:r>
      <w:r w:rsidR="00584059">
        <w:rPr>
          <w:rFonts w:ascii="Times New Roman" w:hAnsi="Times New Roman" w:cs="Times New Roman"/>
          <w:sz w:val="24"/>
          <w:szCs w:val="24"/>
        </w:rPr>
        <w:t xml:space="preserve">tadpoles and </w:t>
      </w:r>
      <w:proofErr w:type="spellStart"/>
      <w:r w:rsidR="00584059">
        <w:rPr>
          <w:rFonts w:ascii="Times New Roman" w:hAnsi="Times New Roman" w:cs="Times New Roman"/>
          <w:sz w:val="24"/>
          <w:szCs w:val="24"/>
        </w:rPr>
        <w:t>metamorphs</w:t>
      </w:r>
      <w:proofErr w:type="spellEnd"/>
      <w:r w:rsidR="00885183">
        <w:rPr>
          <w:rFonts w:ascii="Times New Roman" w:hAnsi="Times New Roman" w:cs="Times New Roman"/>
          <w:sz w:val="24"/>
          <w:szCs w:val="24"/>
        </w:rPr>
        <w:t xml:space="preserve"> </w:t>
      </w:r>
      <w:r w:rsidR="00DD7ACE">
        <w:rPr>
          <w:rFonts w:ascii="Times New Roman" w:hAnsi="Times New Roman" w:cs="Times New Roman"/>
          <w:sz w:val="24"/>
          <w:szCs w:val="24"/>
        </w:rPr>
        <w:t>with</w:t>
      </w:r>
      <w:r w:rsidR="00584059">
        <w:rPr>
          <w:rFonts w:ascii="Times New Roman" w:hAnsi="Times New Roman" w:cs="Times New Roman"/>
          <w:sz w:val="24"/>
          <w:szCs w:val="24"/>
        </w:rPr>
        <w:t xml:space="preserve"> JEL423 impaired growth</w:t>
      </w:r>
      <w:r w:rsidR="00885183">
        <w:rPr>
          <w:rFonts w:ascii="Times New Roman" w:hAnsi="Times New Roman" w:cs="Times New Roman"/>
          <w:sz w:val="24"/>
          <w:szCs w:val="24"/>
        </w:rPr>
        <w:t xml:space="preserve"> and reduced body condition</w:t>
      </w:r>
      <w:r w:rsidR="006C01C0">
        <w:rPr>
          <w:rFonts w:ascii="Times New Roman" w:hAnsi="Times New Roman" w:cs="Times New Roman"/>
          <w:sz w:val="24"/>
          <w:szCs w:val="24"/>
        </w:rPr>
        <w:t xml:space="preserve"> of </w:t>
      </w:r>
      <w:proofErr w:type="spellStart"/>
      <w:r w:rsidR="006C01C0">
        <w:rPr>
          <w:rFonts w:ascii="Times New Roman" w:hAnsi="Times New Roman" w:cs="Times New Roman"/>
          <w:sz w:val="24"/>
          <w:szCs w:val="24"/>
        </w:rPr>
        <w:t>metamorphs</w:t>
      </w:r>
      <w:proofErr w:type="spellEnd"/>
      <w:r w:rsidR="00885183">
        <w:rPr>
          <w:rFonts w:ascii="Times New Roman" w:hAnsi="Times New Roman" w:cs="Times New Roman"/>
          <w:sz w:val="24"/>
          <w:szCs w:val="24"/>
        </w:rPr>
        <w:t xml:space="preserve">, while </w:t>
      </w:r>
      <w:r w:rsidR="008D1BF9">
        <w:rPr>
          <w:rFonts w:ascii="Times New Roman" w:hAnsi="Times New Roman" w:cs="Times New Roman"/>
          <w:sz w:val="24"/>
          <w:szCs w:val="24"/>
        </w:rPr>
        <w:t xml:space="preserve">inoculation </w:t>
      </w:r>
      <w:r w:rsidR="00BD157F">
        <w:rPr>
          <w:rFonts w:ascii="Times New Roman" w:hAnsi="Times New Roman" w:cs="Times New Roman"/>
          <w:sz w:val="24"/>
          <w:szCs w:val="24"/>
        </w:rPr>
        <w:t>with</w:t>
      </w:r>
      <w:r w:rsidR="00942183">
        <w:rPr>
          <w:rFonts w:ascii="Times New Roman" w:hAnsi="Times New Roman" w:cs="Times New Roman"/>
          <w:sz w:val="24"/>
          <w:szCs w:val="24"/>
        </w:rPr>
        <w:t xml:space="preserve"> BdBE3</w:t>
      </w:r>
      <w:r w:rsidR="006F784B">
        <w:rPr>
          <w:rFonts w:ascii="Times New Roman" w:hAnsi="Times New Roman" w:cs="Times New Roman"/>
          <w:sz w:val="24"/>
          <w:szCs w:val="24"/>
        </w:rPr>
        <w:t xml:space="preserve"> resulted in higher level infections that</w:t>
      </w:r>
      <w:r w:rsidR="00942183">
        <w:rPr>
          <w:rFonts w:ascii="Times New Roman" w:hAnsi="Times New Roman" w:cs="Times New Roman"/>
          <w:sz w:val="24"/>
          <w:szCs w:val="24"/>
        </w:rPr>
        <w:t xml:space="preserve"> </w:t>
      </w:r>
      <w:r w:rsidR="00587E78">
        <w:rPr>
          <w:rFonts w:ascii="Times New Roman" w:hAnsi="Times New Roman" w:cs="Times New Roman"/>
          <w:sz w:val="24"/>
          <w:szCs w:val="24"/>
        </w:rPr>
        <w:t xml:space="preserve">only </w:t>
      </w:r>
      <w:r w:rsidR="00190F15">
        <w:rPr>
          <w:rFonts w:ascii="Times New Roman" w:hAnsi="Times New Roman" w:cs="Times New Roman"/>
          <w:sz w:val="24"/>
          <w:szCs w:val="24"/>
        </w:rPr>
        <w:t xml:space="preserve">reduced </w:t>
      </w:r>
      <w:proofErr w:type="spellStart"/>
      <w:r w:rsidR="006C01C0">
        <w:rPr>
          <w:rFonts w:ascii="Times New Roman" w:hAnsi="Times New Roman" w:cs="Times New Roman"/>
          <w:sz w:val="24"/>
          <w:szCs w:val="24"/>
        </w:rPr>
        <w:t>metamorph</w:t>
      </w:r>
      <w:proofErr w:type="spellEnd"/>
      <w:r w:rsidR="006C01C0">
        <w:rPr>
          <w:rFonts w:ascii="Times New Roman" w:hAnsi="Times New Roman" w:cs="Times New Roman"/>
          <w:sz w:val="24"/>
          <w:szCs w:val="24"/>
        </w:rPr>
        <w:t xml:space="preserve"> </w:t>
      </w:r>
      <w:r w:rsidR="00190F15">
        <w:rPr>
          <w:rFonts w:ascii="Times New Roman" w:hAnsi="Times New Roman" w:cs="Times New Roman"/>
          <w:sz w:val="24"/>
          <w:szCs w:val="24"/>
        </w:rPr>
        <w:t>growth</w:t>
      </w:r>
      <w:r w:rsidR="006C01C0">
        <w:rPr>
          <w:rFonts w:ascii="Times New Roman" w:hAnsi="Times New Roman" w:cs="Times New Roman"/>
          <w:sz w:val="24"/>
          <w:szCs w:val="24"/>
        </w:rPr>
        <w:t xml:space="preserve"> </w:t>
      </w:r>
      <w:r w:rsidR="004A1EDF">
        <w:rPr>
          <w:rFonts w:ascii="Times New Roman" w:hAnsi="Times New Roman" w:cs="Times New Roman"/>
          <w:sz w:val="24"/>
          <w:szCs w:val="24"/>
        </w:rPr>
        <w:t xml:space="preserve">when inoculated </w:t>
      </w:r>
      <w:r w:rsidR="00190F15">
        <w:rPr>
          <w:rFonts w:ascii="Times New Roman" w:hAnsi="Times New Roman" w:cs="Times New Roman"/>
          <w:sz w:val="24"/>
          <w:szCs w:val="24"/>
        </w:rPr>
        <w:t xml:space="preserve">at the </w:t>
      </w:r>
      <w:proofErr w:type="spellStart"/>
      <w:r w:rsidR="00190F15">
        <w:rPr>
          <w:rFonts w:ascii="Times New Roman" w:hAnsi="Times New Roman" w:cs="Times New Roman"/>
          <w:sz w:val="24"/>
          <w:szCs w:val="24"/>
        </w:rPr>
        <w:t>metamorph</w:t>
      </w:r>
      <w:proofErr w:type="spellEnd"/>
      <w:r w:rsidR="00190F15">
        <w:rPr>
          <w:rFonts w:ascii="Times New Roman" w:hAnsi="Times New Roman" w:cs="Times New Roman"/>
          <w:sz w:val="24"/>
          <w:szCs w:val="24"/>
        </w:rPr>
        <w:t xml:space="preserve"> stage.</w:t>
      </w:r>
      <w:r w:rsidR="00490A80">
        <w:rPr>
          <w:rFonts w:ascii="Times New Roman" w:hAnsi="Times New Roman" w:cs="Times New Roman"/>
          <w:sz w:val="24"/>
          <w:szCs w:val="24"/>
        </w:rPr>
        <w:t xml:space="preserve"> A higher pathogen burden at a lower cost for the anuran host</w:t>
      </w:r>
      <w:r w:rsidR="005C38FD">
        <w:rPr>
          <w:rFonts w:ascii="Times New Roman" w:hAnsi="Times New Roman" w:cs="Times New Roman"/>
          <w:sz w:val="24"/>
          <w:szCs w:val="24"/>
        </w:rPr>
        <w:t xml:space="preserve"> </w:t>
      </w:r>
      <w:r w:rsidR="000D32A8">
        <w:rPr>
          <w:rFonts w:ascii="Times New Roman" w:hAnsi="Times New Roman" w:cs="Times New Roman"/>
          <w:sz w:val="24"/>
          <w:szCs w:val="24"/>
        </w:rPr>
        <w:t xml:space="preserve">corroborates the hypothesis of low virulent endemic </w:t>
      </w:r>
      <w:proofErr w:type="spellStart"/>
      <w:r w:rsidR="000D32A8">
        <w:rPr>
          <w:rFonts w:ascii="Times New Roman" w:hAnsi="Times New Roman" w:cs="Times New Roman"/>
          <w:sz w:val="24"/>
          <w:szCs w:val="24"/>
        </w:rPr>
        <w:t>BdGPL</w:t>
      </w:r>
      <w:proofErr w:type="spellEnd"/>
      <w:r w:rsidR="000D32A8">
        <w:rPr>
          <w:rFonts w:ascii="Times New Roman" w:hAnsi="Times New Roman" w:cs="Times New Roman"/>
          <w:sz w:val="24"/>
          <w:szCs w:val="24"/>
        </w:rPr>
        <w:t xml:space="preserve"> strain</w:t>
      </w:r>
      <w:r w:rsidR="00A517D2">
        <w:rPr>
          <w:rFonts w:ascii="Times New Roman" w:hAnsi="Times New Roman" w:cs="Times New Roman"/>
          <w:sz w:val="24"/>
          <w:szCs w:val="24"/>
        </w:rPr>
        <w:t>s (BdBE3) versus highly virulent exotic strains (JEL423)</w:t>
      </w:r>
      <w:r w:rsidR="002E63C7">
        <w:rPr>
          <w:rFonts w:ascii="Times New Roman" w:hAnsi="Times New Roman" w:cs="Times New Roman"/>
          <w:sz w:val="24"/>
          <w:szCs w:val="24"/>
        </w:rPr>
        <w:t>.</w:t>
      </w:r>
      <w:r w:rsidR="005C38FD">
        <w:rPr>
          <w:rFonts w:ascii="Times New Roman" w:hAnsi="Times New Roman" w:cs="Times New Roman"/>
          <w:sz w:val="24"/>
          <w:szCs w:val="24"/>
        </w:rPr>
        <w:t xml:space="preserve"> </w:t>
      </w:r>
      <w:r w:rsidR="00DF4DB1">
        <w:rPr>
          <w:rFonts w:ascii="Times New Roman" w:hAnsi="Times New Roman" w:cs="Times New Roman"/>
          <w:sz w:val="24"/>
          <w:szCs w:val="24"/>
        </w:rPr>
        <w:t>Exposure o</w:t>
      </w:r>
      <w:r w:rsidR="001B150D">
        <w:rPr>
          <w:rFonts w:ascii="Times New Roman" w:hAnsi="Times New Roman" w:cs="Times New Roman"/>
          <w:sz w:val="24"/>
          <w:szCs w:val="24"/>
        </w:rPr>
        <w:t xml:space="preserve">f tadpoles to 2,4-D shortly before metamorphosis reduced </w:t>
      </w:r>
      <w:r w:rsidR="00E03F6C">
        <w:rPr>
          <w:rFonts w:ascii="Times New Roman" w:hAnsi="Times New Roman" w:cs="Times New Roman"/>
          <w:sz w:val="24"/>
          <w:szCs w:val="24"/>
        </w:rPr>
        <w:t xml:space="preserve">froglet size at </w:t>
      </w:r>
      <w:proofErr w:type="spellStart"/>
      <w:r w:rsidR="00CA77CD">
        <w:rPr>
          <w:rFonts w:ascii="Times New Roman" w:hAnsi="Times New Roman" w:cs="Times New Roman"/>
          <w:sz w:val="24"/>
          <w:szCs w:val="24"/>
        </w:rPr>
        <w:t>metamorph</w:t>
      </w:r>
      <w:r w:rsidR="00E03F6C">
        <w:rPr>
          <w:rFonts w:ascii="Times New Roman" w:hAnsi="Times New Roman" w:cs="Times New Roman"/>
          <w:sz w:val="24"/>
          <w:szCs w:val="24"/>
        </w:rPr>
        <w:t>osis</w:t>
      </w:r>
      <w:r w:rsidR="001B150D">
        <w:rPr>
          <w:rFonts w:ascii="Times New Roman" w:hAnsi="Times New Roman" w:cs="Times New Roman"/>
          <w:sz w:val="24"/>
          <w:szCs w:val="24"/>
        </w:rPr>
        <w:t>in</w:t>
      </w:r>
      <w:proofErr w:type="spellEnd"/>
      <w:r w:rsidR="001B150D">
        <w:rPr>
          <w:rFonts w:ascii="Times New Roman" w:hAnsi="Times New Roman" w:cs="Times New Roman"/>
          <w:sz w:val="24"/>
          <w:szCs w:val="24"/>
        </w:rPr>
        <w:t xml:space="preserve"> a dose</w:t>
      </w:r>
      <w:r w:rsidR="00291CC9">
        <w:rPr>
          <w:rFonts w:ascii="Times New Roman" w:hAnsi="Times New Roman" w:cs="Times New Roman"/>
          <w:sz w:val="24"/>
          <w:szCs w:val="24"/>
        </w:rPr>
        <w:t>-</w:t>
      </w:r>
      <w:r w:rsidR="001B150D">
        <w:rPr>
          <w:rFonts w:ascii="Times New Roman" w:hAnsi="Times New Roman" w:cs="Times New Roman"/>
          <w:sz w:val="24"/>
          <w:szCs w:val="24"/>
        </w:rPr>
        <w:t>dependent manner</w:t>
      </w:r>
      <w:r w:rsidR="002A47E6">
        <w:rPr>
          <w:rFonts w:ascii="Times New Roman" w:hAnsi="Times New Roman" w:cs="Times New Roman"/>
          <w:sz w:val="24"/>
          <w:szCs w:val="24"/>
        </w:rPr>
        <w:t xml:space="preserve">. Co-exposure to both 2,4-D </w:t>
      </w:r>
      <w:r w:rsidR="001C1337">
        <w:rPr>
          <w:rFonts w:ascii="Times New Roman" w:hAnsi="Times New Roman" w:cs="Times New Roman"/>
          <w:sz w:val="24"/>
          <w:szCs w:val="24"/>
        </w:rPr>
        <w:t xml:space="preserve">during </w:t>
      </w:r>
      <w:r w:rsidR="002A47E6">
        <w:rPr>
          <w:rFonts w:ascii="Times New Roman" w:hAnsi="Times New Roman" w:cs="Times New Roman"/>
          <w:sz w:val="24"/>
          <w:szCs w:val="24"/>
        </w:rPr>
        <w:t xml:space="preserve">the tadpole stage and the </w:t>
      </w:r>
      <w:proofErr w:type="spellStart"/>
      <w:r w:rsidR="002A47E6">
        <w:rPr>
          <w:rFonts w:ascii="Times New Roman" w:hAnsi="Times New Roman" w:cs="Times New Roman"/>
          <w:sz w:val="24"/>
          <w:szCs w:val="24"/>
        </w:rPr>
        <w:t>BdGPL</w:t>
      </w:r>
      <w:proofErr w:type="spellEnd"/>
      <w:r w:rsidR="002A47E6">
        <w:rPr>
          <w:rFonts w:ascii="Times New Roman" w:hAnsi="Times New Roman" w:cs="Times New Roman"/>
          <w:sz w:val="24"/>
          <w:szCs w:val="24"/>
        </w:rPr>
        <w:t xml:space="preserve"> strains </w:t>
      </w:r>
      <w:r w:rsidR="00A63AAA">
        <w:rPr>
          <w:rFonts w:ascii="Times New Roman" w:hAnsi="Times New Roman" w:cs="Times New Roman"/>
          <w:sz w:val="24"/>
          <w:szCs w:val="24"/>
        </w:rPr>
        <w:t>resulted in</w:t>
      </w:r>
      <w:r w:rsidR="00265163">
        <w:rPr>
          <w:rFonts w:ascii="Times New Roman" w:hAnsi="Times New Roman" w:cs="Times New Roman"/>
          <w:sz w:val="24"/>
          <w:szCs w:val="24"/>
        </w:rPr>
        <w:t xml:space="preserve"> significant</w:t>
      </w:r>
      <w:r w:rsidR="00A63AAA">
        <w:rPr>
          <w:rFonts w:ascii="Times New Roman" w:hAnsi="Times New Roman" w:cs="Times New Roman"/>
          <w:sz w:val="24"/>
          <w:szCs w:val="24"/>
        </w:rPr>
        <w:t xml:space="preserve"> loss of body condition </w:t>
      </w:r>
      <w:r w:rsidR="00996CFA">
        <w:rPr>
          <w:rFonts w:ascii="Times New Roman" w:hAnsi="Times New Roman" w:cs="Times New Roman"/>
          <w:sz w:val="24"/>
          <w:szCs w:val="24"/>
        </w:rPr>
        <w:t xml:space="preserve">in the low virulent BdBE3 </w:t>
      </w:r>
      <w:r w:rsidR="008D1BF9">
        <w:rPr>
          <w:rFonts w:ascii="Times New Roman" w:hAnsi="Times New Roman" w:cs="Times New Roman"/>
          <w:sz w:val="24"/>
          <w:szCs w:val="24"/>
        </w:rPr>
        <w:t xml:space="preserve">inoculated </w:t>
      </w:r>
      <w:r w:rsidR="00996CFA">
        <w:rPr>
          <w:rFonts w:ascii="Times New Roman" w:hAnsi="Times New Roman" w:cs="Times New Roman"/>
          <w:sz w:val="24"/>
          <w:szCs w:val="24"/>
        </w:rPr>
        <w:t xml:space="preserve">frogs, </w:t>
      </w:r>
      <w:r w:rsidR="003F09A9">
        <w:rPr>
          <w:rFonts w:ascii="Times New Roman" w:hAnsi="Times New Roman" w:cs="Times New Roman"/>
          <w:sz w:val="24"/>
          <w:szCs w:val="24"/>
        </w:rPr>
        <w:t xml:space="preserve">bringing its negative impact on par with that </w:t>
      </w:r>
      <w:r w:rsidR="00FE72B9">
        <w:rPr>
          <w:rFonts w:ascii="Times New Roman" w:hAnsi="Times New Roman" w:cs="Times New Roman"/>
          <w:sz w:val="24"/>
          <w:szCs w:val="24"/>
        </w:rPr>
        <w:t>observed</w:t>
      </w:r>
      <w:r w:rsidR="00996CFA">
        <w:rPr>
          <w:rFonts w:ascii="Times New Roman" w:hAnsi="Times New Roman" w:cs="Times New Roman"/>
          <w:sz w:val="24"/>
          <w:szCs w:val="24"/>
        </w:rPr>
        <w:t xml:space="preserve"> after </w:t>
      </w:r>
      <w:r w:rsidR="008D1BF9">
        <w:rPr>
          <w:rFonts w:ascii="Times New Roman" w:hAnsi="Times New Roman" w:cs="Times New Roman"/>
          <w:sz w:val="24"/>
          <w:szCs w:val="24"/>
        </w:rPr>
        <w:t xml:space="preserve">inoculation </w:t>
      </w:r>
      <w:r w:rsidR="00996CFA">
        <w:rPr>
          <w:rFonts w:ascii="Times New Roman" w:hAnsi="Times New Roman" w:cs="Times New Roman"/>
          <w:sz w:val="24"/>
          <w:szCs w:val="24"/>
        </w:rPr>
        <w:t xml:space="preserve">with the </w:t>
      </w:r>
      <w:r w:rsidR="00313362">
        <w:rPr>
          <w:rFonts w:ascii="Times New Roman" w:hAnsi="Times New Roman" w:cs="Times New Roman"/>
          <w:sz w:val="24"/>
          <w:szCs w:val="24"/>
        </w:rPr>
        <w:t>highly-</w:t>
      </w:r>
      <w:r w:rsidR="00996CFA">
        <w:rPr>
          <w:rFonts w:ascii="Times New Roman" w:hAnsi="Times New Roman" w:cs="Times New Roman"/>
          <w:sz w:val="24"/>
          <w:szCs w:val="24"/>
        </w:rPr>
        <w:t xml:space="preserve">virulent </w:t>
      </w:r>
      <w:r w:rsidR="00C241CB">
        <w:rPr>
          <w:rFonts w:ascii="Times New Roman" w:hAnsi="Times New Roman" w:cs="Times New Roman"/>
          <w:sz w:val="24"/>
          <w:szCs w:val="24"/>
        </w:rPr>
        <w:t>JEL423 strain</w:t>
      </w:r>
      <w:r w:rsidR="00CB06E9">
        <w:rPr>
          <w:rFonts w:ascii="Times New Roman" w:hAnsi="Times New Roman" w:cs="Times New Roman"/>
          <w:sz w:val="24"/>
          <w:szCs w:val="24"/>
        </w:rPr>
        <w:t>.</w:t>
      </w:r>
      <w:r w:rsidR="00C241CB">
        <w:rPr>
          <w:rFonts w:ascii="Times New Roman" w:hAnsi="Times New Roman" w:cs="Times New Roman"/>
          <w:sz w:val="24"/>
          <w:szCs w:val="24"/>
        </w:rPr>
        <w:t xml:space="preserve"> </w:t>
      </w:r>
      <w:r w:rsidR="007E09A3">
        <w:rPr>
          <w:rFonts w:ascii="Times New Roman" w:hAnsi="Times New Roman" w:cs="Times New Roman"/>
          <w:sz w:val="24"/>
          <w:szCs w:val="24"/>
        </w:rPr>
        <w:t xml:space="preserve">We demonstrate how the use of </w:t>
      </w:r>
      <w:r w:rsidR="00625285">
        <w:rPr>
          <w:rFonts w:ascii="Times New Roman" w:hAnsi="Times New Roman" w:cs="Times New Roman"/>
          <w:sz w:val="24"/>
          <w:szCs w:val="24"/>
        </w:rPr>
        <w:t>herbicides</w:t>
      </w:r>
      <w:r w:rsidR="007E09A3">
        <w:rPr>
          <w:rFonts w:ascii="Times New Roman" w:hAnsi="Times New Roman" w:cs="Times New Roman"/>
          <w:sz w:val="24"/>
          <w:szCs w:val="24"/>
        </w:rPr>
        <w:t xml:space="preserve"> may exacerbate the impact of endemic infections in</w:t>
      </w:r>
      <w:r w:rsidR="000B00E0">
        <w:rPr>
          <w:rFonts w:ascii="Times New Roman" w:hAnsi="Times New Roman" w:cs="Times New Roman"/>
          <w:sz w:val="24"/>
          <w:szCs w:val="24"/>
        </w:rPr>
        <w:t xml:space="preserve"> early life stage</w:t>
      </w:r>
      <w:r w:rsidR="007E09A3">
        <w:rPr>
          <w:rFonts w:ascii="Times New Roman" w:hAnsi="Times New Roman" w:cs="Times New Roman"/>
          <w:sz w:val="24"/>
          <w:szCs w:val="24"/>
        </w:rPr>
        <w:t xml:space="preserve"> amphibians.</w:t>
      </w:r>
    </w:p>
    <w:p w14:paraId="35A2DCCE" w14:textId="77777777" w:rsidR="00B44A50" w:rsidRPr="00A621C6" w:rsidRDefault="00B44A50" w:rsidP="00A647AC">
      <w:pPr>
        <w:spacing w:after="0"/>
        <w:jc w:val="both"/>
        <w:rPr>
          <w:rFonts w:ascii="Times New Roman" w:hAnsi="Times New Roman" w:cs="Times New Roman"/>
          <w:sz w:val="24"/>
          <w:szCs w:val="24"/>
        </w:rPr>
      </w:pPr>
    </w:p>
    <w:p w14:paraId="4E5E3D2C" w14:textId="77777777" w:rsidR="00464483" w:rsidRPr="00A621C6" w:rsidRDefault="00464483" w:rsidP="00A647AC">
      <w:pPr>
        <w:spacing w:after="0"/>
        <w:jc w:val="both"/>
        <w:rPr>
          <w:rFonts w:ascii="Times New Roman" w:hAnsi="Times New Roman" w:cs="Times New Roman"/>
          <w:sz w:val="24"/>
          <w:szCs w:val="24"/>
        </w:rPr>
      </w:pPr>
    </w:p>
    <w:p w14:paraId="41B4CF79" w14:textId="445C717B" w:rsidR="00870BCA" w:rsidRDefault="00D35627" w:rsidP="00A26481">
      <w:pPr>
        <w:spacing w:after="0"/>
        <w:rPr>
          <w:rFonts w:ascii="Times New Roman" w:hAnsi="Times New Roman" w:cs="Times New Roman"/>
          <w:sz w:val="24"/>
          <w:szCs w:val="24"/>
        </w:rPr>
      </w:pPr>
      <w:r w:rsidRPr="00A621C6">
        <w:rPr>
          <w:rFonts w:ascii="Times New Roman" w:hAnsi="Times New Roman" w:cs="Times New Roman"/>
          <w:i/>
          <w:iCs/>
          <w:sz w:val="24"/>
          <w:szCs w:val="24"/>
        </w:rPr>
        <w:t>Keywords</w:t>
      </w:r>
      <w:r w:rsidR="00464483" w:rsidRPr="00A621C6">
        <w:rPr>
          <w:rFonts w:ascii="Times New Roman" w:hAnsi="Times New Roman" w:cs="Times New Roman"/>
          <w:i/>
          <w:iCs/>
          <w:sz w:val="24"/>
          <w:szCs w:val="24"/>
        </w:rPr>
        <w:t xml:space="preserve">: </w:t>
      </w:r>
      <w:r w:rsidR="00464483" w:rsidRPr="00A621C6">
        <w:rPr>
          <w:rFonts w:ascii="Times New Roman" w:hAnsi="Times New Roman" w:cs="Times New Roman"/>
          <w:sz w:val="24"/>
          <w:szCs w:val="24"/>
        </w:rPr>
        <w:t>p</w:t>
      </w:r>
      <w:r w:rsidR="0008397E" w:rsidRPr="00A621C6">
        <w:rPr>
          <w:rFonts w:ascii="Times New Roman" w:hAnsi="Times New Roman" w:cs="Times New Roman"/>
          <w:sz w:val="24"/>
          <w:szCs w:val="24"/>
        </w:rPr>
        <w:t>esticide</w:t>
      </w:r>
      <w:r w:rsidR="00464483" w:rsidRPr="00A621C6">
        <w:rPr>
          <w:rFonts w:ascii="Times New Roman" w:hAnsi="Times New Roman" w:cs="Times New Roman"/>
          <w:sz w:val="24"/>
          <w:szCs w:val="24"/>
        </w:rPr>
        <w:t>s</w:t>
      </w:r>
      <w:r w:rsidR="0008397E" w:rsidRPr="00A621C6">
        <w:rPr>
          <w:rFonts w:ascii="Times New Roman" w:hAnsi="Times New Roman" w:cs="Times New Roman"/>
          <w:sz w:val="24"/>
          <w:szCs w:val="24"/>
        </w:rPr>
        <w:t xml:space="preserve"> – amphibians - c</w:t>
      </w:r>
      <w:r w:rsidR="00472610" w:rsidRPr="00A621C6">
        <w:rPr>
          <w:rFonts w:ascii="Times New Roman" w:hAnsi="Times New Roman" w:cs="Times New Roman"/>
          <w:sz w:val="24"/>
          <w:szCs w:val="24"/>
        </w:rPr>
        <w:t xml:space="preserve">hytridiomycosis – </w:t>
      </w:r>
      <w:r w:rsidR="0020671A" w:rsidRPr="00A621C6">
        <w:rPr>
          <w:rFonts w:ascii="Times New Roman" w:hAnsi="Times New Roman" w:cs="Times New Roman"/>
          <w:sz w:val="24"/>
          <w:szCs w:val="24"/>
        </w:rPr>
        <w:t>2,4-Dichlorophenoxyacetic acid (2,4</w:t>
      </w:r>
      <w:r w:rsidR="00450F9B">
        <w:rPr>
          <w:rFonts w:ascii="Times New Roman" w:hAnsi="Times New Roman" w:cs="Times New Roman"/>
          <w:sz w:val="24"/>
          <w:szCs w:val="24"/>
        </w:rPr>
        <w:t>-</w:t>
      </w:r>
      <w:r w:rsidR="0020671A" w:rsidRPr="00A621C6">
        <w:rPr>
          <w:rFonts w:ascii="Times New Roman" w:hAnsi="Times New Roman" w:cs="Times New Roman"/>
          <w:sz w:val="24"/>
          <w:szCs w:val="24"/>
        </w:rPr>
        <w:t>D)</w:t>
      </w:r>
    </w:p>
    <w:p w14:paraId="71BDB3E2" w14:textId="77777777" w:rsidR="00B44A50" w:rsidRPr="00A621C6" w:rsidRDefault="00B44A50" w:rsidP="00A26481">
      <w:pPr>
        <w:spacing w:after="0"/>
        <w:rPr>
          <w:rFonts w:ascii="Times New Roman" w:hAnsi="Times New Roman" w:cs="Times New Roman"/>
          <w:sz w:val="24"/>
          <w:szCs w:val="24"/>
        </w:rPr>
      </w:pPr>
    </w:p>
    <w:p w14:paraId="5E165CBC" w14:textId="508830D2" w:rsidR="00D35627" w:rsidRPr="00A621C6" w:rsidRDefault="00D35627" w:rsidP="00A26481">
      <w:pPr>
        <w:spacing w:after="0"/>
        <w:rPr>
          <w:rFonts w:ascii="Times New Roman" w:hAnsi="Times New Roman" w:cs="Times New Roman"/>
          <w:sz w:val="24"/>
          <w:szCs w:val="24"/>
        </w:rPr>
      </w:pPr>
    </w:p>
    <w:p w14:paraId="6013128C" w14:textId="30972EF4" w:rsidR="00D35627" w:rsidRPr="00A621C6" w:rsidRDefault="00464483" w:rsidP="00A26481">
      <w:pPr>
        <w:spacing w:after="0"/>
        <w:rPr>
          <w:rFonts w:ascii="Times New Roman" w:hAnsi="Times New Roman" w:cs="Times New Roman"/>
          <w:b/>
          <w:bCs/>
        </w:rPr>
      </w:pPr>
      <w:r w:rsidRPr="00A621C6">
        <w:rPr>
          <w:rFonts w:ascii="Times New Roman" w:hAnsi="Times New Roman" w:cs="Times New Roman"/>
          <w:b/>
          <w:bCs/>
          <w:sz w:val="24"/>
          <w:szCs w:val="24"/>
        </w:rPr>
        <w:t xml:space="preserve">1. </w:t>
      </w:r>
      <w:r w:rsidR="00D35627" w:rsidRPr="00A621C6">
        <w:rPr>
          <w:rFonts w:ascii="Times New Roman" w:hAnsi="Times New Roman" w:cs="Times New Roman"/>
          <w:b/>
          <w:bCs/>
          <w:sz w:val="24"/>
          <w:szCs w:val="24"/>
        </w:rPr>
        <w:t>Introduction</w:t>
      </w:r>
    </w:p>
    <w:p w14:paraId="34F7D480" w14:textId="17AEFC69" w:rsidR="00086ECE" w:rsidRPr="00D47947" w:rsidRDefault="00D519B9" w:rsidP="00A26481">
      <w:pPr>
        <w:spacing w:after="0"/>
        <w:ind w:firstLine="720"/>
        <w:jc w:val="both"/>
        <w:rPr>
          <w:rFonts w:ascii="Times New Roman" w:hAnsi="Times New Roman" w:cs="Times New Roman"/>
          <w:sz w:val="24"/>
          <w:szCs w:val="24"/>
          <w:lang w:val="en-GB"/>
        </w:rPr>
      </w:pPr>
      <w:r w:rsidRPr="00A621C6">
        <w:rPr>
          <w:rFonts w:ascii="Times New Roman" w:hAnsi="Times New Roman" w:cs="Times New Roman"/>
          <w:sz w:val="24"/>
          <w:szCs w:val="24"/>
        </w:rPr>
        <w:t>Amphibian declines are a hallmark of</w:t>
      </w:r>
      <w:r w:rsidR="007C4A96" w:rsidRPr="00A621C6">
        <w:rPr>
          <w:rFonts w:ascii="Times New Roman" w:hAnsi="Times New Roman" w:cs="Times New Roman"/>
          <w:sz w:val="24"/>
          <w:szCs w:val="24"/>
        </w:rPr>
        <w:t xml:space="preserve"> the current</w:t>
      </w:r>
      <w:r w:rsidR="00A3653F" w:rsidRPr="00A621C6">
        <w:rPr>
          <w:rFonts w:ascii="Times New Roman" w:hAnsi="Times New Roman" w:cs="Times New Roman"/>
          <w:sz w:val="24"/>
          <w:szCs w:val="24"/>
        </w:rPr>
        <w:t>, human</w:t>
      </w:r>
      <w:r w:rsidR="00314F8D">
        <w:rPr>
          <w:rFonts w:ascii="Times New Roman" w:hAnsi="Times New Roman" w:cs="Times New Roman"/>
          <w:sz w:val="24"/>
          <w:szCs w:val="24"/>
        </w:rPr>
        <w:t>-</w:t>
      </w:r>
      <w:r w:rsidR="00A3653F" w:rsidRPr="00A621C6">
        <w:rPr>
          <w:rFonts w:ascii="Times New Roman" w:hAnsi="Times New Roman" w:cs="Times New Roman"/>
          <w:sz w:val="24"/>
          <w:szCs w:val="24"/>
        </w:rPr>
        <w:t>mediated</w:t>
      </w:r>
      <w:r w:rsidR="007C4A96" w:rsidRPr="00A621C6">
        <w:rPr>
          <w:rFonts w:ascii="Times New Roman" w:hAnsi="Times New Roman" w:cs="Times New Roman"/>
          <w:sz w:val="24"/>
          <w:szCs w:val="24"/>
        </w:rPr>
        <w:t xml:space="preserve"> sixth mass extinction event.</w:t>
      </w:r>
      <w:r w:rsidR="00F650C3" w:rsidRPr="00A621C6">
        <w:rPr>
          <w:rFonts w:ascii="Times New Roman" w:hAnsi="Times New Roman" w:cs="Times New Roman"/>
          <w:sz w:val="24"/>
          <w:szCs w:val="24"/>
        </w:rPr>
        <w:t xml:space="preserve"> </w:t>
      </w:r>
      <w:r w:rsidR="009F428E" w:rsidRPr="00A621C6">
        <w:rPr>
          <w:rFonts w:ascii="Times New Roman" w:hAnsi="Times New Roman" w:cs="Times New Roman"/>
          <w:sz w:val="24"/>
          <w:szCs w:val="24"/>
        </w:rPr>
        <w:t>Besides h</w:t>
      </w:r>
      <w:r w:rsidR="0033510B" w:rsidRPr="00A621C6">
        <w:rPr>
          <w:rFonts w:ascii="Times New Roman" w:hAnsi="Times New Roman" w:cs="Times New Roman"/>
          <w:sz w:val="24"/>
          <w:szCs w:val="24"/>
        </w:rPr>
        <w:t>abitat lo</w:t>
      </w:r>
      <w:r w:rsidR="00EA0744" w:rsidRPr="00A621C6">
        <w:rPr>
          <w:rFonts w:ascii="Times New Roman" w:hAnsi="Times New Roman" w:cs="Times New Roman"/>
          <w:sz w:val="24"/>
          <w:szCs w:val="24"/>
        </w:rPr>
        <w:t>ss</w:t>
      </w:r>
      <w:r w:rsidR="009F428E" w:rsidRPr="00A621C6">
        <w:rPr>
          <w:rFonts w:ascii="Times New Roman" w:hAnsi="Times New Roman" w:cs="Times New Roman"/>
          <w:sz w:val="24"/>
          <w:szCs w:val="24"/>
        </w:rPr>
        <w:t xml:space="preserve"> and </w:t>
      </w:r>
      <w:r w:rsidR="00EA0744" w:rsidRPr="00A621C6">
        <w:rPr>
          <w:rFonts w:ascii="Times New Roman" w:hAnsi="Times New Roman" w:cs="Times New Roman"/>
          <w:sz w:val="24"/>
          <w:szCs w:val="24"/>
        </w:rPr>
        <w:t>climate change</w:t>
      </w:r>
      <w:r w:rsidR="009F428E" w:rsidRPr="00A621C6">
        <w:rPr>
          <w:rFonts w:ascii="Times New Roman" w:hAnsi="Times New Roman" w:cs="Times New Roman"/>
          <w:sz w:val="24"/>
          <w:szCs w:val="24"/>
        </w:rPr>
        <w:t>, disease</w:t>
      </w:r>
      <w:r w:rsidR="00EA0744" w:rsidRPr="00A621C6">
        <w:rPr>
          <w:rFonts w:ascii="Times New Roman" w:hAnsi="Times New Roman" w:cs="Times New Roman"/>
          <w:sz w:val="24"/>
          <w:szCs w:val="24"/>
        </w:rPr>
        <w:t xml:space="preserve"> </w:t>
      </w:r>
      <w:r w:rsidR="009F428E" w:rsidRPr="00A621C6">
        <w:rPr>
          <w:rFonts w:ascii="Times New Roman" w:hAnsi="Times New Roman" w:cs="Times New Roman"/>
          <w:sz w:val="24"/>
          <w:szCs w:val="24"/>
        </w:rPr>
        <w:t>has</w:t>
      </w:r>
      <w:r w:rsidR="00EA0744" w:rsidRPr="00A621C6">
        <w:rPr>
          <w:rFonts w:ascii="Times New Roman" w:hAnsi="Times New Roman" w:cs="Times New Roman"/>
          <w:sz w:val="24"/>
          <w:szCs w:val="24"/>
        </w:rPr>
        <w:t xml:space="preserve"> been identified as </w:t>
      </w:r>
      <w:r w:rsidR="00314F8D">
        <w:rPr>
          <w:rFonts w:ascii="Times New Roman" w:hAnsi="Times New Roman" w:cs="Times New Roman"/>
          <w:sz w:val="24"/>
          <w:szCs w:val="24"/>
        </w:rPr>
        <w:t xml:space="preserve">a </w:t>
      </w:r>
      <w:r w:rsidR="00EA0744" w:rsidRPr="00A621C6">
        <w:rPr>
          <w:rFonts w:ascii="Times New Roman" w:hAnsi="Times New Roman" w:cs="Times New Roman"/>
          <w:sz w:val="24"/>
          <w:szCs w:val="24"/>
        </w:rPr>
        <w:t xml:space="preserve">key driver </w:t>
      </w:r>
      <w:r w:rsidR="00145410" w:rsidRPr="00A621C6">
        <w:rPr>
          <w:rFonts w:ascii="Times New Roman" w:hAnsi="Times New Roman" w:cs="Times New Roman"/>
          <w:sz w:val="24"/>
          <w:szCs w:val="24"/>
        </w:rPr>
        <w:t>of amphibian extinction</w:t>
      </w:r>
      <w:r w:rsidR="00840AED" w:rsidRPr="00A621C6">
        <w:rPr>
          <w:rFonts w:ascii="Times New Roman" w:hAnsi="Times New Roman" w:cs="Times New Roman"/>
          <w:sz w:val="24"/>
          <w:szCs w:val="24"/>
        </w:rPr>
        <w:t xml:space="preserve"> </w:t>
      </w:r>
      <w:r w:rsidR="00D95D35">
        <w:rPr>
          <w:rFonts w:ascii="Times New Roman" w:hAnsi="Times New Roman" w:cs="Times New Roman"/>
          <w:sz w:val="24"/>
          <w:szCs w:val="24"/>
        </w:rPr>
        <w:fldChar w:fldCharType="begin"/>
      </w:r>
      <w:r w:rsidR="00D95D35">
        <w:rPr>
          <w:rFonts w:ascii="Times New Roman" w:hAnsi="Times New Roman" w:cs="Times New Roman"/>
          <w:sz w:val="24"/>
          <w:szCs w:val="24"/>
        </w:rPr>
        <w:instrText xml:space="preserve"> ADDIN ZOTERO_ITEM CSL_CITATION {"citationID":"uI374Dyt","properties":{"formattedCitation":"(Luedtke et al., 2023; Scheele et al., 2019)","plainCitation":"(Luedtke et al., 2023; Scheele et al., 2019)","noteIndex":0},"citationItems":[{"id":556,"uris":["http://zotero.org/users/13388164/items/WG6MKARC"],"itemData":{"id":556,"type":"article-journal","abstract":"Systematic assessments of species extinction risk at regular intervals are necessary for informing conservation action1,2. Ongoing developments in taxonomy, threatening processes and research further underscore the need for reassessment3,4. Here we report the findings of the second Global Amphibian Assessment, evaluating 8,011 species for the International Union for Conservation of Nature Red List of Threatened Species. We find that amphibians are the most threatened vertebrate class (40.7% of species are globally threatened). The updated Red List Index shows that the status of amphibians is deteriorating globally, particularly for salamanders and in the Neotropics. Disease and habitat loss drove 91% of status deteriorations between 1980 and 2004. Ongoing and projected climate change effects are now of increasing concern, driving 39% of status deteriorations since 2004, followed by habitat loss (37%). Although signs of species recoveries incentivize immediate conservation action, scaled-up investment is urgently needed to reverse the current trends.","container-title":"Nature","DOI":"10.1038/s41586-023-06578-4","ISSN":"1476-4687","issue":"7982","language":"en","license":"2023 The Author(s)","note":"publisher: Nature Publishing Group","page":"308-314","source":"www.nature.com","title":"Ongoing declines for the world’s amphibians in the face of emerging threats","volume":"622","author":[{"family":"Luedtke","given":"Jennifer A."},{"family":"Chanson","given":"Janice"},{"family":"Neam","given":"Kelsey"},{"family":"Hobin","given":"Louise"},{"family":"Maciel","given":"Adriano O."},{"family":"Catenazzi","given":"Alessandro"},{"family":"Borzée","given":"Amaël"},{"family":"Hamidy","given":"Amir"},{"family":"Aowphol","given":"Anchalee"},{"family":"Jean","given":"Anderson"},{"family":"Sosa-Bartuano","given":"Ángel"},{"family":"Fong G.","given":"Ansel"},{"family":"Silva","given":"Anslem","non-dropping-particle":"de"},{"family":"Fouquet","given":"Antoine"},{"family":"Angulo","given":"Ariadne"},{"family":"Kidov","given":"Artem A."},{"family":"Muñoz Saravia","given":"Arturo"},{"family":"Diesmos","given":"Arvin C."},{"family":"Tominaga","given":"Atsushi"},{"family":"Shrestha","given":"Biraj"},{"family":"Gratwicke","given":"Brian"},{"family":"Tjaturadi","given":"Burhan"},{"family":"Martínez Rivera","given":"Carlos C."},{"family":"Vásquez Almazán","given":"Carlos R."},{"family":"Señaris","given":"Celsa"},{"family":"Chandramouli","given":"S. R."},{"family":"Strüssmann","given":"Christine"},{"family":"Cortez Fernández","given":"Claudia Fabiola"},{"family":"Azat","given":"Claudio"},{"family":"Hoskin","given":"Conrad J."},{"family":"Hilton-Taylor","given":"Craig"},{"family":"Whyte","given":"Damion L."},{"family":"Gower","given":"David J."},{"family":"Olson","given":"Deanna H."},{"family":"Cisneros-Heredia","given":"Diego F."},{"family":"Santana","given":"Diego José"},{"family":"Nagombi","given":"Elizah"},{"family":"Najafi-Majd","given":"Elnaz"},{"family":"Quah","given":"Evan S. H."},{"family":"Bolaños","given":"Federico"},{"family":"Xie","given":"Feng"},{"family":"Brusquetti","given":"Francisco"},{"family":"Álvarez","given":"Francisco S."},{"family":"Andreone","given":"Franco"},{"family":"Glaw","given":"Frank"},{"family":"Castañeda","given":"Franklin Enrique"},{"family":"Kraus","given":"Fred"},{"family":"Parra-Olea","given":"Gabriela"},{"family":"Chaves","given":"Gerardo"},{"family":"Medina-Rangel","given":"Guido F."},{"family":"González-Durán","given":"Gustavo"},{"family":"Ortega-Andrade","given":"H. Mauricio"},{"family":"Machado","given":"Iberê F."},{"family":"Das","given":"Indraneil"},{"family":"Dias","given":"Iuri Ribeiro"},{"family":"Urbina-Cardona","given":"J. Nicolas"},{"family":"Crnobrnja-Isailović","given":"Jelka"},{"family":"Yang","given":"Jian-Huan"},{"family":"Jianping","given":"Jiang"},{"family":"Wangyal","given":"Jigme Tshelthrim"},{"family":"Rowley","given":"Jodi J. L."},{"family":"Measey","given":"John"},{"family":"Vasudevan","given":"Karthikeyan"},{"family":"Chan","given":"Kin Onn"},{"family":"Gururaja","given":"Kotambylu Vasudeva"},{"family":"Ovaska","given":"Kristiina"},{"family":"Warr","given":"Lauren C."},{"family":"Canseco-Márquez","given":"Luis"},{"family":"Toledo","given":"Luís Felipe"},{"family":"Díaz","given":"Luis M."},{"family":"Khan","given":"M. Monirul H."},{"family":"Meegaskumbura","given":"Madhava"},{"family":"Acevedo","given":"Manuel E."},{"family":"Napoli","given":"Marcelo Felgueiras"},{"family":"Ponce","given":"Marcos A."},{"family":"Vaira","given":"Marcos"},{"family":"Lampo","given":"Margarita"},{"family":"Yánez-Muñoz","given":"Mario H."},{"family":"Scherz","given":"Mark D."},{"family":"Rödel","given":"Mark-Oliver"},{"family":"Matsui","given":"Masafumi"},{"family":"Fildor","given":"Maxon"},{"family":"Kusrini","given":"Mirza D."},{"family":"Ahmed","given":"Mohammad Firoz"},{"family":"Rais","given":"Muhammad"},{"family":"Kouamé","given":"N’Goran G."},{"family":"García","given":"Nieves"},{"family":"Gonwouo","given":"Nono Legrand"},{"family":"Burrowes","given":"Patricia A."},{"family":"Imbun","given":"Paul Y."},{"family":"Wagner","given":"Philipp"},{"family":"Kok","given":"Philippe J. R."},{"family":"Joglar","given":"Rafael L."},{"family":"Auguste","given":"Renoir J."},{"family":"Brandão","given":"Reuber Albuquerque"},{"family":"Ibáñez","given":"Roberto"},{"family":"May","given":"Rudolf","non-dropping-particle":"von"},{"family":"Hedges","given":"S. Blair"},{"family":"Biju","given":"S. D."},{"family":"Ganesh","given":"S. R."},{"family":"Wren","given":"Sally"},{"family":"Das","given":"Sandeep"},{"family":"Flechas","given":"Sandra V."},{"family":"Ashpole","given":"Sara L."},{"family":"Robleto-Hernández","given":"Silvia J."},{"family":"Loader","given":"Simon P."},{"family":"Incháustegui","given":"Sixto J."},{"family":"Garg","given":"Sonali"},{"family":"Phimmachak","given":"Somphouthone"},{"family":"Richards","given":"Stephen J."},{"family":"Slimani","given":"Tahar"},{"family":"Osborne-Naikatini","given":"Tamara"},{"family":"Abreu-Jardim","given":"Tatianne P. F."},{"family":"Condez","given":"Thais H."},{"family":"De Carvalho","given":"Thiago R."},{"family":"Cutajar","given":"Timothy P."},{"family":"Pierson","given":"Todd W."},{"family":"Nguyen","given":"Truong Q."},{"family":"Kaya","given":"Uğur"},{"family":"Yuan","given":"Zhiyong"},{"family":"Long","given":"Barney"},{"family":"Langhammer","given":"Penny"},{"family":"Stuart","given":"Simon N."}],"issued":{"date-parts":[["2023",10]]}}},{"id":574,"uris":["http://zotero.org/users/13388164/items/E5GBJFB4"],"itemData":{"id":574,"type":"article-journal","abstract":"Anthropogenic trade and development have broken down dispersal barriers, facilitating the spread of diseases that threaten Earth’s biodiversity. We present a global, quantitative assessment of the amphibian chytridiomycosis panzootic, one of the most impactful examples of disease spread, and demonstrate its role in the decline of at least 501 amphibian species over the past half-century, including 90 presumed extinctions. The effects of chytridiomycosis have been greatest in large-bodied, range-restricted anurans in wet climates in the Americas and Australia. Declines peaked in the 1980s, and only 12% of declined species show signs of recovery, whereas 39% are experiencing ongoing decline. There is risk of further chytridiomycosis outbreaks in new areas. The chytridiomycosis panzootic represents the greatest recorded loss of biodiversity attributable to a disease.","container-title":"Science","DOI":"10.1126/science.aav0379","issue":"6434","note":"publisher: American Association for the Advancement of Science","page":"1459-1463","source":"science.org (Atypon)","title":"Amphibian fungal panzootic causes catastrophic and ongoing loss of biodiversity","volume":"363","author":[{"family":"Scheele","given":"Ben C."},{"family":"Pasmans","given":"Frank"},{"family":"Skerratt","given":"Lee F."},{"family":"Berger","given":"Lee"},{"family":"Martel","given":"An"},{"family":"Beukema","given":"Wouter"},{"family":"Acevedo","given":"Aldemar A."},{"family":"Burrowes","given":</w:instrText>
      </w:r>
      <w:r w:rsidR="00D95D35" w:rsidRPr="004F79A5">
        <w:rPr>
          <w:rFonts w:ascii="Times New Roman" w:hAnsi="Times New Roman" w:cs="Times New Roman"/>
          <w:sz w:val="24"/>
          <w:szCs w:val="24"/>
        </w:rPr>
        <w:instrText xml:space="preserve">"Patricia A."},{"family":"Carvalho","given":"Tamilie"},{"family":"Catenazzi","given":"Alessandro"},{"family":"De la Riva","given":"Ignacio"},{"family":"Fisher","given":"Matthew C."},{"family":"Flechas","given":"Sandra V."},{"family":"Foster","given":"Claire N."},{"family":"Frías-Álvarez","given":"Patricia"},{"family":"Garner","given":"Trenton W. J."},{"family":"Gratwicke","given":"Brian"},{"family":"Guayasamin","given":"Juan M."},{"family":"Hirschfeld","given":"Mareike"},{"family":"Kolby","given":"Jonathan E."},{"family":"Kosch","given":"Tiffany A."},{"family":"La Marca","given":"Enrique"},{"family":"Lindenmayer","given":"David B."},{"family":"Lips","given":"Karen R."},{"family":"Longo","given":"Ana V."},{"family":"Maneyro","given":"Raúl"},{"family":"McDonald","given":"Cait A."},{"family":"Mendelson","given":"Joseph"},{"family":"Palacios-Rodriguez","given":"Pablo"},{"family":"Parra-Olea","given":"Gabriela"},{"family":"Richards-Zawacki","given":"Corinne L."},{"family":"Rödel","given":"Mark-Oliver"},{"family":"Rovito","given":"Sean M."},{"family":"Soto-Azat","given":"Claudio"},{"family":"Toledo","given":"Luís Felipe"},{"family":"Voyles","given":"Jamie"},{"family":"Weldon","given":"Ché"},{"family":"Whitfield","given":"Steven M."},{"family":"Wilkinson","given":"Mark"},{"family":"Zamudio","given":"Kelly R."},{"family":"Canessa","given":"Stefano"}],"issued":{"date-parts":[["2019",3,29]]}}}],"schema":"https://github.com/citation-style-language/schema/raw/master/csl-citation.json"} </w:instrText>
      </w:r>
      <w:r w:rsidR="00D95D35">
        <w:rPr>
          <w:rFonts w:ascii="Times New Roman" w:hAnsi="Times New Roman" w:cs="Times New Roman"/>
          <w:sz w:val="24"/>
          <w:szCs w:val="24"/>
        </w:rPr>
        <w:fldChar w:fldCharType="separate"/>
      </w:r>
      <w:r w:rsidR="00D95D35" w:rsidRPr="004F79A5">
        <w:rPr>
          <w:rFonts w:ascii="Times New Roman" w:hAnsi="Times New Roman" w:cs="Times New Roman"/>
          <w:sz w:val="24"/>
        </w:rPr>
        <w:t>(Luedtke et al., 2023; Scheele et al., 2019)</w:t>
      </w:r>
      <w:r w:rsidR="00D95D35">
        <w:rPr>
          <w:rFonts w:ascii="Times New Roman" w:hAnsi="Times New Roman" w:cs="Times New Roman"/>
          <w:sz w:val="24"/>
          <w:szCs w:val="24"/>
        </w:rPr>
        <w:fldChar w:fldCharType="end"/>
      </w:r>
      <w:r w:rsidR="005F7251" w:rsidRPr="004F79A5">
        <w:rPr>
          <w:rFonts w:ascii="Times New Roman" w:hAnsi="Times New Roman" w:cs="Times New Roman"/>
          <w:sz w:val="24"/>
          <w:szCs w:val="24"/>
        </w:rPr>
        <w:t xml:space="preserve">. </w:t>
      </w:r>
      <w:r w:rsidR="00DF2BCB" w:rsidRPr="00A621C6">
        <w:rPr>
          <w:rFonts w:ascii="Times New Roman" w:hAnsi="Times New Roman" w:cs="Times New Roman"/>
          <w:sz w:val="24"/>
          <w:szCs w:val="24"/>
        </w:rPr>
        <w:t>The fungal skin disease</w:t>
      </w:r>
      <w:r w:rsidR="00375BD1" w:rsidRPr="00A621C6">
        <w:rPr>
          <w:rFonts w:ascii="Times New Roman" w:hAnsi="Times New Roman" w:cs="Times New Roman"/>
          <w:sz w:val="24"/>
          <w:szCs w:val="24"/>
        </w:rPr>
        <w:t xml:space="preserve"> chytridiomycosis</w:t>
      </w:r>
      <w:r w:rsidR="00DF2BCB" w:rsidRPr="00A621C6">
        <w:rPr>
          <w:rFonts w:ascii="Times New Roman" w:hAnsi="Times New Roman" w:cs="Times New Roman"/>
          <w:sz w:val="24"/>
          <w:szCs w:val="24"/>
        </w:rPr>
        <w:t xml:space="preserve"> has a</w:t>
      </w:r>
      <w:r w:rsidR="004864D1" w:rsidRPr="00A621C6">
        <w:rPr>
          <w:rFonts w:ascii="Times New Roman" w:hAnsi="Times New Roman" w:cs="Times New Roman"/>
          <w:sz w:val="24"/>
          <w:szCs w:val="24"/>
        </w:rPr>
        <w:t xml:space="preserve"> global,</w:t>
      </w:r>
      <w:r w:rsidR="00DF2BCB" w:rsidRPr="00A621C6">
        <w:rPr>
          <w:rFonts w:ascii="Times New Roman" w:hAnsi="Times New Roman" w:cs="Times New Roman"/>
          <w:sz w:val="24"/>
          <w:szCs w:val="24"/>
        </w:rPr>
        <w:t xml:space="preserve"> amphibian class</w:t>
      </w:r>
      <w:r w:rsidR="00B23674">
        <w:rPr>
          <w:rFonts w:ascii="Times New Roman" w:hAnsi="Times New Roman" w:cs="Times New Roman"/>
          <w:sz w:val="24"/>
          <w:szCs w:val="24"/>
        </w:rPr>
        <w:t>-</w:t>
      </w:r>
      <w:r w:rsidR="00DF2BCB" w:rsidRPr="00A621C6">
        <w:rPr>
          <w:rFonts w:ascii="Times New Roman" w:hAnsi="Times New Roman" w:cs="Times New Roman"/>
          <w:sz w:val="24"/>
          <w:szCs w:val="24"/>
        </w:rPr>
        <w:t>wide impact</w:t>
      </w:r>
      <w:r w:rsidR="001A3512" w:rsidRPr="00A621C6">
        <w:rPr>
          <w:rFonts w:ascii="Times New Roman" w:hAnsi="Times New Roman" w:cs="Times New Roman"/>
          <w:sz w:val="24"/>
          <w:szCs w:val="24"/>
        </w:rPr>
        <w:t xml:space="preserve"> </w:t>
      </w:r>
      <w:r w:rsidR="008D10C2" w:rsidRPr="00A621C6">
        <w:rPr>
          <w:rFonts w:ascii="Times New Roman" w:hAnsi="Times New Roman" w:cs="Times New Roman"/>
          <w:sz w:val="24"/>
          <w:szCs w:val="24"/>
        </w:rPr>
        <w:t>and has been associated with the decline of at least 501 amphibian species and even extinction of at least 90 species over the past half-century</w:t>
      </w:r>
      <w:r w:rsidR="00A5347E" w:rsidRPr="00A621C6">
        <w:rPr>
          <w:rFonts w:ascii="Times New Roman" w:hAnsi="Times New Roman" w:cs="Times New Roman"/>
          <w:sz w:val="24"/>
          <w:szCs w:val="24"/>
        </w:rPr>
        <w:t xml:space="preserve">. Chytridiomycosis </w:t>
      </w:r>
      <w:r w:rsidR="005B5FB5">
        <w:rPr>
          <w:rFonts w:ascii="Times New Roman" w:hAnsi="Times New Roman" w:cs="Times New Roman"/>
          <w:sz w:val="24"/>
          <w:szCs w:val="24"/>
        </w:rPr>
        <w:t>has caused</w:t>
      </w:r>
      <w:r w:rsidR="008D10C2" w:rsidRPr="00A621C6">
        <w:rPr>
          <w:rFonts w:ascii="Times New Roman" w:hAnsi="Times New Roman" w:cs="Times New Roman"/>
          <w:sz w:val="24"/>
          <w:szCs w:val="24"/>
        </w:rPr>
        <w:t xml:space="preserve"> the greatest recorded loss of biodiversity attributable to a disease </w:t>
      </w:r>
      <w:r w:rsidR="000D53C3">
        <w:rPr>
          <w:rFonts w:ascii="Times New Roman" w:hAnsi="Times New Roman" w:cs="Times New Roman"/>
          <w:sz w:val="24"/>
          <w:szCs w:val="24"/>
        </w:rPr>
        <w:fldChar w:fldCharType="begin"/>
      </w:r>
      <w:r w:rsidR="000D53C3">
        <w:rPr>
          <w:rFonts w:ascii="Times New Roman" w:hAnsi="Times New Roman" w:cs="Times New Roman"/>
          <w:sz w:val="24"/>
          <w:szCs w:val="24"/>
        </w:rPr>
        <w:instrText xml:space="preserve"> ADDIN ZOTERO_ITEM CSL_CITATION {"citationID":"oRtGzfJV","properties":{"formattedCitation":"(Scheele et al., 2019)","plainCitation":"(Scheele et al., 2019)","noteIndex":0},"citationItems":[{"id":574,"uris":["http://zotero.org/users/13388164/items/E5GBJFB4"],"itemData":{"id":574,"type":"article-journal","abstract":"Anthropogenic trade and development have broken down dispersal barriers, facilitating the spread of diseases that threaten Earth’s biodiversity. We present a global, quantitative assessment of the amphibian chytridiomycosis panzootic, one of the most impactful examples of disease spread, and demonstrate its role in the decline of at least 501 amphibian species over the past half-century, including 90 presumed extinctions. The effects of chytridiomycosis have been greatest in large-bodied, range-restricted anurans in wet climates in the Americas and Australia. Declines peaked in the 1980s, and only 12% of declined species show signs of recovery, whereas 39% are experiencing ongoing decline. There is risk of further chytridiomycosis outbreaks in new areas. The chytridiomycosis panzootic represents the greatest recorded loss of biodiversity attributable to a disease.","container-title":"Science","DOI":"10.1126/science.aav0379","issue":"6434","note":"publisher: American Association for the Advancement of Science","page":"1459-1463","source":"science.org (Atypon)","title":"Amphibian fungal panzootic causes catastrophic and ongoing loss of biodiversity","volume":"363","author":[{"family":"Scheele","given":"Ben C."},{"family":"Pasmans","given":"Frank"},{"family":"Skerratt","given":"Lee F."},{"family":"Berger","given":"Lee"},{"family":"Martel","given":"An"},{"family":"Beukema","given":"Wouter"},{"family":"Acevedo","given":"Aldemar A."},{"family":"Burrowes","given":"Patricia A."},{"family":"Carvalho","given":"Tamilie"},{"family":"Catenazzi","given":"Alessandro"},{"family":"De la Riva","given":"Ignacio"},{"family":"Fisher","given":"Matthew C."},{"family":"Flechas","given":"Sandra V."},{"family":"Foster","given":"Claire N."},{"family":"Frías-Álvarez","given":"Patricia"},{"family":"Garner","given":"Trenton W. J."},{"family":"Gratwicke","given":"Brian"},{"family":"Guayasamin","given":"Juan M."},{"family":"Hirschfeld","given":"Mareike"},{"family":"Kolby","given":"Jonathan E."},{"family":"Kosch","given":"Tiffany A."},{"family":"La Marca","given":"Enrique"},{"family":"Lindenmayer","given":"David B."},{"family":"Lips","given":"Karen R."},{"family":"Longo","given":"Ana V."},{"family":"Maneyro","given":"Raúl"},{"family":"McDonald","given":"Cait A."},{"family":"Mendelson","given":"Joseph"},{"family":"Palacios-Rodriguez","given":"Pablo"},{"family":"Parra-Olea","given":"Gabriela"},{"family":"Richards-Zawacki","given":"Corinne L."},{"family":"Rödel","given":"Mark-Oliver"},{"family":"Rovito","given":"Sean M."},{"family":"Soto-Azat","given":"Claudio"},{"family":"Toledo","given":"Luís Felipe"},{"family":"Voyles","given":"Jamie"},{"family":"Weldon","given":"Ché"},{"family":"Whitfield","given":"Steven M."},{"family":"Wilkinson","given":"Mark"},{"family":"Zamudio","given":"Kelly R."},{"family":"Canessa","given":"Stefano"}],"issued":{"date-parts":[["2019",3,29]]}}}],"schema":"https://github.com/citation-style-language/schema/raw/master/csl-citation.json"} </w:instrText>
      </w:r>
      <w:r w:rsidR="000D53C3">
        <w:rPr>
          <w:rFonts w:ascii="Times New Roman" w:hAnsi="Times New Roman" w:cs="Times New Roman"/>
          <w:sz w:val="24"/>
          <w:szCs w:val="24"/>
        </w:rPr>
        <w:fldChar w:fldCharType="separate"/>
      </w:r>
      <w:r w:rsidR="000D53C3" w:rsidRPr="000D53C3">
        <w:rPr>
          <w:rFonts w:ascii="Times New Roman" w:hAnsi="Times New Roman" w:cs="Times New Roman"/>
          <w:sz w:val="24"/>
        </w:rPr>
        <w:t>(Scheele et al., 2019)</w:t>
      </w:r>
      <w:r w:rsidR="000D53C3">
        <w:rPr>
          <w:rFonts w:ascii="Times New Roman" w:hAnsi="Times New Roman" w:cs="Times New Roman"/>
          <w:sz w:val="24"/>
          <w:szCs w:val="24"/>
        </w:rPr>
        <w:fldChar w:fldCharType="end"/>
      </w:r>
      <w:r w:rsidR="008D10C2" w:rsidRPr="00A621C6">
        <w:rPr>
          <w:rFonts w:ascii="Times New Roman" w:hAnsi="Times New Roman" w:cs="Times New Roman"/>
          <w:sz w:val="24"/>
          <w:szCs w:val="24"/>
        </w:rPr>
        <w:t xml:space="preserve">. </w:t>
      </w:r>
      <w:r w:rsidR="00086ECE" w:rsidRPr="00A621C6">
        <w:rPr>
          <w:rFonts w:ascii="Times New Roman" w:hAnsi="Times New Roman" w:cs="Times New Roman"/>
          <w:sz w:val="24"/>
          <w:szCs w:val="24"/>
        </w:rPr>
        <w:t>The vast majority of chytridiomycosis</w:t>
      </w:r>
      <w:r w:rsidR="008C2AB4">
        <w:rPr>
          <w:rFonts w:ascii="Times New Roman" w:hAnsi="Times New Roman" w:cs="Times New Roman"/>
          <w:sz w:val="24"/>
          <w:szCs w:val="24"/>
        </w:rPr>
        <w:t>-</w:t>
      </w:r>
      <w:r w:rsidR="00086ECE" w:rsidRPr="00A621C6">
        <w:rPr>
          <w:rFonts w:ascii="Times New Roman" w:hAnsi="Times New Roman" w:cs="Times New Roman"/>
          <w:sz w:val="24"/>
          <w:szCs w:val="24"/>
        </w:rPr>
        <w:t xml:space="preserve">driven declines have been </w:t>
      </w:r>
      <w:r w:rsidR="00CC4868">
        <w:rPr>
          <w:rFonts w:ascii="Times New Roman" w:hAnsi="Times New Roman" w:cs="Times New Roman"/>
          <w:sz w:val="24"/>
          <w:szCs w:val="24"/>
        </w:rPr>
        <w:t>associated with</w:t>
      </w:r>
      <w:r w:rsidR="00086ECE" w:rsidRPr="00A621C6">
        <w:rPr>
          <w:rFonts w:ascii="Times New Roman" w:hAnsi="Times New Roman" w:cs="Times New Roman"/>
          <w:sz w:val="24"/>
          <w:szCs w:val="24"/>
        </w:rPr>
        <w:t xml:space="preserve"> the hypervirulent and panzootic lineage of</w:t>
      </w:r>
      <w:r w:rsidR="00BA5A32" w:rsidRPr="00A621C6">
        <w:rPr>
          <w:rFonts w:ascii="Times New Roman" w:hAnsi="Times New Roman" w:cs="Times New Roman"/>
          <w:sz w:val="24"/>
          <w:szCs w:val="24"/>
        </w:rPr>
        <w:t xml:space="preserve"> the fungus</w:t>
      </w:r>
      <w:r w:rsidR="00BF5427" w:rsidRPr="00A621C6">
        <w:rPr>
          <w:rFonts w:ascii="Times New Roman" w:hAnsi="Times New Roman" w:cs="Times New Roman"/>
          <w:sz w:val="24"/>
          <w:szCs w:val="24"/>
        </w:rPr>
        <w:t xml:space="preserve"> </w:t>
      </w:r>
      <w:r w:rsidR="00672094" w:rsidRPr="00A621C6">
        <w:rPr>
          <w:rFonts w:ascii="Times New Roman" w:hAnsi="Times New Roman" w:cs="Times New Roman"/>
          <w:i/>
          <w:iCs/>
          <w:sz w:val="24"/>
          <w:szCs w:val="24"/>
        </w:rPr>
        <w:t>Batrachochytrium dendrobatidis</w:t>
      </w:r>
      <w:r w:rsidR="00086ECE" w:rsidRPr="00A621C6">
        <w:rPr>
          <w:rFonts w:ascii="Times New Roman" w:hAnsi="Times New Roman" w:cs="Times New Roman"/>
          <w:sz w:val="24"/>
          <w:szCs w:val="24"/>
        </w:rPr>
        <w:t xml:space="preserve"> (</w:t>
      </w:r>
      <w:proofErr w:type="spellStart"/>
      <w:r w:rsidR="00086ECE" w:rsidRPr="00A621C6">
        <w:rPr>
          <w:rFonts w:ascii="Times New Roman" w:hAnsi="Times New Roman" w:cs="Times New Roman"/>
          <w:sz w:val="24"/>
          <w:szCs w:val="24"/>
        </w:rPr>
        <w:t>BdGPL</w:t>
      </w:r>
      <w:proofErr w:type="spellEnd"/>
      <w:r w:rsidR="00086ECE" w:rsidRPr="00A621C6">
        <w:rPr>
          <w:rFonts w:ascii="Times New Roman" w:hAnsi="Times New Roman" w:cs="Times New Roman"/>
          <w:sz w:val="24"/>
          <w:szCs w:val="24"/>
        </w:rPr>
        <w:t xml:space="preserve">) </w:t>
      </w:r>
      <w:r w:rsidR="000D53C3">
        <w:rPr>
          <w:rFonts w:ascii="Times New Roman" w:hAnsi="Times New Roman" w:cs="Times New Roman"/>
          <w:sz w:val="24"/>
          <w:szCs w:val="24"/>
        </w:rPr>
        <w:fldChar w:fldCharType="begin"/>
      </w:r>
      <w:r w:rsidR="000D53C3">
        <w:rPr>
          <w:rFonts w:ascii="Times New Roman" w:hAnsi="Times New Roman" w:cs="Times New Roman"/>
          <w:sz w:val="24"/>
          <w:szCs w:val="24"/>
        </w:rPr>
        <w:instrText xml:space="preserve"> ADDIN ZOTERO_ITEM CSL_CITATION {"citationID":"chJ77R5i","properties":{"formattedCitation":"(Scheele et al., 2019)","plainCitation":"(Scheele et al., 2019)","noteIndex":0},"citationItems":[{"id":574,"uris":["http://zotero.org/users/13388164/items/E5GBJFB4"],"itemData":{"id":574,"type":"article-journal","abstract":"Anthropogenic trade and development have broken down dispersal barriers, facilitating the spread of diseases that threaten Earth’s biodiversity. We present a global, quantitative assessment of the amphibian chytridiomycosis panzootic, one of the most impactful examples of disease spread, and demonstrate its role in the decline of at least 501 amphibian species over the past half-century, including 90 presumed extinctions. The effects of chytridiomycosis have been greatest in large-bodied, range-restricted anurans in wet climates in the Americas and Australia. Declines peaked in the 1980s, and only 12% of declined species show signs of recovery, whereas 39% are experiencing ongoing decline. There is risk of further chytridiomycosis outbreaks in new areas. The chytridiomycosis panzootic represents the greatest recorded loss of biodiversity attributable to a disease.","container-title":"Science","DOI":"10.1126/science.aav0379","issue":"6434","note":"publisher: American Association for the Advancement of Science","page":"1459-1463","source":"science.org (Atypon)","title":"Amphibian fungal panzootic causes catastrophic and ongoing loss of biodiversity","volume":"363","author":[{"family":"Scheele","given":"Ben C."},{"family":"Pasmans","given":"Frank"},{"family":"Skerratt","given":"Lee F."},{"family":"Berger","given":"Lee"},{"family":"Martel","given":"An"},{"family":"Beukema","given":"Wouter"},{"family":"Acevedo","given":"Aldemar A."},{"family":"Burrowes","given":"Patricia A."},{"family":"Carvalho","given":"Tamilie"},{"family":"Catenazzi","given":"Alessandro"},{"family":"De la Riva","given":"Ignacio"},{"family":"Fisher","given":"Matthew C."},{"family":"Flechas","given":"Sandra V."},{"family":"Foster","given":"Claire N."},{"family":"Frías-Álvarez","given":"Patricia"},{"family":"Garner","given":"Trenton W. J."},{"family":"Gratwicke","given":"Brian"},{"family":"Guayasamin","given":"Juan M."},{"family":"Hirschfeld","given":"Mareike"},{"family":"Kolby","given":"Jonathan E."},{"family":"Kosch","given":"Tiffany A."},{"family":"La Marca","given":"Enrique"},{"family":"Lindenmayer","given":"David B."},{"family":"Lips","given":"Karen R."},{"family":"Longo","given":"Ana V."},{"family":"Maneyro","given":"Raúl"},{"family":"McDonald","given":"Cait A."},{"family":"Mendelson","given":"Joseph"},{"family":"Palacios-Rodriguez","given":"Pablo"},{"family":"Parra-Olea","given":"Gabriela"},{"family":"Richards-Zawacki","given":"Corinne L."},{"family":"Rödel","given":"Mark-Oliver"},{"family":"Rovito","given":"Sean M."},{"family":"Soto-Azat","given":"Claudio"},{"family":"Toledo","given":"Luís Felipe"},{"family":"Voyles","given":"Jamie"},{"family":"Weldon","given":"Ché"},{"family":"Whitfield","given":"Steven M."},{"family":"Wilkinson","given":"Mark"},{"family":"Zamudio","given":"Kelly R."},{"family":"Canessa","given":"Stefano"}],"issued":{"date-parts":[["2019",3,29]]}}}],"schema":"https://github.com/citation-style-language/schema/raw/master/csl-citation.json"} </w:instrText>
      </w:r>
      <w:r w:rsidR="000D53C3">
        <w:rPr>
          <w:rFonts w:ascii="Times New Roman" w:hAnsi="Times New Roman" w:cs="Times New Roman"/>
          <w:sz w:val="24"/>
          <w:szCs w:val="24"/>
        </w:rPr>
        <w:fldChar w:fldCharType="separate"/>
      </w:r>
      <w:r w:rsidR="000D53C3" w:rsidRPr="000D53C3">
        <w:rPr>
          <w:rFonts w:ascii="Times New Roman" w:hAnsi="Times New Roman" w:cs="Times New Roman"/>
          <w:sz w:val="24"/>
        </w:rPr>
        <w:t>(Scheele et al., 2019)</w:t>
      </w:r>
      <w:r w:rsidR="000D53C3">
        <w:rPr>
          <w:rFonts w:ascii="Times New Roman" w:hAnsi="Times New Roman" w:cs="Times New Roman"/>
          <w:sz w:val="24"/>
          <w:szCs w:val="24"/>
        </w:rPr>
        <w:fldChar w:fldCharType="end"/>
      </w:r>
      <w:r w:rsidR="00086ECE" w:rsidRPr="00A621C6">
        <w:rPr>
          <w:rFonts w:ascii="Times New Roman" w:hAnsi="Times New Roman" w:cs="Times New Roman"/>
          <w:sz w:val="24"/>
          <w:szCs w:val="24"/>
        </w:rPr>
        <w:t xml:space="preserve">. </w:t>
      </w:r>
      <w:r w:rsidR="00970A14" w:rsidRPr="00A621C6">
        <w:rPr>
          <w:rFonts w:ascii="Times New Roman" w:hAnsi="Times New Roman" w:cs="Times New Roman"/>
          <w:sz w:val="24"/>
          <w:szCs w:val="24"/>
        </w:rPr>
        <w:t>In Europe</w:t>
      </w:r>
      <w:r w:rsidR="00D561F6" w:rsidRPr="00A621C6">
        <w:rPr>
          <w:rFonts w:ascii="Times New Roman" w:hAnsi="Times New Roman" w:cs="Times New Roman"/>
          <w:sz w:val="24"/>
          <w:szCs w:val="24"/>
        </w:rPr>
        <w:t xml:space="preserve">, the impact of </w:t>
      </w:r>
      <w:proofErr w:type="spellStart"/>
      <w:r w:rsidR="00D561F6" w:rsidRPr="00A621C6">
        <w:rPr>
          <w:rFonts w:ascii="Times New Roman" w:hAnsi="Times New Roman" w:cs="Times New Roman"/>
          <w:sz w:val="24"/>
          <w:szCs w:val="24"/>
        </w:rPr>
        <w:t>BdGPL</w:t>
      </w:r>
      <w:proofErr w:type="spellEnd"/>
      <w:r w:rsidR="00D561F6" w:rsidRPr="00A621C6">
        <w:rPr>
          <w:rFonts w:ascii="Times New Roman" w:hAnsi="Times New Roman" w:cs="Times New Roman"/>
          <w:sz w:val="24"/>
          <w:szCs w:val="24"/>
        </w:rPr>
        <w:t xml:space="preserve"> varies markedly, from regional population declines</w:t>
      </w:r>
      <w:r w:rsidR="000D53C3">
        <w:rPr>
          <w:rFonts w:ascii="Times New Roman" w:hAnsi="Times New Roman" w:cs="Times New Roman"/>
          <w:sz w:val="24"/>
          <w:szCs w:val="24"/>
        </w:rPr>
        <w:t xml:space="preserve"> </w:t>
      </w:r>
      <w:r w:rsidR="000D53C3">
        <w:rPr>
          <w:rFonts w:ascii="Times New Roman" w:hAnsi="Times New Roman" w:cs="Times New Roman"/>
          <w:sz w:val="24"/>
          <w:szCs w:val="24"/>
        </w:rPr>
        <w:fldChar w:fldCharType="begin"/>
      </w:r>
      <w:r w:rsidR="000D53C3">
        <w:rPr>
          <w:rFonts w:ascii="Times New Roman" w:hAnsi="Times New Roman" w:cs="Times New Roman"/>
          <w:sz w:val="24"/>
          <w:szCs w:val="24"/>
        </w:rPr>
        <w:instrText xml:space="preserve"> ADDIN ZOTERO_ITEM CSL_CITATION {"citationID":"GjtTOwOo","properties":{"formattedCitation":"(Bosch et al., 2001; Bosch and Mart\\uc0\\u237{}nez-Solano, 2006; Clare et al., 2016)","plainCitation":"(Bosch et al., 2001; Bosch and Martínez-Solano, 2006; Clare et al., 2016)","noteIndex":0},"citationItems":[{"id":519,"uris":["http://zotero.org/users/13388164/items/UPHMC2MV"],"itemData":{"id":519,"type":"article-journal","abstract":"During the summers of 1997, 1998 and 1999 mass mortality episodes of post-metamorphic common midwife toads (Alytes obstetricans) occurred in a protected area in central Spain. The population suffered a sharp decline, disappearing from 86% of the ponds where they were known to reproduce some years ago. Scanning electron microscopy and histological techniques revealed the presence of a chytridiomycosis infection in the skin of the toads. This evidence supports chytridiomycosis as the most plausible cause of the decline of the species in the area. This is the first report of an apparent chytridium-caused amphibian decline in Europe.","container-title":"Biological Conservation","DOI":"10.1016/S0006-3207(00)00132-4","ISSN":"0006-3207","issue":"3","journalAbbreviation":"Biological Conservation","page":"331-337","source":"ScienceDirect","title":"Evidence of a chytrid fungus infection involved in the decline of the common midwife toad (&lt;i&gt;Alytes obstetricans&lt;/i&gt;) in protected areas of central Spain","volume":"97","author":[{"family":"Bosch","given":"Jaime"},{"family":"Martı́nez-Solano","given":"Iñigo"},{"family":"Garcı́a-Parı́s","given":"Mario"}],"issued":{"date-parts":[["2001",2,1]]}}},{"id":521,"uris":["http://zotero.org/users/13388164/items/Y33Q7L3E"],"itemData":{"id":521,"type":"article-journal","abstract":"Chytridiomycosis is a fatal disease associated with amphibian population declines and extinctions worldwide. In a protected area in central Spain, the Peñalara Natural Park, the disease almost extirpated the population of Alytes obstetricans over only a few years, but did not apparently affect other amphibians. We present new observations documenting the occurrence of the disease in other species. In 2001–2003 we collected over 400 larvae or recently metamorphosed individuals of Salamandra salamandra and also several dead individuals of Bufo bufo. The analysis of the skin of post-metamorphic specimens revealed the presence of chytrid sporangia and discharge tubes in both species. According to measures of larval abundances in 1999 and 2003 the population of S. salamandra has suffered a marked decline but no significant trend was observed for B. bufo. We discuss the possible role of chytridiomycosis in the decline of S. salamandra and comment on the differential susceptibility exhibited by various species in the amphibian community at Peñalara.","container-title":"Oryx","DOI":"10.1017/S0030605306000093","ISSN":"1365-3008, 0030-6053","issue":"1","language":"en","page":"84-89","source":"Cambridge University Press","title":"Chytrid fungus infection related to unusual mortalities of &lt;i&gt;Salamandra salamandra&lt;/i&gt; and &lt;i&gt;Bufo bufo&lt;/i&gt; in the Peñalara Natural Park, Spain","volume":"40","author":[{"family":"Bosch","given":"Jaime"},{"family":"Martínez-Solano","given":"Iñigo"}],"issued":{"date-parts":[["2006",1]]}}},{"id":537,"uris":["http://zotero.org/users/13388164/items/K6IEPY68"],"itemData":{"id":537,"type":"article-journal","abstract":"Changes in the timings of seasonality as a result of anthropogenic climate change are predicted to occur over the coming decades. While this is expected to have widespread impacts on the dynamics of infectious disease through environmental forcing, empirical data are lacking. Here, we investigated whether seasonality, specifically the timing of spring ice-thaw, affected susceptibility to infection by the emerging pathogenic fungus Batrachochytrium dendrobatidis (Bd) across a montane community of amphibians that are suffering declines and extirpations as a consequence of this infection. We found a robust temporal association between the timing of the spring thaw and Bd infection in two host species, where we show that an early onset of spring forced high prevalences of infection. A third highly susceptible species (the midwife toad, Alytes obstetricans) maintained a high prevalence of infection independent of time of spring thaw. Our data show that perennially overwintering midwife toad larvae may act as a year-round reservoir of infection with variation in time of spring thaw determining the extent to which infection spills over into sympatric species. We used future temperature projections based on global climate models to demonstrate that the timing of spring thaw in this region will advance markedly by the 2050s, indicating that climate change will further force the severity of infection. Our findings on the effect of annual variability on multi-host infection dynamics show that the community-level impact of fungal infectious disease on biodiversity will need to be re-evaluated in the face of climate change.\n\nThis article is part of the themed issue ‘Tackling emerging fungal threats to animal health, food security and ecosystem resilience’.","container-title":"Philosophical Transactions of the Royal Society B: Biological Sciences","DOI":"10.1098/rstb.2015.0454","issue":"1709","note":"publisher: Royal Society","page":"20150454","source":"royalsocietypublishing.org (Atypon)","title":"Climate forcing of an emerging pathogenic fungus across a montane multi-host community","volume":"371","author":[{"family":"Clare","given":"Frances C."},{"family":"Halder","given":"Julia B."},{"family":"Daniel","given":"Olivia"},{"family":"Bielby","given":"Jon"},{"family":"Semenov","given":"Mikhail A."},{"family":"Jombart","given":"Thibaut"},{"family":"Loyau","given":"Adeline"},{"family":"Schmeller","given":"Dirk S."},{"family":"Cunningham","given":"Andrew A."},{"family":"Rowcliffe","given":"Marcus"},{"family":"Garner","given":"Trenton W. J."},{"family":"Bosch","given":"Jaime"},{"family":"Fisher","given":"Matthew C."}],"issued":{"date-parts":[["2016",12,5]]}}}],"schema":"https://github.com/citation-style-language/schema/raw/master/csl-citation.json"} </w:instrText>
      </w:r>
      <w:r w:rsidR="000D53C3">
        <w:rPr>
          <w:rFonts w:ascii="Times New Roman" w:hAnsi="Times New Roman" w:cs="Times New Roman"/>
          <w:sz w:val="24"/>
          <w:szCs w:val="24"/>
        </w:rPr>
        <w:fldChar w:fldCharType="separate"/>
      </w:r>
      <w:r w:rsidR="000D53C3" w:rsidRPr="000D53C3">
        <w:rPr>
          <w:rFonts w:ascii="Times New Roman" w:hAnsi="Times New Roman" w:cs="Times New Roman"/>
          <w:kern w:val="0"/>
          <w:sz w:val="24"/>
        </w:rPr>
        <w:t>(Bosch et al., 2001; Bosch and Martínez-Solano, 2006; Clare et al., 2016)</w:t>
      </w:r>
      <w:r w:rsidR="000D53C3">
        <w:rPr>
          <w:rFonts w:ascii="Times New Roman" w:hAnsi="Times New Roman" w:cs="Times New Roman"/>
          <w:sz w:val="24"/>
          <w:szCs w:val="24"/>
        </w:rPr>
        <w:fldChar w:fldCharType="end"/>
      </w:r>
      <w:r w:rsidR="00D561F6" w:rsidRPr="002A43F9">
        <w:rPr>
          <w:rFonts w:ascii="Times New Roman" w:hAnsi="Times New Roman" w:cs="Times New Roman"/>
          <w:sz w:val="24"/>
          <w:szCs w:val="24"/>
        </w:rPr>
        <w:t xml:space="preserve"> </w:t>
      </w:r>
      <w:r w:rsidR="004317B6" w:rsidRPr="002A43F9">
        <w:rPr>
          <w:rFonts w:ascii="Times New Roman" w:hAnsi="Times New Roman" w:cs="Times New Roman"/>
          <w:sz w:val="24"/>
          <w:szCs w:val="24"/>
        </w:rPr>
        <w:t xml:space="preserve">to coexistence with amphibian communities in the absence of population declines </w:t>
      </w:r>
      <w:r w:rsidR="000D53C3">
        <w:rPr>
          <w:rFonts w:ascii="Times New Roman" w:hAnsi="Times New Roman" w:cs="Times New Roman"/>
          <w:sz w:val="24"/>
          <w:szCs w:val="24"/>
        </w:rPr>
        <w:fldChar w:fldCharType="begin"/>
      </w:r>
      <w:r w:rsidR="000D53C3">
        <w:rPr>
          <w:rFonts w:ascii="Times New Roman" w:hAnsi="Times New Roman" w:cs="Times New Roman"/>
          <w:sz w:val="24"/>
          <w:szCs w:val="24"/>
        </w:rPr>
        <w:instrText xml:space="preserve"> ADDIN ZOTERO_ITEM CSL_CITATION {"citationID":"chW670Kv","properties":{"formattedCitation":"(Greener et al., 2020)","plainCitation":"(Greener et al., 2020)","noteIndex":0},"citationItems":[{"id":544,"uris":["http://zotero.org/users/13388164/items/S7QJZPBU"],"itemData":{"id":544,"type":"article-journal","abstract":"Wildlife diseases are contributing to the current Earth’s sixth mass extinction; one disease, chytridiomycosis, has caused mass amphibian die-offs. While global spread of a hypervirulent lineage of the fungus Batrachochytrium dendrobatidis (BdGPL) causes unprecedented loss of vertebrate diversity by decimating amphibian populations, its impact on amphibian communities is highly variable across regions. Here, we combine field data with in vitro and in vivo trials that demonstrate the presence of a markedly diverse variety of low virulence isolates of BdGPL in northern European amphibian communities. Pre-exposure to some of these low virulence isolates protects against disease following subsequent exposure to highly virulent BdGPL in midwife toads (Alytes obstetricans) and alters infection dynamics of its sister species B. salamandrivorans in newts (Triturus marmoratus), but not in salamanders (Salamandra salamandra). The key role of pathogen virulence in the complex host-pathogen-environment interaction supports efforts to limit pathogen pollution in a globalized world.","container-title":"Nature Communications","DOI":"10.1038/s41467-020-19241-7","ISSN":"2041-1723","issue":"1","journalAbbreviation":"Nat Commun","language":"en","license":"2020 The Author(s)","note":"publisher: Nature Publishing Group","page":"5393","source":"www.nature.com","title":"Presence of low virulence chytrid fungi could protect European amphibians from more deadly strains","volume":"11","author":[{"family":"Greener","given":"Mark S."},{"family":"Verbrugghe","given":"Elin"},{"family":"Kelly","given":"Moira"},{"family":"Blooi","given":"Mark"},{"family":"Beukema","given":"Wouter"},{"family":"Canessa","given":"Stefano"},{"family":"Carranza","given":"Salvador"},{"family":"Croubels","given":"Siska"},{"family":"De Troyer","given":"Niels"},{"family":"Fernandez-Giberteau","given":"Daniel"},{"family":"Goethals","given":"Peter"},{"family":"Lens","given":"Luc"},{"family":"Li","given":"Zhimin"},{"family":"Stegen","given":"Gwij"},{"family":"Strubbe","given":"Diederik"},{"family":"Leeuwenberg","given":"Robby","non-dropping-particle":"van"},{"family":"Van Praet","given":"Sarah"},{"family":"Vila-Escale","given":"Mireia"},{"family":"Vervaeke","given":"Muriel"},{"family":"Pasmans","given":"Frank"},{"family":"Martel","given":"An"}],"issued":{"date-parts":[["2020",10,26]]}}}],"schema":"https://github.com/citation-style-language/schema/raw/master/csl-citation.json"} </w:instrText>
      </w:r>
      <w:r w:rsidR="000D53C3">
        <w:rPr>
          <w:rFonts w:ascii="Times New Roman" w:hAnsi="Times New Roman" w:cs="Times New Roman"/>
          <w:sz w:val="24"/>
          <w:szCs w:val="24"/>
        </w:rPr>
        <w:fldChar w:fldCharType="separate"/>
      </w:r>
      <w:r w:rsidR="000D53C3" w:rsidRPr="000D53C3">
        <w:rPr>
          <w:rFonts w:ascii="Times New Roman" w:hAnsi="Times New Roman" w:cs="Times New Roman"/>
          <w:sz w:val="24"/>
        </w:rPr>
        <w:t>(Greener et al., 2020)</w:t>
      </w:r>
      <w:r w:rsidR="000D53C3">
        <w:rPr>
          <w:rFonts w:ascii="Times New Roman" w:hAnsi="Times New Roman" w:cs="Times New Roman"/>
          <w:sz w:val="24"/>
          <w:szCs w:val="24"/>
        </w:rPr>
        <w:fldChar w:fldCharType="end"/>
      </w:r>
      <w:r w:rsidR="00675781" w:rsidRPr="002A43F9">
        <w:rPr>
          <w:rFonts w:ascii="Times New Roman" w:hAnsi="Times New Roman" w:cs="Times New Roman"/>
          <w:sz w:val="24"/>
          <w:szCs w:val="24"/>
        </w:rPr>
        <w:t xml:space="preserve">. </w:t>
      </w:r>
      <w:r w:rsidR="008322CA" w:rsidRPr="002A43F9">
        <w:rPr>
          <w:rFonts w:ascii="Times New Roman" w:hAnsi="Times New Roman" w:cs="Times New Roman"/>
          <w:sz w:val="24"/>
          <w:szCs w:val="24"/>
        </w:rPr>
        <w:t>While t</w:t>
      </w:r>
      <w:r w:rsidR="00675781" w:rsidRPr="002A43F9">
        <w:rPr>
          <w:rFonts w:ascii="Times New Roman" w:hAnsi="Times New Roman" w:cs="Times New Roman"/>
          <w:sz w:val="24"/>
          <w:szCs w:val="24"/>
        </w:rPr>
        <w:t xml:space="preserve">his can be partly attributed to </w:t>
      </w:r>
      <w:r w:rsidR="0022608A" w:rsidRPr="002A43F9">
        <w:rPr>
          <w:rFonts w:ascii="Times New Roman" w:hAnsi="Times New Roman" w:cs="Times New Roman"/>
          <w:sz w:val="24"/>
          <w:szCs w:val="24"/>
        </w:rPr>
        <w:t>pronounced differences in fungal strain virulence</w:t>
      </w:r>
      <w:r w:rsidR="00171A10" w:rsidRPr="002A43F9">
        <w:rPr>
          <w:rFonts w:ascii="Times New Roman" w:hAnsi="Times New Roman" w:cs="Times New Roman"/>
          <w:sz w:val="24"/>
          <w:szCs w:val="24"/>
        </w:rPr>
        <w:t xml:space="preserve"> </w:t>
      </w:r>
      <w:r w:rsidR="000D53C3">
        <w:rPr>
          <w:rFonts w:ascii="Times New Roman" w:hAnsi="Times New Roman" w:cs="Times New Roman"/>
          <w:sz w:val="24"/>
          <w:szCs w:val="24"/>
        </w:rPr>
        <w:fldChar w:fldCharType="begin"/>
      </w:r>
      <w:r w:rsidR="000D53C3">
        <w:rPr>
          <w:rFonts w:ascii="Times New Roman" w:hAnsi="Times New Roman" w:cs="Times New Roman"/>
          <w:sz w:val="24"/>
          <w:szCs w:val="24"/>
        </w:rPr>
        <w:instrText xml:space="preserve"> ADDIN ZOTERO_ITEM CSL_CITATION {"citationID":"T1beCDlZ","properties":{"formattedCitation":"(Greener et al., 2020)","plainCitation":"(Greener et al., 2020)","noteIndex":0},"citationItems":[{"id":544,"uris":["http://zotero.org/users/13388164/items/S7QJZPBU"],"itemData":{"id":544,"type":"article-journal","abstract":"Wildlife diseases are contributing to the current Earth’s sixth mass extinction; one disease, chytridiomycosis, has caused mass amphibian die-offs. While global spread of a hypervirulent lineage of the fungus Batrachochytrium dendrobatidis (BdGPL) causes unprecedented loss of vertebrate diversity by decimating amphibian populations, its impact on amphibian communities is highly variable across regions. Here, we combine field data with in vitro and in vivo trials that demonstrate the presence of a markedly diverse variety of low virulence isolates of BdGPL in northern European amphibian communities. Pre-exposure to some of these low virulence isolates protects against disease following subsequent exposure to highly virulent BdGPL in midwife toads (Alytes obstetricans) and alters infection dynamics of its sister species B. salamandrivorans in newts (Triturus marmoratus), but not in salamanders (Salamandra salamandra). The key role of pathogen virulence in the complex host-pathogen-environment interaction supports efforts to limit pathogen pollution in a globalized world.","container-title":"Nature Communications","DOI":"10.1038/s41467-020-19241-7","ISSN":"2041-1723","issue":"1","journalAbbreviation":"Nat Commun","language":"en","license":"2020 The Author(s)","note":"publisher: Nature Publishing Group","page":"5393","source":"www.nature.com","title":"Presence of low virulence chytrid fungi could protect European amphibians from more deadly strains","volume":"11","author":[{"family":"Greener","given":"Mark S."},{"family":"Verbrugghe","given":"Elin"},{"family":"Kelly","given":"Moira"},{"family":"Blooi","given":"Mark"},{"family":"Beukema","given":"Wouter"},{"family":"Canessa","given":"Stefano"},{"family":"Carranza","given":"Salvador"},{"family":"Croubels","given":"Siska"},{"family":"De Troyer","given":"Niels"},{"family":"Fernandez-Giberteau","given":"Daniel"},{"family":"Goethals","given":"Peter"},{"family":"Lens","given":"Luc"},{"family":"Li","given":"Zhimin"},{"family":"Stegen","given":"Gwij"},{"family":"Strubbe","given":"Diederik"},{"family":"Leeuwenberg","given":"Robby","non-dropping-particle":"van"},{"family":"Van Praet","given":"Sarah"},{"family":"Vila-Escale","given":"Mireia"},{"family":"Vervaeke","given":"Muriel"},{"family":"Pasmans","given":"Frank"},{"family":"Martel","given":"An"}],"issued":{"date-parts":[["2020",10,26]]}}}],"schema":"https://github.com/citation-style-language/schema/raw/master/csl-citation.json"} </w:instrText>
      </w:r>
      <w:r w:rsidR="000D53C3">
        <w:rPr>
          <w:rFonts w:ascii="Times New Roman" w:hAnsi="Times New Roman" w:cs="Times New Roman"/>
          <w:sz w:val="24"/>
          <w:szCs w:val="24"/>
        </w:rPr>
        <w:fldChar w:fldCharType="separate"/>
      </w:r>
      <w:r w:rsidR="000D53C3" w:rsidRPr="000D53C3">
        <w:rPr>
          <w:rFonts w:ascii="Times New Roman" w:hAnsi="Times New Roman" w:cs="Times New Roman"/>
          <w:sz w:val="24"/>
        </w:rPr>
        <w:t>(Greener et al., 2020)</w:t>
      </w:r>
      <w:r w:rsidR="000D53C3">
        <w:rPr>
          <w:rFonts w:ascii="Times New Roman" w:hAnsi="Times New Roman" w:cs="Times New Roman"/>
          <w:sz w:val="24"/>
          <w:szCs w:val="24"/>
        </w:rPr>
        <w:fldChar w:fldCharType="end"/>
      </w:r>
      <w:r w:rsidR="008322CA" w:rsidRPr="002A43F9">
        <w:rPr>
          <w:rFonts w:ascii="Times New Roman" w:hAnsi="Times New Roman" w:cs="Times New Roman"/>
          <w:sz w:val="24"/>
          <w:szCs w:val="24"/>
        </w:rPr>
        <w:t>, environmental conditions</w:t>
      </w:r>
      <w:r w:rsidR="006C707C" w:rsidRPr="002A43F9">
        <w:rPr>
          <w:rFonts w:ascii="Times New Roman" w:hAnsi="Times New Roman" w:cs="Times New Roman"/>
          <w:sz w:val="24"/>
          <w:szCs w:val="24"/>
        </w:rPr>
        <w:t>, including pesticide exposure, may alter infection outcome</w:t>
      </w:r>
      <w:r w:rsidR="006C707C" w:rsidRPr="00A621C6">
        <w:rPr>
          <w:rFonts w:ascii="Times New Roman" w:hAnsi="Times New Roman" w:cs="Times New Roman"/>
          <w:sz w:val="24"/>
          <w:szCs w:val="24"/>
        </w:rPr>
        <w:t xml:space="preserve"> </w:t>
      </w:r>
      <w:r w:rsidR="0029196B" w:rsidRPr="00A621C6">
        <w:rPr>
          <w:rFonts w:ascii="Times New Roman" w:hAnsi="Times New Roman" w:cs="Times New Roman"/>
          <w:sz w:val="24"/>
          <w:szCs w:val="24"/>
        </w:rPr>
        <w:t>by impairing</w:t>
      </w:r>
      <w:r w:rsidR="00086ECE" w:rsidRPr="00A621C6">
        <w:rPr>
          <w:rFonts w:ascii="Times New Roman" w:hAnsi="Times New Roman" w:cs="Times New Roman"/>
          <w:sz w:val="24"/>
          <w:szCs w:val="24"/>
        </w:rPr>
        <w:t xml:space="preserve"> pathogen viability or host </w:t>
      </w:r>
      <w:r w:rsidR="00F60602" w:rsidRPr="00A621C6">
        <w:rPr>
          <w:rFonts w:ascii="Times New Roman" w:hAnsi="Times New Roman" w:cs="Times New Roman"/>
          <w:sz w:val="24"/>
          <w:szCs w:val="24"/>
        </w:rPr>
        <w:t>defenses</w:t>
      </w:r>
      <w:r w:rsidR="00086ECE" w:rsidRPr="00A621C6">
        <w:rPr>
          <w:rFonts w:ascii="Times New Roman" w:hAnsi="Times New Roman" w:cs="Times New Roman"/>
          <w:sz w:val="24"/>
          <w:szCs w:val="24"/>
        </w:rPr>
        <w:t xml:space="preserve"> </w:t>
      </w:r>
      <w:r w:rsidR="000D53C3">
        <w:rPr>
          <w:rFonts w:ascii="Times New Roman" w:hAnsi="Times New Roman" w:cs="Times New Roman"/>
          <w:sz w:val="24"/>
          <w:szCs w:val="24"/>
        </w:rPr>
        <w:fldChar w:fldCharType="begin"/>
      </w:r>
      <w:r w:rsidR="000D53C3">
        <w:rPr>
          <w:rFonts w:ascii="Times New Roman" w:hAnsi="Times New Roman" w:cs="Times New Roman"/>
          <w:sz w:val="24"/>
          <w:szCs w:val="24"/>
        </w:rPr>
        <w:instrText xml:space="preserve"> ADDIN ZOTERO_ITEM CSL_CITATION {"citationID":"wtHWK6ml","properties":{"formattedCitation":"(Barbi et al., 2023; Chew et al., 2024; Gaietto et al., 2014; McMahon et al., 2013; Wise et al., 2014)","plainCitation":"(Barbi et al., 2023; Chew et al., 2024; Gaietto et al., 2014; McMahon et al., 2013; Wise et al., 2014)","noteIndex":0},"citationItems":[{"id":512,"uris":["http://zotero.org/users/13388164/items/D9FEE2NN"],"itemData":{"id":512,"type":"article-journal","abstract":"The sixth mass extinction is a consequence of complex interplay between multiple stressors with negative impact on biodiversity. We here examine the interaction between two globally widespread anthropogenic drivers of amphibian declines: the fungal disease chytridiomycosis and antifungal use in agriculture. Field monitoring of 26 amphibian ponds in an agricultural landscape shows widespread occurrence of triazole fungicides in the water column throughout the amphibian breeding season, together with a negative correlation between early season application of epoxiconazole and the prevalence of chytrid infections in aquatic newts. While triazole concentrations in the ponds remained below those that inhibit growth of Batrachochytrium dendrobatidis, they bioaccumulated in the newts' skin up to tenfold, resulting in cutaneous growth-suppressing concentrations. As such, a concentration of epoxiconazole, 10 times below that needed to inhibit fungal growth, prevented chytrid infection in anuran tadpoles. The widespread presence of triazoles may thus alter chytrid dynamics in agricultural landscapes.","container-title":"Ecology Letters","DOI":"10.1111/ele.14154","ISSN":"1461-0248","issue":"2","journalAbbreviation":"Ecol Lett","language":"eng","note":"PMID: 36592335","page":"313-322","source":"PubMed","title":"Widespread triazole pesticide use affects infection dynamics of a global amphibian pathogen","volume":"26","author":[{"family":"Barbi","given":"Andrea"},{"family":"Goessens","given":"Tess"},{"family":"Strubbe","given":"Diederik"},{"family":"Deknock","given":"Arne"},{"family":"Van Leeuwenberg","given":"Robby"},{"family":"De Troyer","given":"Niels"},{"family":"Verbrugghe","given":"Elin"},{"family":"Greener","given":"Mark"},{"family":"De Baere","given":"Siegrid"},{"family":"Lens","given":"Luc"},{"family":"Goethals","given":"Peter"},{"family":"Martel","given":"An"},{"family":"Croubels","given":"Siska"},{"family":"Pasmans","given":"Frank"}],"issued":{"date-parts":[["2023",2]]}}},{"id":532,"uris":["http://zotero.org/users/13388164/items/6NE5MPNU"],"itemData":{"id":532,"type":"article-journal","abstract":"The pathogenic fungus Batrachochytrium dendrobatidis has caused declines of amphibians worldwide. Yet our understanding of how water quality influences fungal pathogenicity is limited. Here, we reviewed experimental studies on the effect of water quality on this pathogen to determine which parameters impacted disease dynamics consistently. The strongest evidence for protective effects is salinity which shows strong antifungal properties in hosts at natural levels. Although many fungicides had detrimental effects on the fungal pathogen in vitro, their impact on the host is variable and they can worsen infection outcomes. However, one fungicide, epoxiconazole, reduced disease effects experimentally and likely in the field. While heavy metals are frequently studied, there is weak evidence that they influence infection outcomes. Nitrogen and phosphorous do not appear to impact pathogen growth or infection in the amphibian host. The effects of other chemicals, like pesticides and disinfectants on infection were mostly unclear with mixed results or lacking an in vivo component. Our study shows that water chemistry does impact disease dynamics, but the effects of specific parameters require more investigation. Improving our understanding of how water chemistry influences disease dynamics will help predict the impact of chytridiomycosis, especially in amphibian populations affected by land use changes., The effects of water quality and chemicals might impact disease dynamics for frogs. Salinity has a consistent strong impact to reduce disease and nutrients have no impact on disease. There is evidence that the fungicide epoxiconazole reduces disease. There is weak evidence that the heavy metal copper impacts disease. Other water chemicals have unclear or mixed results.","container-title":"Environmental Microbiology Reports","DOI":"10.1111/1758-2229.13274","ISSN":"1758-2229","issue":"3","journalAbbreviation":"Environ Microbiol Rep","note":"PMID: 38775382\nPMCID: PMC11110485","page":"e13274","source":"PubMed Central","title":"The impacts of water quality on the amphibian chytrid fungal pathogen: A systematic review","title-short":"The impacts of water quality on the amphibian chytrid fungal pathogen","volume":"16","author":[{"family":"Chew","given":"Adeline"},{"family":"West","given":"Matt"},{"family":"Berger","given":"Lee"},{"family":"Brannelly","given":"Laura A."}],"issued":{"date-parts":[["2024",5,22]]}}},{"id":540,"uris":["http://zotero.org/users/13388164/items/6G8ASVHC"],"itemData":{"id":540,"type":"article-journal","abstract":"Pesticides are detectable in most aquatic habitats and have the potential to alter host‐pathogen interactions. The amphibian chytrid fungus, Batrachochytrium dendrobatidis (Bd), has been associated with amphibian declines around the world. However, Bd‐associated declines are more prominent in some areas, despite nearly global distribution of Bd, suggesting other factors contribute to disease outbreaks. In a laboratory study, the authors examined the effects of 6 different isolates of Bd in the presence or absence of a pesticide (the insecticide carbaryl or the fungicide copper sulfate) to recently hatched Cope's gray treefrog (Hyla chrysoscelis) tadpoles reared through metamorphosis. The authors found the presence or absence of pesticides differentially altered the mass at metamorphosis of tadpoles exposed to different Bd isolates, suggesting that isolate could influence metamorphosis but not in ways expected based on origin of the isolate. Pesticide exposure had the strongest impact on metamorphosis of all treatment combinations. Whereas copper sulfate exposure reduced the length of the larval period, carbaryl exposure had apparent positive effects by increasing mass at metamorphosis and lengthening larval period, which adds to evidence that carbaryl can stimulate development in counterintuitive ways. The present study provides limited support to the hypothesis that pesticides can alter the response of tadpoles to isolates of Bd and that the insecticide carbaryl can alter developmental decisions. Environ Toxicol Chem 2014;33:2358–2362. © 2014 SETAC","container-title":"Environmental Toxicology and Chemistry","DOI":"10.1002/etc.2689","ISSN":"0730-7268","issue":"10","journalAbbreviation":"Environmental Toxicology and Chemistry","page":"2358-2362","source":"Silverchair","title":"Effects of pesticide exposure and the amphibian chytrid fungus on gray treefrog (Hyla chrysoscelis) metamorphosis","volume":"33","author":[{"family":"Gaietto","given":"Kristina M."},{"family":"Rumschlag","given":"Samantha L."},{"family":"Boone","given":"Michelle D."}],"issued":{"date-parts":[["2014",10,1]]}}},{"id":563,"uris":["http://zotero.org/users/13388164/items/W7SAN6XQ"],"itemData":{"id":563,"type":"article-journal","abstract":"Pesticides and the pathogenic fungus Batrachochytrium dendrobatidis (Bd) co-occur and are implicated in the global decline of amphibians, a highly threatened taxon. Here, we investigated the effects of ecologically relevant concentrations of chlorothalonil and atrazine, two of the most commonly used, immunomodulatory pesticides in the United States, on tadpole (Osteopilus septentrionalis) survival and Bd growth. Tadpole survival was unaffected by the pesticides but was reduced by Bd. Atrazine monotonically (i.e., consistently increasing or decreasing) reduced Bd in culture and on tadpoles, and every concentration tested (0.0106–106 μg/L) significantly reduced Bd growth compared to controls. Chlorothalonil had a nonmonotonic (i.e., nonlinear) effect on Bd growth both in culture and on tadpoles, where low (0.0176–1.76 μg/L) and high (32–176 μg/L) concentrations inhibited Bd growth significantly more than did intermediate concentrations (8.2–17.6 μg/L) and controls. To our knowledge, this is one of only a handful of studies to document a nonmonotonic dose response of a nonvertebrate (Bd) to a pesticide. Although both pesticides reduced Bd growth on frogs, neither cleared the infection entirely, and because we know little about the long-term effects of the pesticides on hosts, we do not recommend using these chemicals to control Bd.","container-title":"Environmental Science &amp; Technology","DOI":"10.1021/es401725s","ISSN":"0013-936X","issue":"14","journalAbbreviation":"Environ. Sci. Technol.","note":"publisher: American Chemical Society","page":"7958-7964","source":"ACS Publications","title":"Nonmonotonic and Monotonic Effects of Pesticides on the Pathogenic Fungus Batrachochytrium dendrobatidis in Culture and on Tadpoles","volume":"47","author":[{"family":"McMahon","given":"Taegan A."},{"family":"Romansic","given":"John M."},{"family":"Rohr","given":"Jason R."}],"issued":{"date-parts":[["2013",7,16]]}}},{"id":588,"uris":["http://zotero.org/users/13388164/items/DVS4TLI4"],"itemData":{"id":588,"type":"article-journal","abstract":"Abiotic factors such as pesticides may alter the impact of a pathogen on hosts, which could have implications for host-pathogen interactions and may explain variation in disease outbreaks in nature. In the present laboratory experiment, American toad (Anaxyrus americanus) metamorphs were exposed to the amphibian chytrid fungal pathogen Batrachochytrium dendrobatidis (Bd) and environmentally relevant concentrations of the insecticide malathion to determine whether malathion altered the effects of Bd exposure on g</w:instrText>
      </w:r>
      <w:r w:rsidR="000D53C3" w:rsidRPr="00D47947">
        <w:rPr>
          <w:rFonts w:ascii="Times New Roman" w:hAnsi="Times New Roman" w:cs="Times New Roman"/>
          <w:sz w:val="24"/>
          <w:szCs w:val="24"/>
          <w:lang w:val="en-GB"/>
        </w:rPr>
        <w:instrText xml:space="preserve">rowth and survival of toad metamorphs. Exposure to Bd significantly decreased survival over the 51 d of the experiment, suggesting that Bd could reduce recruitment into the terrestrial life stage when exposure occurs at metamorphosis. Malathion did not impact survival, but a 12-h exposure at metamorphosis significantly reduced terrestrial growth. Toads that were exposed to both Bd and malathion showed a nonsignificant trend toward the smallest growth compared with other treatments. The present study suggests that Bd may pose a threat to American toads even though population declines have not been observed for this species; in addition, the presence of both the insecticide malathion and Bd could reduce terrestrial growth, which could have implications for lifetime fitness and suggests that environmental factors could play a role in pathogen impacts in nature.","container-title":"Environmental Toxicology and Chemistry","DOI":"10.1002/etc.2709","ISSN":"1552-8618","issue":"11","journalAbbreviation":"Environ Toxicol Chem","language":"eng","note":"PMID: 25099070","page":"2541-2544","source":"PubMed","title":"Effects of amphibian chytrid fungus exposure on American toads in the presence of an insecticide","volume":"33","author":[{"family":"Wise","given":"Rayona S."},{"family":"Rumschlag","given":"Samantha L."},{"family":"Boone","given":"Michelle D."}],"issued":{"date-parts":[["2014",11]]}}}],"schema":"https://github.com/citation-style-language/schema/raw/master/csl-citation.json"} </w:instrText>
      </w:r>
      <w:r w:rsidR="000D53C3">
        <w:rPr>
          <w:rFonts w:ascii="Times New Roman" w:hAnsi="Times New Roman" w:cs="Times New Roman"/>
          <w:sz w:val="24"/>
          <w:szCs w:val="24"/>
        </w:rPr>
        <w:fldChar w:fldCharType="separate"/>
      </w:r>
      <w:r w:rsidR="000D53C3" w:rsidRPr="00D47947">
        <w:rPr>
          <w:rFonts w:ascii="Times New Roman" w:hAnsi="Times New Roman" w:cs="Times New Roman"/>
          <w:sz w:val="24"/>
          <w:lang w:val="en-GB"/>
        </w:rPr>
        <w:t>(Barbi et al., 2023; Chew et al., 2024; Gaietto et al., 2014; McMahon et al., 2013; Wise et al., 2014)</w:t>
      </w:r>
      <w:r w:rsidR="000D53C3">
        <w:rPr>
          <w:rFonts w:ascii="Times New Roman" w:hAnsi="Times New Roman" w:cs="Times New Roman"/>
          <w:sz w:val="24"/>
          <w:szCs w:val="24"/>
        </w:rPr>
        <w:fldChar w:fldCharType="end"/>
      </w:r>
      <w:r w:rsidR="00086ECE" w:rsidRPr="00D47947">
        <w:rPr>
          <w:rFonts w:ascii="Times New Roman" w:hAnsi="Times New Roman" w:cs="Times New Roman"/>
          <w:sz w:val="24"/>
          <w:szCs w:val="24"/>
          <w:lang w:val="en-GB"/>
        </w:rPr>
        <w:t>.</w:t>
      </w:r>
    </w:p>
    <w:p w14:paraId="38CD4FA5" w14:textId="2FA4013E" w:rsidR="008E4BA1" w:rsidRPr="00A621C6" w:rsidRDefault="00AD2ED5" w:rsidP="00025D98">
      <w:pPr>
        <w:spacing w:after="0"/>
        <w:ind w:firstLine="720"/>
        <w:jc w:val="both"/>
        <w:rPr>
          <w:rFonts w:ascii="Times New Roman" w:hAnsi="Times New Roman" w:cs="Times New Roman"/>
          <w:sz w:val="24"/>
          <w:szCs w:val="24"/>
        </w:rPr>
      </w:pPr>
      <w:r w:rsidRPr="00A621C6">
        <w:rPr>
          <w:rFonts w:ascii="Times New Roman" w:hAnsi="Times New Roman" w:cs="Times New Roman"/>
          <w:sz w:val="24"/>
          <w:szCs w:val="24"/>
        </w:rPr>
        <w:t>Agrochemical use is an important component of global agricultural systems, allowing for significant increases in crop</w:t>
      </w:r>
      <w:r w:rsidR="00530161" w:rsidRPr="00A621C6">
        <w:rPr>
          <w:rFonts w:ascii="Times New Roman" w:hAnsi="Times New Roman" w:cs="Times New Roman"/>
          <w:sz w:val="24"/>
          <w:szCs w:val="24"/>
        </w:rPr>
        <w:t xml:space="preserve"> </w:t>
      </w:r>
      <w:r w:rsidRPr="00A621C6">
        <w:rPr>
          <w:rFonts w:ascii="Times New Roman" w:hAnsi="Times New Roman" w:cs="Times New Roman"/>
          <w:sz w:val="24"/>
          <w:szCs w:val="24"/>
        </w:rPr>
        <w:t xml:space="preserve">yields and food production </w:t>
      </w:r>
      <w:r w:rsidR="000D53C3">
        <w:rPr>
          <w:rFonts w:ascii="Times New Roman" w:hAnsi="Times New Roman" w:cs="Times New Roman"/>
          <w:sz w:val="24"/>
          <w:szCs w:val="24"/>
        </w:rPr>
        <w:fldChar w:fldCharType="begin"/>
      </w:r>
      <w:r w:rsidR="000D53C3">
        <w:rPr>
          <w:rFonts w:ascii="Times New Roman" w:hAnsi="Times New Roman" w:cs="Times New Roman"/>
          <w:sz w:val="24"/>
          <w:szCs w:val="24"/>
        </w:rPr>
        <w:instrText xml:space="preserve"> ADDIN ZOTERO_ITEM CSL_CITATION {"citationID":"Dlc3VI6y","properties":{"formattedCitation":"(Carvalho, 2017)","plainCitation":"(Carvalho, 2017)","noteIndex":0},"citationItems":[{"id":529,"uris":["http://zotero.org/users/13388164/items/56H3FR7K"],"itemData":{"id":529,"type":"article-journal","abstract":"Agrochemicals have enabled to more than duplicate food production during the last century, and the current need to increase food production to feed a rapid growing human population maintains pressure on the intensive use of pesticides and fertilizers. However, worldwide surveys have documented the contamination and impact of agrochemical residues in soils, and terrestrial and aquatic ecosystems including coastal marine systems, and their toxic effects on humans and nonhuman biota. Although persistent organic chemicals have been phased out and replaced by more biodegradable chemicals, contamination by legacy residues and recent residues still impacts on the quality of human food, water, and environment. Current and future increase in food production must go along with production of food with better quality and with less toxic contaminants. Alternative paths to the intensive use of crop protection chemicals are open, such as genetically engineered organisms, organic farming, change of dietary habits, and development of food technologies. Agro industries need to further develop advanced practices to protect public health, which requires more cautious use of agrochemicals through prior testing, careful risk assessment, and licensing, but also through education of farmers and users in general, measures for better protection of ecosystems, and good practices for sustainable development of agriculture, fisheries, and aquaculture. Enhanced scientific research for new developments in food production and food safety, as well as for environmental protection, is a necessary part of this endeavor. Furthermore, worldwide agreement on good agriculture practices, including development of genetically modified organisms (GMOs) and their release for international agriculture, may be urgent to ensure the success of safe food production.","container-title":"Food and Energy Security","DOI":"10.1002/fes3.108","ISSN":"2048-3694","issue":"2","language":"en","license":"© 2017 The Author. Food and Energy Security published by John Wiley &amp; Sons Ltd. and the Association of Applied Biologists.","note":"_eprint: https://onlinelibrary.wiley.com/doi/pdf/10.1002/fes3.108","page":"48-60","source":"Wiley Online Library","title":"Pesticides, environment, and food safety","volume":"6","author":[{"family":"Carvalho","given":"Fernando P."}],"issued":{"date-parts":[["2017"]]}}}],"schema":"https://github.com/citation-style-language/schema/raw/master/csl-citation.json"} </w:instrText>
      </w:r>
      <w:r w:rsidR="000D53C3">
        <w:rPr>
          <w:rFonts w:ascii="Times New Roman" w:hAnsi="Times New Roman" w:cs="Times New Roman"/>
          <w:sz w:val="24"/>
          <w:szCs w:val="24"/>
        </w:rPr>
        <w:fldChar w:fldCharType="separate"/>
      </w:r>
      <w:r w:rsidR="000D53C3" w:rsidRPr="000D53C3">
        <w:rPr>
          <w:rFonts w:ascii="Times New Roman" w:hAnsi="Times New Roman" w:cs="Times New Roman"/>
          <w:sz w:val="24"/>
        </w:rPr>
        <w:t>(Carvalho, 2017)</w:t>
      </w:r>
      <w:r w:rsidR="000D53C3">
        <w:rPr>
          <w:rFonts w:ascii="Times New Roman" w:hAnsi="Times New Roman" w:cs="Times New Roman"/>
          <w:sz w:val="24"/>
          <w:szCs w:val="24"/>
        </w:rPr>
        <w:fldChar w:fldCharType="end"/>
      </w:r>
      <w:r w:rsidR="002C4531" w:rsidRPr="00A621C6">
        <w:rPr>
          <w:rFonts w:ascii="Times New Roman" w:hAnsi="Times New Roman" w:cs="Times New Roman"/>
          <w:sz w:val="24"/>
          <w:szCs w:val="24"/>
        </w:rPr>
        <w:t xml:space="preserve"> but also</w:t>
      </w:r>
      <w:r w:rsidRPr="00A621C6">
        <w:rPr>
          <w:rFonts w:ascii="Times New Roman" w:hAnsi="Times New Roman" w:cs="Times New Roman"/>
          <w:sz w:val="24"/>
          <w:szCs w:val="24"/>
        </w:rPr>
        <w:t xml:space="preserve"> posing a potential risk to terrestrial </w:t>
      </w:r>
      <w:r w:rsidR="00441A3B">
        <w:rPr>
          <w:rFonts w:ascii="Times New Roman" w:hAnsi="Times New Roman" w:cs="Times New Roman"/>
          <w:sz w:val="24"/>
          <w:szCs w:val="24"/>
        </w:rPr>
        <w:fldChar w:fldCharType="begin"/>
      </w:r>
      <w:r w:rsidR="00441A3B">
        <w:rPr>
          <w:rFonts w:ascii="Times New Roman" w:hAnsi="Times New Roman" w:cs="Times New Roman"/>
          <w:sz w:val="24"/>
          <w:szCs w:val="24"/>
        </w:rPr>
        <w:instrText xml:space="preserve"> ADDIN ZOTERO_ITEM CSL_CITATION {"citationID":"O0eA6iSP","properties":{"formattedCitation":"(Trapp et al., 2020)","plainCitation":"(Trapp et al., 2020)","noteIndex":0},"citationItems":[{"id":585,"uris":["http://zotero.org/users/13388164/items/ZD82GFBW"],"itemData":{"id":585,"type":"chapter","abstract":"The RISKMIN Model was a research project funded by the German Federal Office of Consumer Protection and Food Safety between 2012 and 2016 to support the development of a landscape-based mitigation approach for assessing different measures and their effects on agrobiodiversity. Conducted by an interdisciplinary cooperation between different research groups in Germany two representative landscapes were chosen as pilot regions. Based on a very high-resolution landscape analysis and a comprehensive survey of the terrestrial agrobiodiversity in these regions a simulation of different risk mitigation measures was realized by reference to potential scenarios. The resulting effects could be analysed, quantified and visualized wit</w:instrText>
      </w:r>
      <w:r w:rsidR="00441A3B" w:rsidRPr="00441A3B">
        <w:rPr>
          <w:rFonts w:ascii="Times New Roman" w:hAnsi="Times New Roman" w:cs="Times New Roman"/>
          <w:sz w:val="24"/>
          <w:szCs w:val="24"/>
          <w:lang w:val="nl-NL"/>
        </w:rPr>
        <w:instrText xml:space="preserve">h the help of geographic information systems (GIS). Main results are that the most effective measure on landscape level is the extensification of the land use, but on the other hand, that the combination of in crop and off crop measures does have the most effects for the landscape elements with the highest ecological values.","container-title":"Landscape Modelling and Decision Support","event-place":"Cham","ISBN":"978-3-030-37421-1","language":"en","note":"DOI: 10.1007/978-3-030-37421-1_23","page":"443-459","publisher":"Springer International Publishing","publisher-place":"Cham","source":"Springer Link","title":"Simulating the Effects of Agrochemicals and Other Risk-Bearing Management Measures on the Terrestrial Agrobiodiversity: The RISKMIN Approach","title-short":"Simulating the Effects of Agrochemicals and Other Risk-Bearing Management Measures on the Terrestrial Agrobiodiversity","URL":"https://doi.org/10.1007/978-3-030-37421-1_23","author":[{"family":"Trapp","given":"Matthias"},{"family":"Deubert","given":"Mark"},{"family":"Streib","given":"Lucas"},{"family":"Scholz-Starke","given":"Björn"},{"family":"Roß-Nickoll","given":"Martina"},{"family":"Toschki","given":"Andreas"}],"editor":[{"family":"Mirschel","given":"Wilfried"},{"family":"Terleev","given":"Vitaly V."},{"family":"Wenkel","given":"Karl-Otto"}],"accessed":{"date-parts":[["2025",3,4]]},"issued":{"date-parts":[["2020"]]}}}],"schema":"https://github.com/citation-style-language/schema/raw/master/csl-citation.json"} </w:instrText>
      </w:r>
      <w:r w:rsidR="00441A3B">
        <w:rPr>
          <w:rFonts w:ascii="Times New Roman" w:hAnsi="Times New Roman" w:cs="Times New Roman"/>
          <w:sz w:val="24"/>
          <w:szCs w:val="24"/>
        </w:rPr>
        <w:fldChar w:fldCharType="separate"/>
      </w:r>
      <w:r w:rsidR="00441A3B" w:rsidRPr="00441A3B">
        <w:rPr>
          <w:rFonts w:ascii="Times New Roman" w:hAnsi="Times New Roman" w:cs="Times New Roman"/>
          <w:sz w:val="24"/>
          <w:lang w:val="nl-NL"/>
        </w:rPr>
        <w:t>(Trapp et al., 2020)</w:t>
      </w:r>
      <w:r w:rsidR="00441A3B">
        <w:rPr>
          <w:rFonts w:ascii="Times New Roman" w:hAnsi="Times New Roman" w:cs="Times New Roman"/>
          <w:sz w:val="24"/>
          <w:szCs w:val="24"/>
        </w:rPr>
        <w:fldChar w:fldCharType="end"/>
      </w:r>
      <w:r w:rsidRPr="00441A3B">
        <w:rPr>
          <w:rFonts w:ascii="Times New Roman" w:hAnsi="Times New Roman" w:cs="Times New Roman"/>
          <w:sz w:val="24"/>
          <w:szCs w:val="24"/>
          <w:lang w:val="nl-NL"/>
        </w:rPr>
        <w:t xml:space="preserve">, </w:t>
      </w:r>
      <w:proofErr w:type="spellStart"/>
      <w:r w:rsidRPr="00441A3B">
        <w:rPr>
          <w:rFonts w:ascii="Times New Roman" w:hAnsi="Times New Roman" w:cs="Times New Roman"/>
          <w:sz w:val="24"/>
          <w:szCs w:val="24"/>
          <w:lang w:val="nl-NL"/>
        </w:rPr>
        <w:t>freshwater</w:t>
      </w:r>
      <w:proofErr w:type="spellEnd"/>
      <w:r w:rsidRPr="00441A3B">
        <w:rPr>
          <w:rFonts w:ascii="Times New Roman" w:hAnsi="Times New Roman" w:cs="Times New Roman"/>
          <w:sz w:val="24"/>
          <w:szCs w:val="24"/>
          <w:lang w:val="nl-NL"/>
        </w:rPr>
        <w:t xml:space="preserve"> </w:t>
      </w:r>
      <w:r w:rsidR="00441A3B">
        <w:rPr>
          <w:rFonts w:ascii="Times New Roman" w:hAnsi="Times New Roman" w:cs="Times New Roman"/>
          <w:sz w:val="24"/>
          <w:szCs w:val="24"/>
          <w:lang w:val="nl-NL"/>
        </w:rPr>
        <w:fldChar w:fldCharType="begin"/>
      </w:r>
      <w:r w:rsidR="00441A3B">
        <w:rPr>
          <w:rFonts w:ascii="Times New Roman" w:hAnsi="Times New Roman" w:cs="Times New Roman"/>
          <w:sz w:val="24"/>
          <w:szCs w:val="24"/>
          <w:lang w:val="nl-NL"/>
        </w:rPr>
        <w:instrText xml:space="preserve"> ADDIN ZOTERO_ITEM CSL_CITATION {"citationID":"bypHqk2f","properties":{"formattedCitation":"(Mirzaei et al., 2017)","plainCitation":"(Mirzaei et al., 2017)","noteIndex":0},"citationItems":[{"id":565,"uris":["http://zotero.org/users/13388164/items/GKYBH792"],"itemData":{"id":565,"type":"article-journal","abstract":"BACKGROUND: Antibiotic residues are being constantly identified in environmental waters at low concentration. Growing concern has been expressed over the adverse environmental and human health effects even at low concentration. Hence, it is crucial to develop a multi-residues analytical method for antibiotics to generate a considerable dataset which are necessary in the assessment of aquatic toxicity of environmental waters for aquatic organisms and human health. This work aimed to develop a reliable and sensitive multi-residue method based on high performance liquid chromatography coupled with quadrupole-linear ion trap tandem mass spectrometry (HPLC-MS-MS). The method was optimized and validated for simultaneous determination of four classes of antibiotics including, β-lactam, macrolide, fluoroquinolone and nitro-imidazole in treated, ground and surface water matrices.\nMETHODS: In order to optimize the solid phase extraction process, main parameters influencing the extraction process including, pH, the volume of elution solvent and the amount of Na4EDTA were evaluated. The optimization of extraction process was carried out by response surface methodology using central composite design. Analysis of variance was performed for nine target antibiotics using response surface methodology.\nRESULTS: The extraction recoveries were found to be sensitive to the independent variables of pH, the volume of elution solvent and the amount of Na4EDTA. The extraction process was pH-dependent and pH was a significant model term in the extraction process of all target antibiotics. Method validation was performed in optimum operation conditions in which the recoveries were obtained in the range of 50-117% for seven antibiotics in spiked treated and ground water samples and for six antibiotics in spiked river water samples. Method validation parameters in terms of method detection limit were obtained in the range of 1-10 ng/L in treated water, 0.8-10 ng/L in the ground water and 0.8-25 ng/L in river water, linearity vari</w:instrText>
      </w:r>
      <w:r w:rsidR="00441A3B" w:rsidRPr="004F79A5">
        <w:rPr>
          <w:rFonts w:ascii="Times New Roman" w:hAnsi="Times New Roman" w:cs="Times New Roman"/>
          <w:sz w:val="24"/>
          <w:szCs w:val="24"/>
        </w:rPr>
        <w:instrText>ed from 0.95 to</w:instrText>
      </w:r>
      <w:r w:rsidR="00441A3B" w:rsidRPr="00441A3B">
        <w:rPr>
          <w:rFonts w:ascii="Times New Roman" w:hAnsi="Times New Roman" w:cs="Times New Roman"/>
          <w:sz w:val="24"/>
          <w:szCs w:val="24"/>
          <w:lang w:val="en-GB"/>
        </w:rPr>
        <w:instrText xml:space="preserve"> 0.99 and repeatability in term of relative standard deviation values was achieved less than 10% with the exception for metronidazole and ceftriaxone. The developed method was applied to the analysis of target antibiotics in treated, ground and surface water samples.\nCONCLUSIONS: Target antibiotics were analyzed in different water matrices including treated, ground and river water. Seven out of nine antibiotics were detected in Kan River and Firozabad Ditch water samples, although none of them were detected in treated water and ground water samples.","container-title":"Journal of Environmental Health Science &amp; Engineering","DOI":"10.1186/s40201-017-0282-2","ISSN":"2052-336X","journalAbbreviation":"J Environ Health Sci Eng","language":"eng","note":"PMID: 29075502\nPMCID: PMC5646162","page":"21","source":"PubMed","title":"An optimized SPE-LC-MS/MS method for antibiotics residue analysis in ground, surface and treated water samples by response surface methodology- central composite design","volume":"15","author":[{"family":"Mirzaei","given":"Roya"},{"family":"Yunesian","given":"Masoud"},{"family":"Nasseri","given":"Simin"},{"family":"Gholami","given":"Mitra"},{"family":"Jalilzadeh","given":"Esfandiyar"},{"family":"Shoeibi","given":"Shahram"},{"family":"Bidshahi","given":"Hooshang Shafieyan"},{"family":"Mesdaghinia","given":"Alireza"}],"issued":{"date-parts":[["2017"]]}}}],"schema":"https://github.com/citation-style-language/schema/raw/master/csl-citation.json"} </w:instrText>
      </w:r>
      <w:r w:rsidR="00441A3B">
        <w:rPr>
          <w:rFonts w:ascii="Times New Roman" w:hAnsi="Times New Roman" w:cs="Times New Roman"/>
          <w:sz w:val="24"/>
          <w:szCs w:val="24"/>
          <w:lang w:val="nl-NL"/>
        </w:rPr>
        <w:fldChar w:fldCharType="separate"/>
      </w:r>
      <w:r w:rsidR="00441A3B" w:rsidRPr="00441A3B">
        <w:rPr>
          <w:rFonts w:ascii="Times New Roman" w:hAnsi="Times New Roman" w:cs="Times New Roman"/>
          <w:sz w:val="24"/>
          <w:lang w:val="en-GB"/>
        </w:rPr>
        <w:t>(Mirzaei et al., 2017)</w:t>
      </w:r>
      <w:r w:rsidR="00441A3B">
        <w:rPr>
          <w:rFonts w:ascii="Times New Roman" w:hAnsi="Times New Roman" w:cs="Times New Roman"/>
          <w:sz w:val="24"/>
          <w:szCs w:val="24"/>
          <w:lang w:val="nl-NL"/>
        </w:rPr>
        <w:fldChar w:fldCharType="end"/>
      </w:r>
      <w:r w:rsidRPr="00441A3B">
        <w:rPr>
          <w:rFonts w:ascii="Times New Roman" w:hAnsi="Times New Roman" w:cs="Times New Roman"/>
          <w:sz w:val="24"/>
          <w:szCs w:val="24"/>
          <w:lang w:val="en-GB"/>
        </w:rPr>
        <w:t xml:space="preserve"> and marine ecosystems </w:t>
      </w:r>
      <w:r w:rsidR="00441A3B">
        <w:rPr>
          <w:rFonts w:ascii="Times New Roman" w:hAnsi="Times New Roman" w:cs="Times New Roman"/>
          <w:sz w:val="24"/>
          <w:szCs w:val="24"/>
          <w:lang w:val="nl-NL"/>
        </w:rPr>
        <w:fldChar w:fldCharType="begin"/>
      </w:r>
      <w:r w:rsidR="00441A3B" w:rsidRPr="00441A3B">
        <w:rPr>
          <w:rFonts w:ascii="Times New Roman" w:hAnsi="Times New Roman" w:cs="Times New Roman"/>
          <w:sz w:val="24"/>
          <w:szCs w:val="24"/>
          <w:lang w:val="en-GB"/>
        </w:rPr>
        <w:instrText xml:space="preserve"> ADDIN ZOTERO_ITEM CSL_CITATION {"citationID":"rlL76ldP","properties":{"formattedCitation":"(Vanryckeghem et al., 2019)","plainCitation":"(Vanryckeghem et al., 2019)","noteIndex":0},"citationItems":[{"id":586,"uris":["http://zotero.org/users/13388164/items/KEV8D4ZV"],"itemData":{"id":586,"type":"article-journal","abstract":"Knowledge about the occurrence of emerging organic micropollutants in the marine environment is still very limited, especially when focusing on the Belgian Part of the North Sea (BPNS). This study therefore optimized and validated a Speedisk® based SPE and LC-Q-Orbitrap HRMS method to tackle the challenge of measuring the expected ultra-trace concentrations in seawater. This method was applied to 18 samples collected at different locations in the open sea and harbor of the BPNS. Forty-eight compounds, among which several pharmaceuticals, personal care products or pesticides described in the EU Watchlist, were detected – some for the first time in seawater – at concentrations ranging up to 156 ng L−1. Moreover, the untargeted screening potential of the newly developed HRMS method was highlighted by revealing the presence of up to 1300 unknown components in a single sample and by assigning molecular formulae to those components demonstrating high discriminative potential between samples.","container-title":"Marine Pollution Bulletin","DOI":"10.1016/j.marpolbul.2019.03.049","ISSN":"0025-326X","journalAbbreviation":"Marine Pollution Bulletin","page":"350-360","source":"ScienceDirect","title":"Multi-residue quantification and screening of emerging organic micropollutants in the Belgian Part of the North Sea by use of Speedisk extraction and Q-Orbitrap HRMS","volume":"142","author":[{"family":"Vanryckeghem","given":"Francis"},{"family":"Huysman","given":"Steve"},{"family":"Van Langenhove","given":"Herman"},{"family":"Vanhaecke","given":"Lynn"},{"family":"Demeestere","given":"Kristof"}],"issued":{"date-parts":[["2019",5,1]]}}}],"schema":"https://github.com/citation-style-language/schema/raw/master/csl-citation.json"} </w:instrText>
      </w:r>
      <w:r w:rsidR="00441A3B">
        <w:rPr>
          <w:rFonts w:ascii="Times New Roman" w:hAnsi="Times New Roman" w:cs="Times New Roman"/>
          <w:sz w:val="24"/>
          <w:szCs w:val="24"/>
          <w:lang w:val="nl-NL"/>
        </w:rPr>
        <w:fldChar w:fldCharType="separate"/>
      </w:r>
      <w:r w:rsidR="00441A3B" w:rsidRPr="00441A3B">
        <w:rPr>
          <w:rFonts w:ascii="Times New Roman" w:hAnsi="Times New Roman" w:cs="Times New Roman"/>
          <w:sz w:val="24"/>
        </w:rPr>
        <w:t>(Vanryckeghem et al., 2019)</w:t>
      </w:r>
      <w:r w:rsidR="00441A3B">
        <w:rPr>
          <w:rFonts w:ascii="Times New Roman" w:hAnsi="Times New Roman" w:cs="Times New Roman"/>
          <w:sz w:val="24"/>
          <w:szCs w:val="24"/>
          <w:lang w:val="nl-NL"/>
        </w:rPr>
        <w:fldChar w:fldCharType="end"/>
      </w:r>
      <w:r w:rsidR="002C4531" w:rsidRPr="00441A3B">
        <w:rPr>
          <w:rFonts w:ascii="Times New Roman" w:hAnsi="Times New Roman" w:cs="Times New Roman"/>
          <w:sz w:val="24"/>
          <w:szCs w:val="24"/>
          <w:lang w:val="en-GB"/>
        </w:rPr>
        <w:t>.</w:t>
      </w:r>
      <w:r w:rsidR="00002772" w:rsidRPr="00441A3B">
        <w:rPr>
          <w:rFonts w:ascii="Times New Roman" w:hAnsi="Times New Roman" w:cs="Times New Roman"/>
          <w:sz w:val="24"/>
          <w:szCs w:val="24"/>
          <w:lang w:val="en-GB"/>
        </w:rPr>
        <w:t xml:space="preserve"> </w:t>
      </w:r>
      <w:r w:rsidR="006D769B">
        <w:rPr>
          <w:rFonts w:ascii="Times New Roman" w:hAnsi="Times New Roman" w:cs="Times New Roman"/>
          <w:sz w:val="24"/>
          <w:szCs w:val="24"/>
        </w:rPr>
        <w:t>Indeed,</w:t>
      </w:r>
      <w:r w:rsidR="006D769B" w:rsidRPr="006D769B">
        <w:rPr>
          <w:rFonts w:ascii="Times New Roman" w:hAnsi="Times New Roman" w:cs="Times New Roman"/>
          <w:sz w:val="24"/>
          <w:szCs w:val="24"/>
        </w:rPr>
        <w:t xml:space="preserve"> pesticides and fertilizers are an important stressor for amphibians in agriculturally dominated systems</w:t>
      </w:r>
      <w:r w:rsidR="006C6EF4">
        <w:rPr>
          <w:rFonts w:ascii="Times New Roman" w:hAnsi="Times New Roman" w:cs="Times New Roman"/>
          <w:sz w:val="24"/>
          <w:szCs w:val="24"/>
        </w:rPr>
        <w:t xml:space="preserve"> </w:t>
      </w:r>
      <w:r w:rsidR="00441A3B">
        <w:rPr>
          <w:rFonts w:ascii="Times New Roman" w:hAnsi="Times New Roman" w:cs="Times New Roman"/>
          <w:sz w:val="24"/>
          <w:szCs w:val="24"/>
        </w:rPr>
        <w:fldChar w:fldCharType="begin"/>
      </w:r>
      <w:r w:rsidR="00441A3B">
        <w:rPr>
          <w:rFonts w:ascii="Times New Roman" w:hAnsi="Times New Roman" w:cs="Times New Roman"/>
          <w:sz w:val="24"/>
          <w:szCs w:val="24"/>
        </w:rPr>
        <w:instrText xml:space="preserve"> ADDIN ZOTERO_ITEM CSL_CITATION {"citationID":"5tplP2IF","properties":{"formattedCitation":"(Baker et al., 2013)","plainCitation":"(Baker et al., 2013)","noteIndex":0},"citationItems":[{"id":510,"uris":["http://zotero.org/users/13388164/items/G8QNTGC7"],"itemData":{"id":510,"type":"article-journal","abstract":"The input of agrochemicals has contributed to alteration of community composition in managed and associated natural systems, including amphibian biodiversity. Pesticides and fertilizers negatively affect many amphibian species and can cause mortality and sublethal effects, such as reduced growth and increased susceptibility to disease. However, the effect of pesticides and fertilizers varies among amphibian species. We used meta-analytic techniques to quantify the lethal and sublethal effects of pesticides and fertilizers on amphibians in an effort to review the published work to date and produce generalized conclusions. We found that pesticides and fertilizers had a negative effect on survival of −0.9027 and growth of −0.0737 across all reported amphibian species. We also observed differences between chemical classes in their impact on amphibians: inorganic fertilizers, organophosphates, chloropyridinyl, phosphonoglycines, carbamates, and triazines negatively affected amphibian survival, while organophosphates and phosphonoglycines negatively affected amphibian growth. Our results suggest that pesticides and fertilizers are an important stressor for amphibians in agriculturally dominated systems. Furthermore, certain chemical classes are more likely to harm amphibians. Best management practices in agroecosystems should incorporate amphibian species-specific response to agrochemicals as well as life stage dependent susceptibility to best conserve amphibian biodiversity in these landscapes.","container-title":"Science of The Total Environment","DOI":"10.1016/j.scitotenv.2013.01.056","ISSN":"0048-9697","journalAbbreviation":"Science of The Total Environment","page":"150-156","source":"ScienceDirect","title":"A meta-analysis of the effects of pesticides and fertilizers on survival and growth of amphibians","volume":"449","author":[{"family":"Baker","given":"Nick J."},{"family":"Bancroft","given":"Betsy A."},{"family":"Garcia","given":"Tiffany S."}],"issued":{"date-parts":[["2013",4,1]]}}}],"schema":"https://github.com/citation-style-language/schema/raw/master/csl-citation.json"} </w:instrText>
      </w:r>
      <w:r w:rsidR="00441A3B">
        <w:rPr>
          <w:rFonts w:ascii="Times New Roman" w:hAnsi="Times New Roman" w:cs="Times New Roman"/>
          <w:sz w:val="24"/>
          <w:szCs w:val="24"/>
        </w:rPr>
        <w:fldChar w:fldCharType="separate"/>
      </w:r>
      <w:r w:rsidR="00441A3B" w:rsidRPr="00441A3B">
        <w:rPr>
          <w:rFonts w:ascii="Times New Roman" w:hAnsi="Times New Roman" w:cs="Times New Roman"/>
          <w:sz w:val="24"/>
        </w:rPr>
        <w:t>(Baker et al., 2013)</w:t>
      </w:r>
      <w:r w:rsidR="00441A3B">
        <w:rPr>
          <w:rFonts w:ascii="Times New Roman" w:hAnsi="Times New Roman" w:cs="Times New Roman"/>
          <w:sz w:val="24"/>
          <w:szCs w:val="24"/>
        </w:rPr>
        <w:fldChar w:fldCharType="end"/>
      </w:r>
      <w:r w:rsidR="006C6EF4">
        <w:rPr>
          <w:rFonts w:ascii="Times New Roman" w:hAnsi="Times New Roman" w:cs="Times New Roman"/>
          <w:sz w:val="24"/>
          <w:szCs w:val="24"/>
        </w:rPr>
        <w:t xml:space="preserve">. </w:t>
      </w:r>
      <w:r w:rsidR="00C960BE" w:rsidRPr="00A621C6">
        <w:rPr>
          <w:rFonts w:ascii="Times New Roman" w:hAnsi="Times New Roman" w:cs="Times New Roman"/>
          <w:sz w:val="24"/>
          <w:szCs w:val="24"/>
        </w:rPr>
        <w:t>Due to its cost-</w:t>
      </w:r>
      <w:r w:rsidR="00C960BE" w:rsidRPr="00A621C6">
        <w:rPr>
          <w:rFonts w:ascii="Times New Roman" w:hAnsi="Times New Roman" w:cs="Times New Roman"/>
          <w:sz w:val="24"/>
          <w:szCs w:val="24"/>
        </w:rPr>
        <w:lastRenderedPageBreak/>
        <w:t xml:space="preserve">effectiveness, </w:t>
      </w:r>
      <w:r w:rsidR="00AA31DA" w:rsidRPr="00A621C6">
        <w:rPr>
          <w:rFonts w:ascii="Times New Roman" w:hAnsi="Times New Roman" w:cs="Times New Roman"/>
          <w:sz w:val="24"/>
          <w:szCs w:val="24"/>
        </w:rPr>
        <w:t xml:space="preserve">the agricultural herbicide </w:t>
      </w:r>
      <w:r w:rsidR="00D60B24" w:rsidRPr="00A621C6">
        <w:rPr>
          <w:rFonts w:ascii="Times New Roman" w:hAnsi="Times New Roman" w:cs="Times New Roman"/>
          <w:sz w:val="24"/>
          <w:szCs w:val="24"/>
        </w:rPr>
        <w:t>2,4-Dichlorophenoxyacetic acid (2,4-D)</w:t>
      </w:r>
      <w:r w:rsidR="008A3302" w:rsidRPr="00A621C6">
        <w:rPr>
          <w:rFonts w:ascii="Times New Roman" w:hAnsi="Times New Roman" w:cs="Times New Roman"/>
          <w:sz w:val="24"/>
          <w:szCs w:val="24"/>
        </w:rPr>
        <w:t xml:space="preserve"> is</w:t>
      </w:r>
      <w:r w:rsidR="0076546F" w:rsidRPr="00A621C6">
        <w:rPr>
          <w:rFonts w:ascii="Times New Roman" w:hAnsi="Times New Roman" w:cs="Times New Roman"/>
          <w:sz w:val="24"/>
          <w:szCs w:val="24"/>
        </w:rPr>
        <w:t xml:space="preserve"> </w:t>
      </w:r>
      <w:r w:rsidR="00D60B24" w:rsidRPr="00A621C6">
        <w:rPr>
          <w:rFonts w:ascii="Times New Roman" w:hAnsi="Times New Roman" w:cs="Times New Roman"/>
          <w:sz w:val="24"/>
          <w:szCs w:val="24"/>
        </w:rPr>
        <w:t xml:space="preserve">one of the most widely used pesticides in the world </w:t>
      </w:r>
      <w:r w:rsidR="00441A3B">
        <w:rPr>
          <w:rFonts w:ascii="Times New Roman" w:hAnsi="Times New Roman" w:cs="Times New Roman"/>
          <w:sz w:val="24"/>
          <w:szCs w:val="24"/>
        </w:rPr>
        <w:fldChar w:fldCharType="begin"/>
      </w:r>
      <w:r w:rsidR="00441A3B">
        <w:rPr>
          <w:rFonts w:ascii="Times New Roman" w:hAnsi="Times New Roman" w:cs="Times New Roman"/>
          <w:sz w:val="24"/>
          <w:szCs w:val="24"/>
        </w:rPr>
        <w:instrText xml:space="preserve"> ADDIN ZOTERO_ITEM CSL_CITATION {"citationID":"WYRtf0X8","properties":{"formattedCitation":"(Maggi et al., 2019)","plainCitation":"(Maggi et al., 2019)","noteIndex":0},"citationItems":[{"id":558,"uris":["http://zotero.org/users/13388164/items/XYKHLU5B"],"itemData":{"id":558,"type":"article-journal","abstract":"Available georeferenced environmental layers are facilitating new insights into global environmental assets and their vulnerability to anthropogenic inputs. Geographically gridded data of agricultural pesticides are crucial to assess human and ecosystem exposure to potential and recognised toxicants. However, pesticides inventories are often sparse over time and by region, mostly report aggregated classes of active ingredients, and are generally fragmented across local or government authorities, thus hampering an integrated global analysis of pesticide risk. Here, we introduce PEST-CHEMGRIDS, a comprehensive database of the 20 most used pesticide active ingredients on 6 dominant crops and 4 aggregated crop classes at 5 arc-min resolution (about 10 km at the equator) projected from 2015 to 2025. To estimate the global application rates of specific active ingredients we use spatial statistical methods to re-analyse the USGS/PNSP and FAOSTAT pesticide databases along with other public inventories including global gridded data of soil physical properties, hydroclimatic variables, agricultural quantities, and socio-economic indices. PEST-CHEMGRIDS can be used in global environmental modelling, assessment of agrichemical contamination, and risk analysis.","container-title":"Scientific Data","DOI":"10.1038/s41597-019-0169-4","ISSN":"2052-4463","issue":"1","journalAbbreviation":"Sci Data","language":"en","license":"2019 The Author(s)","note":"publisher: Nature Publishing Group","page":"170","source":"www.nature.com","title":"PEST-CHEMGRIDS, global gridded maps of the top 20 crop-specific pesticide application rates from 2015 to 2025","volume":"6","author":[{"family":"Maggi","given":"Federico"},{"family":"Tang","given":"Fiona H. M."},{"family":"Cecilia","given":"Daniele","non-dropping-particle":"la"},{"family":"McBratney","given":"Alexander"}],"issued":{"date-parts":[["2019",9,12]]}}}],"schema":"https://github.com/citation-style-language/schema/raw/master/csl-citation.json"} </w:instrText>
      </w:r>
      <w:r w:rsidR="00441A3B">
        <w:rPr>
          <w:rFonts w:ascii="Times New Roman" w:hAnsi="Times New Roman" w:cs="Times New Roman"/>
          <w:sz w:val="24"/>
          <w:szCs w:val="24"/>
        </w:rPr>
        <w:fldChar w:fldCharType="separate"/>
      </w:r>
      <w:r w:rsidR="00441A3B" w:rsidRPr="00441A3B">
        <w:rPr>
          <w:rFonts w:ascii="Times New Roman" w:hAnsi="Times New Roman" w:cs="Times New Roman"/>
          <w:sz w:val="24"/>
        </w:rPr>
        <w:t>(Maggi et al., 2019)</w:t>
      </w:r>
      <w:r w:rsidR="00441A3B">
        <w:rPr>
          <w:rFonts w:ascii="Times New Roman" w:hAnsi="Times New Roman" w:cs="Times New Roman"/>
          <w:sz w:val="24"/>
          <w:szCs w:val="24"/>
        </w:rPr>
        <w:fldChar w:fldCharType="end"/>
      </w:r>
      <w:r w:rsidR="00D60B24" w:rsidRPr="00CF5AE8">
        <w:rPr>
          <w:rFonts w:ascii="Times New Roman" w:hAnsi="Times New Roman" w:cs="Times New Roman"/>
          <w:sz w:val="24"/>
          <w:szCs w:val="24"/>
        </w:rPr>
        <w:t>.</w:t>
      </w:r>
      <w:r w:rsidR="00D60B24" w:rsidRPr="00CF5AE8">
        <w:rPr>
          <w:rFonts w:ascii="Times New Roman" w:hAnsi="Times New Roman"/>
        </w:rPr>
        <w:t xml:space="preserve"> I</w:t>
      </w:r>
      <w:r w:rsidR="00D60B24" w:rsidRPr="00CF5AE8">
        <w:rPr>
          <w:rFonts w:ascii="Times New Roman" w:hAnsi="Times New Roman" w:cs="Times New Roman"/>
          <w:sz w:val="24"/>
          <w:szCs w:val="24"/>
        </w:rPr>
        <w:t xml:space="preserve">t is a systemic herbicide </w:t>
      </w:r>
      <w:r w:rsidR="00FC5181" w:rsidRPr="00CF5AE8">
        <w:rPr>
          <w:rFonts w:ascii="Times New Roman" w:hAnsi="Times New Roman" w:cs="Times New Roman"/>
          <w:sz w:val="24"/>
          <w:szCs w:val="24"/>
        </w:rPr>
        <w:t xml:space="preserve">targeting broadleaf weeds </w:t>
      </w:r>
      <w:r w:rsidR="00D60B24" w:rsidRPr="00CF5AE8">
        <w:rPr>
          <w:rFonts w:ascii="Times New Roman" w:hAnsi="Times New Roman" w:cs="Times New Roman"/>
          <w:sz w:val="24"/>
          <w:szCs w:val="24"/>
        </w:rPr>
        <w:t>in agriculture, pastures, forest management</w:t>
      </w:r>
      <w:r w:rsidR="00D60B24" w:rsidRPr="00A621C6">
        <w:rPr>
          <w:rFonts w:ascii="Times New Roman" w:hAnsi="Times New Roman" w:cs="Times New Roman"/>
          <w:sz w:val="24"/>
          <w:szCs w:val="24"/>
        </w:rPr>
        <w:t xml:space="preserve">, </w:t>
      </w:r>
      <w:r w:rsidR="0037166B" w:rsidRPr="00A621C6">
        <w:rPr>
          <w:rFonts w:ascii="Times New Roman" w:hAnsi="Times New Roman" w:cs="Times New Roman"/>
          <w:sz w:val="24"/>
          <w:szCs w:val="24"/>
        </w:rPr>
        <w:t xml:space="preserve">houses </w:t>
      </w:r>
      <w:r w:rsidR="00D60B24" w:rsidRPr="00A621C6">
        <w:rPr>
          <w:rFonts w:ascii="Times New Roman" w:hAnsi="Times New Roman" w:cs="Times New Roman"/>
          <w:sz w:val="24"/>
          <w:szCs w:val="24"/>
        </w:rPr>
        <w:t>and gardens</w:t>
      </w:r>
      <w:r w:rsidR="00C519F6" w:rsidRPr="00A621C6">
        <w:rPr>
          <w:rFonts w:ascii="Times New Roman" w:hAnsi="Times New Roman" w:cs="Times New Roman"/>
          <w:sz w:val="24"/>
          <w:szCs w:val="24"/>
        </w:rPr>
        <w:t>.</w:t>
      </w:r>
      <w:r w:rsidR="00E27CE5" w:rsidRPr="00A621C6">
        <w:rPr>
          <w:rFonts w:ascii="Times New Roman" w:hAnsi="Times New Roman" w:cs="Times New Roman"/>
          <w:sz w:val="24"/>
          <w:szCs w:val="24"/>
        </w:rPr>
        <w:t xml:space="preserve"> </w:t>
      </w:r>
      <w:r w:rsidR="00D60B24" w:rsidRPr="00A621C6">
        <w:rPr>
          <w:rFonts w:ascii="Times New Roman" w:hAnsi="Times New Roman" w:cs="Times New Roman"/>
          <w:sz w:val="24"/>
          <w:szCs w:val="24"/>
        </w:rPr>
        <w:t>2,4-D is a stable and persistent auxin-like substance that disturbs a large number of processes involved in plant growth and development, resulting in an overstimulation of growth and final</w:t>
      </w:r>
      <w:r w:rsidR="00F71F18" w:rsidRPr="00A621C6">
        <w:rPr>
          <w:rFonts w:ascii="Times New Roman" w:hAnsi="Times New Roman" w:cs="Times New Roman"/>
          <w:sz w:val="24"/>
          <w:szCs w:val="24"/>
        </w:rPr>
        <w:t>ly</w:t>
      </w:r>
      <w:r w:rsidR="00D60B24" w:rsidRPr="00A621C6">
        <w:rPr>
          <w:rFonts w:ascii="Times New Roman" w:hAnsi="Times New Roman" w:cs="Times New Roman"/>
          <w:sz w:val="24"/>
          <w:szCs w:val="24"/>
        </w:rPr>
        <w:t xml:space="preserve"> death of</w:t>
      </w:r>
      <w:r w:rsidR="00F71F18" w:rsidRPr="00A621C6">
        <w:rPr>
          <w:rFonts w:ascii="Times New Roman" w:hAnsi="Times New Roman" w:cs="Times New Roman"/>
          <w:sz w:val="24"/>
          <w:szCs w:val="24"/>
        </w:rPr>
        <w:t xml:space="preserve"> the</w:t>
      </w:r>
      <w:r w:rsidR="00D60B24" w:rsidRPr="00A621C6">
        <w:rPr>
          <w:rFonts w:ascii="Times New Roman" w:hAnsi="Times New Roman" w:cs="Times New Roman"/>
          <w:sz w:val="24"/>
          <w:szCs w:val="24"/>
        </w:rPr>
        <w:t xml:space="preserve"> plants </w:t>
      </w:r>
      <w:r w:rsidR="00441A3B">
        <w:rPr>
          <w:rFonts w:ascii="Times New Roman" w:hAnsi="Times New Roman" w:cs="Times New Roman"/>
          <w:sz w:val="24"/>
          <w:szCs w:val="24"/>
        </w:rPr>
        <w:fldChar w:fldCharType="begin"/>
      </w:r>
      <w:r w:rsidR="00441A3B">
        <w:rPr>
          <w:rFonts w:ascii="Times New Roman" w:hAnsi="Times New Roman" w:cs="Times New Roman"/>
          <w:sz w:val="24"/>
          <w:szCs w:val="24"/>
        </w:rPr>
        <w:instrText xml:space="preserve"> ADDIN ZOTERO_ITEM CSL_CITATION {"citationID":"ZZ73b9Ma","properties":{"formattedCitation":"(Song, 2014)","plainCitation":"(Song, 2014)","noteIndex":0},"citationItems":[{"id":578,"uris":["http://zotero.org/users/13388164/items/2IN6WPT9"],"itemData":{"id":578,"type":"article-journal","abstract":"2,4-Dichlorophenoxyacetic acid (2,4-D) was the first synthetic herbicide to be commercially developed and has commonly been used as a broadleaf herbicide for over 60 years. It is a selective herbicide that kills dicots without affecting monocots and mimics natural auxin at the molecular level. Physiological responses of dicots sensitive to auxinic herbicides include abnormal growth, senescence, and plant death. The identification of auxin receptors, auxin transport carriers, transcription factors response to auxin, and cross-talk among phytohormones have shed light on the molecular action mode of 2,4-D as a herbicide. Here, the molecular action mode of 2,4-D is highlighted according to the latest findings, emphasizing the physiological process, perception, and signal transduction under herbicide treatment.","container-title":"Journal of Integrative Plant Biology","DOI":"10.1111/jipb.12131","ISSN":"1744-7909","issue":"2","journalAbbreviation":"J Integr Plant Biol","language":"eng","note":"PMID: 24237670","page":"106-113","source":"PubMed","title":"Insight into the mode of action of 2,4-dichlorophenoxyacetic acid (2,4-D) as an herbicide","volume":"56","author":[{"family":"Song","given":"Yaling"}],"issued":{"date-parts":[["2014",2]]}}}],"schema":"https://github.com/citation-style-language/schema/raw/master/csl-citation.json"} </w:instrText>
      </w:r>
      <w:r w:rsidR="00441A3B">
        <w:rPr>
          <w:rFonts w:ascii="Times New Roman" w:hAnsi="Times New Roman" w:cs="Times New Roman"/>
          <w:sz w:val="24"/>
          <w:szCs w:val="24"/>
        </w:rPr>
        <w:fldChar w:fldCharType="separate"/>
      </w:r>
      <w:r w:rsidR="00441A3B" w:rsidRPr="00441A3B">
        <w:rPr>
          <w:rFonts w:ascii="Times New Roman" w:hAnsi="Times New Roman" w:cs="Times New Roman"/>
          <w:sz w:val="24"/>
        </w:rPr>
        <w:t>(Song, 2014)</w:t>
      </w:r>
      <w:r w:rsidR="00441A3B">
        <w:rPr>
          <w:rFonts w:ascii="Times New Roman" w:hAnsi="Times New Roman" w:cs="Times New Roman"/>
          <w:sz w:val="24"/>
          <w:szCs w:val="24"/>
        </w:rPr>
        <w:fldChar w:fldCharType="end"/>
      </w:r>
      <w:r w:rsidR="00D60B24" w:rsidRPr="00A621C6">
        <w:rPr>
          <w:rFonts w:ascii="Times New Roman" w:hAnsi="Times New Roman" w:cs="Times New Roman"/>
          <w:sz w:val="24"/>
          <w:szCs w:val="24"/>
        </w:rPr>
        <w:t>.</w:t>
      </w:r>
      <w:r w:rsidR="0052247D" w:rsidRPr="00A621C6">
        <w:rPr>
          <w:rFonts w:ascii="Times New Roman" w:hAnsi="Times New Roman" w:cs="Times New Roman"/>
          <w:sz w:val="24"/>
          <w:szCs w:val="24"/>
        </w:rPr>
        <w:t xml:space="preserve"> </w:t>
      </w:r>
      <w:r w:rsidR="00A819E9">
        <w:rPr>
          <w:rFonts w:ascii="Times New Roman" w:hAnsi="Times New Roman" w:cs="Times New Roman"/>
          <w:sz w:val="24"/>
          <w:szCs w:val="24"/>
        </w:rPr>
        <w:t>It</w:t>
      </w:r>
      <w:r w:rsidR="003039DF" w:rsidRPr="00A621C6">
        <w:rPr>
          <w:rFonts w:ascii="Times New Roman" w:hAnsi="Times New Roman" w:cs="Times New Roman"/>
          <w:sz w:val="24"/>
          <w:szCs w:val="24"/>
        </w:rPr>
        <w:t xml:space="preserve"> is not easily biodegradable in aquatic environments </w:t>
      </w:r>
      <w:r w:rsidR="009C7510">
        <w:rPr>
          <w:rFonts w:ascii="Times New Roman" w:hAnsi="Times New Roman" w:cs="Times New Roman"/>
          <w:sz w:val="24"/>
          <w:szCs w:val="24"/>
        </w:rPr>
        <w:fldChar w:fldCharType="begin"/>
      </w:r>
      <w:r w:rsidR="009C7510">
        <w:rPr>
          <w:rFonts w:ascii="Times New Roman" w:hAnsi="Times New Roman" w:cs="Times New Roman"/>
          <w:sz w:val="24"/>
          <w:szCs w:val="24"/>
        </w:rPr>
        <w:instrText xml:space="preserve"> ADDIN ZOTERO_ITEM CSL_CITATION {"citationID":"terDJf2Y","properties":{"formattedCitation":"(Chingombe et al., 2006)","plainCitation":"(Chingombe et al., 2006)","noteIndex":0},"citationItems":[{"id":535,"uris":["http://zotero.org/users/13388164/items/TYPNWGED"],"itemData":{"id":535,"type":"article-journal","abstract":"The performance of a conventional (F400) and a surface modified activated carbon (F400AN) has been investigated for the sorption of benazolin and 2,4-dichlorophenoxy acetic acid (2,4-D) from water. It was observed that the modified carbon, F400AN, which was obtained by annealing the conventional sample had a higher BET surface area (960 m2 g−1 compared to 790 m2 g−1) and it had a higher proportion of micropores. This was attributed to the loss of oxygen containing functional groups during the thermal treatment. Zeta potential and pH titration measurements also showed that acidic functionality had been lost on the F400AN sample. The adsorption data were analysed and were fitted well using the Langmuir isotherm. The modified carbon marginally out-performed the conventional activated carbon for sorption of these two herbicides. Thermodynamic parameters (ΔG0, ΔH0, and ΔS0) were determined and their values indicated that the sorption process was spontaneous and endothermic for both herbicides. A pseudo-second-order kinetic model was employed for analysing the kinetic data. It was concluded that the herbicide sorption process was controlled by a film diffusion mechanism.","container-title":"Journal of Colloid and Interface Science","DOI":"10.1016/j.jcis.2005.10.054","ISSN":"0021-9797","issue":"2","journalAbbreviation":"Journal of Colloid and Interface Science","page":"434-442","source":"ScienceDirect","title":"Effect of surface modification of an engineered activated carbon on the sorption of 2,4-dichlorophenoxy acetic acid and benazolin from water","volume":"297","author":[{"family":"Chingombe","given":"P."},{"family":"Saha","given":"B."},{"family":"Wakeman","given":"R. J."}],"issued":{"date-parts":[["2006",5,15]]}}}],"schema":"https://github.com/citation-style-language/schema/raw/master/csl-citation.json"} </w:instrText>
      </w:r>
      <w:r w:rsidR="009C7510">
        <w:rPr>
          <w:rFonts w:ascii="Times New Roman" w:hAnsi="Times New Roman" w:cs="Times New Roman"/>
          <w:sz w:val="24"/>
          <w:szCs w:val="24"/>
        </w:rPr>
        <w:fldChar w:fldCharType="separate"/>
      </w:r>
      <w:r w:rsidR="009C7510" w:rsidRPr="009C7510">
        <w:rPr>
          <w:rFonts w:ascii="Times New Roman" w:hAnsi="Times New Roman" w:cs="Times New Roman"/>
          <w:sz w:val="24"/>
        </w:rPr>
        <w:t>(Chingombe et al., 2006)</w:t>
      </w:r>
      <w:r w:rsidR="009C7510">
        <w:rPr>
          <w:rFonts w:ascii="Times New Roman" w:hAnsi="Times New Roman" w:cs="Times New Roman"/>
          <w:sz w:val="24"/>
          <w:szCs w:val="24"/>
        </w:rPr>
        <w:fldChar w:fldCharType="end"/>
      </w:r>
      <w:r w:rsidR="003039DF" w:rsidRPr="00A621C6">
        <w:rPr>
          <w:rFonts w:ascii="Times New Roman" w:hAnsi="Times New Roman" w:cs="Times New Roman"/>
          <w:sz w:val="24"/>
          <w:szCs w:val="24"/>
        </w:rPr>
        <w:t xml:space="preserve"> and is frequently detected in water bodies as a free anion.</w:t>
      </w:r>
      <w:r w:rsidR="002C2942" w:rsidRPr="00A621C6">
        <w:rPr>
          <w:rFonts w:ascii="Times New Roman" w:hAnsi="Times New Roman" w:cs="Times New Roman"/>
          <w:sz w:val="24"/>
          <w:szCs w:val="24"/>
        </w:rPr>
        <w:t xml:space="preserve"> </w:t>
      </w:r>
      <w:r w:rsidR="00D55FD2" w:rsidRPr="00A621C6">
        <w:rPr>
          <w:rFonts w:ascii="Times New Roman" w:hAnsi="Times New Roman" w:cs="Times New Roman"/>
          <w:sz w:val="24"/>
          <w:szCs w:val="24"/>
        </w:rPr>
        <w:t>Residue</w:t>
      </w:r>
      <w:r w:rsidR="000B1B8F" w:rsidRPr="00A621C6">
        <w:rPr>
          <w:rFonts w:ascii="Times New Roman" w:hAnsi="Times New Roman" w:cs="Times New Roman"/>
          <w:sz w:val="24"/>
          <w:szCs w:val="24"/>
        </w:rPr>
        <w:t xml:space="preserve">s </w:t>
      </w:r>
      <w:r w:rsidR="00D55FD2" w:rsidRPr="00A621C6">
        <w:rPr>
          <w:rFonts w:ascii="Times New Roman" w:hAnsi="Times New Roman" w:cs="Times New Roman"/>
          <w:sz w:val="24"/>
          <w:szCs w:val="24"/>
        </w:rPr>
        <w:t xml:space="preserve">of the herbicide in </w:t>
      </w:r>
      <w:r w:rsidR="00E44EFD" w:rsidRPr="00A621C6">
        <w:rPr>
          <w:rFonts w:ascii="Times New Roman" w:hAnsi="Times New Roman" w:cs="Times New Roman"/>
          <w:sz w:val="24"/>
          <w:szCs w:val="24"/>
        </w:rPr>
        <w:t xml:space="preserve">aquatic </w:t>
      </w:r>
      <w:r w:rsidR="00D55FD2" w:rsidRPr="00A621C6">
        <w:rPr>
          <w:rFonts w:ascii="Times New Roman" w:hAnsi="Times New Roman" w:cs="Times New Roman"/>
          <w:sz w:val="24"/>
          <w:szCs w:val="24"/>
        </w:rPr>
        <w:t xml:space="preserve">systems can result from the deposition of spray drifts, </w:t>
      </w:r>
      <w:r w:rsidR="00E608D4" w:rsidRPr="00A621C6">
        <w:rPr>
          <w:rFonts w:ascii="Times New Roman" w:hAnsi="Times New Roman" w:cs="Times New Roman"/>
          <w:sz w:val="24"/>
          <w:szCs w:val="24"/>
        </w:rPr>
        <w:t>run</w:t>
      </w:r>
      <w:r w:rsidR="0037395B" w:rsidRPr="00A621C6">
        <w:rPr>
          <w:rFonts w:ascii="Times New Roman" w:hAnsi="Times New Roman" w:cs="Times New Roman"/>
          <w:sz w:val="24"/>
          <w:szCs w:val="24"/>
        </w:rPr>
        <w:t>-</w:t>
      </w:r>
      <w:r w:rsidR="00E608D4" w:rsidRPr="00A621C6">
        <w:rPr>
          <w:rFonts w:ascii="Times New Roman" w:hAnsi="Times New Roman" w:cs="Times New Roman"/>
          <w:sz w:val="24"/>
          <w:szCs w:val="24"/>
        </w:rPr>
        <w:t xml:space="preserve">off from </w:t>
      </w:r>
      <w:r w:rsidR="0037395B" w:rsidRPr="00A621C6">
        <w:rPr>
          <w:rFonts w:ascii="Times New Roman" w:hAnsi="Times New Roman" w:cs="Times New Roman"/>
          <w:sz w:val="24"/>
          <w:szCs w:val="24"/>
        </w:rPr>
        <w:t xml:space="preserve">treated </w:t>
      </w:r>
      <w:r w:rsidR="00E608D4" w:rsidRPr="00A621C6">
        <w:rPr>
          <w:rFonts w:ascii="Times New Roman" w:hAnsi="Times New Roman" w:cs="Times New Roman"/>
          <w:sz w:val="24"/>
          <w:szCs w:val="24"/>
        </w:rPr>
        <w:t xml:space="preserve">fields, </w:t>
      </w:r>
      <w:r w:rsidR="00D55FD2" w:rsidRPr="00A621C6">
        <w:rPr>
          <w:rFonts w:ascii="Times New Roman" w:hAnsi="Times New Roman" w:cs="Times New Roman"/>
          <w:sz w:val="24"/>
          <w:szCs w:val="24"/>
        </w:rPr>
        <w:t>the “washout” in the vapor or droplets from the atmosphere during rainfall</w:t>
      </w:r>
      <w:r w:rsidR="0037395B" w:rsidRPr="00A621C6">
        <w:rPr>
          <w:rFonts w:ascii="Times New Roman" w:hAnsi="Times New Roman" w:cs="Times New Roman"/>
          <w:sz w:val="24"/>
          <w:szCs w:val="24"/>
        </w:rPr>
        <w:t xml:space="preserve"> </w:t>
      </w:r>
      <w:r w:rsidR="00D55FD2" w:rsidRPr="00A621C6">
        <w:rPr>
          <w:rFonts w:ascii="Times New Roman" w:hAnsi="Times New Roman" w:cs="Times New Roman"/>
          <w:sz w:val="24"/>
          <w:szCs w:val="24"/>
        </w:rPr>
        <w:t xml:space="preserve">or from the </w:t>
      </w:r>
      <w:r w:rsidR="0037395B" w:rsidRPr="00A621C6">
        <w:rPr>
          <w:rFonts w:ascii="Times New Roman" w:hAnsi="Times New Roman" w:cs="Times New Roman"/>
          <w:sz w:val="24"/>
          <w:szCs w:val="24"/>
        </w:rPr>
        <w:t>direct</w:t>
      </w:r>
      <w:r w:rsidR="00D55FD2" w:rsidRPr="00A621C6">
        <w:rPr>
          <w:rFonts w:ascii="Times New Roman" w:hAnsi="Times New Roman" w:cs="Times New Roman"/>
          <w:sz w:val="24"/>
          <w:szCs w:val="24"/>
        </w:rPr>
        <w:t xml:space="preserve"> application to control </w:t>
      </w:r>
      <w:r w:rsidR="00467B71" w:rsidRPr="00A621C6">
        <w:rPr>
          <w:rFonts w:ascii="Times New Roman" w:hAnsi="Times New Roman" w:cs="Times New Roman"/>
          <w:sz w:val="24"/>
          <w:szCs w:val="24"/>
        </w:rPr>
        <w:t xml:space="preserve">invasive </w:t>
      </w:r>
      <w:r w:rsidR="00D55FD2" w:rsidRPr="00A621C6">
        <w:rPr>
          <w:rFonts w:ascii="Times New Roman" w:hAnsi="Times New Roman" w:cs="Times New Roman"/>
          <w:sz w:val="24"/>
          <w:szCs w:val="24"/>
        </w:rPr>
        <w:t>aquatic weeds</w:t>
      </w:r>
      <w:r w:rsidR="002364AF">
        <w:rPr>
          <w:rFonts w:ascii="Times New Roman" w:hAnsi="Times New Roman" w:cs="Times New Roman"/>
          <w:sz w:val="24"/>
          <w:szCs w:val="24"/>
        </w:rPr>
        <w:t xml:space="preserve"> </w:t>
      </w:r>
      <w:r w:rsidR="00526C03">
        <w:rPr>
          <w:rFonts w:ascii="Times New Roman" w:hAnsi="Times New Roman" w:cs="Times New Roman"/>
          <w:sz w:val="24"/>
          <w:szCs w:val="24"/>
        </w:rPr>
        <w:fldChar w:fldCharType="begin"/>
      </w:r>
      <w:r w:rsidR="00526C03">
        <w:rPr>
          <w:rFonts w:ascii="Times New Roman" w:hAnsi="Times New Roman" w:cs="Times New Roman"/>
          <w:sz w:val="24"/>
          <w:szCs w:val="24"/>
        </w:rPr>
        <w:instrText xml:space="preserve"> ADDIN ZOTERO_ITEM CSL_CITATION {"citationID":"B9IZus04","properties":{"formattedCitation":"(Yorlano et al., 2022)","plainCitation":"(Yorlano et al., 2022)","noteIndex":0},"citationItems":[{"id":590,"uris":["http://zotero.org/users/13388164/items/LC6989YJ"],"itemData":{"id":590,"type":"article-journal","abstract":"Pesticides reach aquatic ecosystems via surface runoff becoming one of the main contributors to their deterioration. Among the strategies to mitigate these impacts, the use of riparian strips is recommended, but the knowledge of how much each ecosystemic variable contributes to the process is still incipient. We analyzed the influence of terrain slope and vegetation in the attenuation of 2,4-Dichlorophenoxyacetic acid (2,4-D) toxicity in surface runoff using Lactuca sativa as a diagnostic organism. In addition, the differential effects of this herbicide were examined under laboratory conditions, with standardized water and ambient water as a dilution medium. The study was conducted in plots with different terrain slopes and presence/absence of vegetation. The herbicide was applied to each plot and rain was subsequently simulated. The runoff was collected at regular distances and the toxicity was measured. The runoff toxicity decreased with the distance from the application area in all plots, this reduction being greater in low-slope plots. No differences in attenuation of runoff toxicity were found between plots with and without vegetation. The data were incorporated into models to estimate the minimum widths of safety to reduce the toxicity of 2,4-D by 90% under these conditions, suggesting distances of 5 and 20 m for low-slope and high-slope zones, respectively. In laboratory experiments, lower relative toxicity of 2,4-D was detected when natural water was used as solvent. These results contribute to the design of sustainable agricultural practices.","container-title":"Science of The Total Environment","DOI":"10.1016/j.scitotenv.2021.150655","ISSN":"0048-9697","journalAbbreviation":"Science of The Total Environment","page":"150655","source":"ScienceDirect","title":"Riparian strips as attenuation zones for the toxicity of pesticides in agricultural surface runoff: Relative influence of herbaceous vegetation and terrain slope on toxicity attenuation of 2,4-D","title-short":"Riparian strips as attenuation zones for the toxicity of pesticides in agricultural surface runoff","volume":"807","author":[{"family":"Yorlano","given":"María Florencia"},{"family":"Demetrio","given":"Pablo Martín"},{"family":"Rimoldi","given":"Federico"}],"issued":{"date-parts":[["2022",2,10]]}}}],"schema":"https://github.com/citation-style-language/schema/raw/master/csl-citation.json"} </w:instrText>
      </w:r>
      <w:r w:rsidR="00526C03">
        <w:rPr>
          <w:rFonts w:ascii="Times New Roman" w:hAnsi="Times New Roman" w:cs="Times New Roman"/>
          <w:sz w:val="24"/>
          <w:szCs w:val="24"/>
        </w:rPr>
        <w:fldChar w:fldCharType="separate"/>
      </w:r>
      <w:r w:rsidR="00526C03" w:rsidRPr="00526C03">
        <w:rPr>
          <w:rFonts w:ascii="Times New Roman" w:hAnsi="Times New Roman" w:cs="Times New Roman"/>
          <w:sz w:val="24"/>
        </w:rPr>
        <w:t>(Yorlano et al., 2022)</w:t>
      </w:r>
      <w:r w:rsidR="00526C03">
        <w:rPr>
          <w:rFonts w:ascii="Times New Roman" w:hAnsi="Times New Roman" w:cs="Times New Roman"/>
          <w:sz w:val="24"/>
          <w:szCs w:val="24"/>
        </w:rPr>
        <w:fldChar w:fldCharType="end"/>
      </w:r>
      <w:r w:rsidR="00D55FD2" w:rsidRPr="00A621C6">
        <w:rPr>
          <w:rFonts w:ascii="Times New Roman" w:hAnsi="Times New Roman" w:cs="Times New Roman"/>
          <w:sz w:val="24"/>
          <w:szCs w:val="24"/>
        </w:rPr>
        <w:t>.</w:t>
      </w:r>
      <w:r w:rsidR="00CA6032" w:rsidRPr="00A621C6">
        <w:rPr>
          <w:rFonts w:ascii="Times New Roman" w:hAnsi="Times New Roman" w:cs="Times New Roman"/>
          <w:sz w:val="24"/>
          <w:szCs w:val="24"/>
        </w:rPr>
        <w:t xml:space="preserve"> In regions with porous soils or where irrigation is intensive, </w:t>
      </w:r>
      <w:r w:rsidR="006F376B" w:rsidRPr="00A621C6">
        <w:rPr>
          <w:rFonts w:ascii="Times New Roman" w:hAnsi="Times New Roman" w:cs="Times New Roman"/>
          <w:sz w:val="24"/>
          <w:szCs w:val="24"/>
        </w:rPr>
        <w:t>2,4</w:t>
      </w:r>
      <w:r w:rsidR="00450F9B">
        <w:rPr>
          <w:rFonts w:ascii="Times New Roman" w:hAnsi="Times New Roman" w:cs="Times New Roman"/>
          <w:sz w:val="24"/>
          <w:szCs w:val="24"/>
        </w:rPr>
        <w:t>-</w:t>
      </w:r>
      <w:r w:rsidR="006F376B" w:rsidRPr="00A621C6">
        <w:rPr>
          <w:rFonts w:ascii="Times New Roman" w:hAnsi="Times New Roman" w:cs="Times New Roman"/>
          <w:sz w:val="24"/>
          <w:szCs w:val="24"/>
        </w:rPr>
        <w:t>D can lea</w:t>
      </w:r>
      <w:r w:rsidR="00850A3C" w:rsidRPr="00A621C6">
        <w:rPr>
          <w:rFonts w:ascii="Times New Roman" w:hAnsi="Times New Roman" w:cs="Times New Roman"/>
          <w:sz w:val="24"/>
          <w:szCs w:val="24"/>
        </w:rPr>
        <w:t>k</w:t>
      </w:r>
      <w:r w:rsidR="006F376B" w:rsidRPr="00A621C6">
        <w:rPr>
          <w:rFonts w:ascii="Times New Roman" w:hAnsi="Times New Roman" w:cs="Times New Roman"/>
          <w:sz w:val="24"/>
          <w:szCs w:val="24"/>
        </w:rPr>
        <w:t xml:space="preserve"> </w:t>
      </w:r>
      <w:r w:rsidR="0051528D" w:rsidRPr="00A621C6">
        <w:rPr>
          <w:rFonts w:ascii="Times New Roman" w:hAnsi="Times New Roman" w:cs="Times New Roman"/>
          <w:sz w:val="24"/>
          <w:szCs w:val="24"/>
        </w:rPr>
        <w:t xml:space="preserve">through soil and reach groundwater, which may feed into ponds and lakes. In agricultural areas, concentration </w:t>
      </w:r>
      <w:r w:rsidR="008256BA" w:rsidRPr="00A621C6">
        <w:rPr>
          <w:rFonts w:ascii="Times New Roman" w:hAnsi="Times New Roman" w:cs="Times New Roman"/>
          <w:sz w:val="24"/>
          <w:szCs w:val="24"/>
        </w:rPr>
        <w:t xml:space="preserve">levels fluctuate due to environmental conditions, application rates, and agricultural practices and </w:t>
      </w:r>
      <w:r w:rsidR="0051528D" w:rsidRPr="00A621C6">
        <w:rPr>
          <w:rFonts w:ascii="Times New Roman" w:hAnsi="Times New Roman" w:cs="Times New Roman"/>
          <w:sz w:val="24"/>
          <w:szCs w:val="24"/>
        </w:rPr>
        <w:t xml:space="preserve">range from trace amounts to </w:t>
      </w:r>
      <w:r w:rsidR="00CC6587" w:rsidRPr="00A621C6">
        <w:rPr>
          <w:rFonts w:ascii="Times New Roman" w:hAnsi="Times New Roman" w:cs="Times New Roman"/>
          <w:sz w:val="24"/>
          <w:szCs w:val="24"/>
        </w:rPr>
        <w:t xml:space="preserve">74,5 </w:t>
      </w:r>
      <w:r w:rsidR="0051528D" w:rsidRPr="00A621C6">
        <w:rPr>
          <w:rFonts w:ascii="Times New Roman" w:hAnsi="Times New Roman" w:cs="Times New Roman"/>
          <w:sz w:val="24"/>
          <w:szCs w:val="24"/>
        </w:rPr>
        <w:t>mi</w:t>
      </w:r>
      <w:r w:rsidR="008256BA" w:rsidRPr="00A621C6">
        <w:rPr>
          <w:rFonts w:ascii="Times New Roman" w:hAnsi="Times New Roman" w:cs="Times New Roman"/>
          <w:sz w:val="24"/>
          <w:szCs w:val="24"/>
        </w:rPr>
        <w:t>cro</w:t>
      </w:r>
      <w:r w:rsidR="0051528D" w:rsidRPr="00A621C6">
        <w:rPr>
          <w:rFonts w:ascii="Times New Roman" w:hAnsi="Times New Roman" w:cs="Times New Roman"/>
          <w:sz w:val="24"/>
          <w:szCs w:val="24"/>
        </w:rPr>
        <w:t>grams per liter</w:t>
      </w:r>
      <w:r w:rsidR="008D5E98">
        <w:rPr>
          <w:rFonts w:ascii="Times New Roman" w:hAnsi="Times New Roman" w:cs="Times New Roman"/>
          <w:sz w:val="24"/>
          <w:szCs w:val="24"/>
        </w:rPr>
        <w:t xml:space="preserve"> </w:t>
      </w:r>
      <w:r w:rsidR="00526C03">
        <w:rPr>
          <w:rFonts w:ascii="Times New Roman" w:hAnsi="Times New Roman" w:cs="Times New Roman"/>
          <w:sz w:val="24"/>
          <w:szCs w:val="24"/>
        </w:rPr>
        <w:fldChar w:fldCharType="begin"/>
      </w:r>
      <w:r w:rsidR="00526C03">
        <w:rPr>
          <w:rFonts w:ascii="Times New Roman" w:hAnsi="Times New Roman" w:cs="Times New Roman"/>
          <w:sz w:val="24"/>
          <w:szCs w:val="24"/>
        </w:rPr>
        <w:instrText xml:space="preserve"> ADDIN ZOTERO_ITEM CSL_CITATION {"citationID":"wX8N46LL","properties":{"formattedCitation":"(Brovini et al., 2021; Le et al., 2023)","plainCitation":"(Brovini et al., 2021; Le et al., 2023)","noteIndex":0},"citationItems":[{"id":525,"uris":["http://zotero.org/users/13388164/items/FI63V7Y6"],"itemData":{"id":525,"type":"article-journal","abstract":"Agricultural production in Brazil is favored by weather conditions and by the large amount of available land. Therefore, currently, Brazil is the second largest exporter of agricultural products globally. Pesticides are widely used in Brazilian crops due to their high efficiency, their low cost, and permissive legislation. However, pesticides tend to reach water resources threatening organisms and the water quality. Thereby, we aimed to review the surface freshwater concentrations of the three-bestseller pesticides in Brazil (glyphosate, 2,4D, and atrazine), and discuss the results with sales, legislation, toxicity and potential risks. For that, we performed a systematic review of quantitative studies of glyphosate, atrazine, and 2,4D in Brazilian freshwater and included monitoring data provided by the Brazilian Ministry of Health in our analysis. Finally, we calculated the risk assessment for the three pesticides. Only a few scientific studies reported concentrations of either of the three-bestseller pesticides in Brazilian freshwaters. Between 2009 and 2018, an increase in the sales of 2,4D, atrazine, and glyphosate was observed. It was not possible to evaluate the relation between concentrations and sales, due to limited number of studies, lack of standard criteria for sampling, individual environmental properties, and type of pesticide. Atrazine showed a higher toxicity compared to 2,4D and glyphosate. Regarding the environmental risks, 65%, 72%, and 94% of the Brazilian states had a medium to high risk to 2,4D, atrazine, and glyphosate, respectively. Finally, 80% of the Brazilian states evaluated showed a high environmental risk considering a mixture of the three pesticides. Although most of the environmental concentrations registered were below the allowed limits according to the Brazilian legislation, they are already enough to pose a high risk for the aquatic ecosystems. We, therefore, strongly recommend a revaluation of the maximum allowed values in the national surface freshwater Brazilian legislation.","container-title":"Science of The Total Environment","DOI":"10.1016/j.scitotenv.2020.144754","ISSN":"0048-9697","journalAbbreviation":"Science of The Total Environment","page":"144754","source":"ScienceDirect","title":"Three-bestseller pesticides in Brazil: Freshwater concentrations and potential environmental risks","title-short":"Three-bestseller pesticides in Brazil","volume":"771","author":[{"family":"Brovini","given":"Emília Marques"},{"family":"Deus","given":"Beatriz Corrêa Thomé","non-dropping-particle":"de"},{"family":"Vilas-Boas","given":"Jéssica Andrade"},{"family":"Quadra","given":"Gabrielle Rabelo"},{"family":"Carvalho","given":"Luana"},{"family":"Mendonça","given":"Raquel Fernandes"},{"family":"Pereira","given":"Renata de Oliveira"},{"family":"Cardoso","given":"Simone Jaqueline"}],"issued":{"date-parts":[["2021",6,1]]}}},{"id":549,"uris":["http://zotero.org/users/13388164/items/WADD3HTV"],"itemData":{"id":549,"type":"article-journal","abstract":"Pesticide residues are regularly found in surface water, which could be dangerous for freshwater ecosystems and biodiversity. Pesticides may enter waters through a variety of pathways, but runoff from irrigation or precipitation has the highest quantities. Previous studies analyzing the pesticides pollution or ecological risks of pesticides focused on few regions (e.g., European and United States), whereas analysis of pesticide pollution in Southeast Asia and especially in Vietnam is limited. This study presents an investigation of banned pesticides used across the range of land use in catchments of the Ma river and its tributaries in Thanh Hoa province, Vietnam. Applying principal component analysis (PCA), we investigated the relationship between specific pesticides and land use. Besides, cluster analysis (CA), the method of aggregating monitoring locations, was applied in this study to find spatial pattern of pesticides pollution. Due to their persistence and remobilization during floods and runoff, all ten banned pesticides—eight insecticides (aldrin/dieldrin, BHC, chlordane, endrin, heptachlor, lindane, malathion, and parathion) and </w:instrText>
      </w:r>
      <w:r w:rsidR="00526C03" w:rsidRPr="008E3AF9">
        <w:rPr>
          <w:rFonts w:ascii="Times New Roman" w:hAnsi="Times New Roman" w:cs="Times New Roman"/>
          <w:sz w:val="24"/>
          <w:szCs w:val="24"/>
          <w:lang w:val="en-GB"/>
        </w:rPr>
        <w:instrText xml:space="preserve">two herbicides (paraquat, and 2,4D)—still remain in surface water and are not presumably influenced by the fraction of land use area in the catchments. Clustering results revealed that banned pesticides still occur in some areas. Site TH08 close to Le Mon industrial zone and TH18 in Thanh Hoa city have higher concentrations of banned pesticides than other sites due to their highly toxic and long-time existence in the environment. Overall, our study provides approach to investigate pesticides in surface water for a province in Vietnam that may be used for future ecotoxicological studies to enhance risk assessment for stream ecosystems.","container-title":"Archives of Environmental Contamination and Toxicology","DOI":"10.1007/s00244-023-01018-w","ISSN":"1432-0703","issue":"3","journalAbbreviation":"Arch Environ Contam Toxicol","language":"en","page":"290-301","source":"Springer Link","title":"Land Use Influencing the Distribution of Pesticides in Surface Water: The Case of the Ma River and Its Tributaries in Thanh Hoa Province, Vietnam","title-short":"Land Use Influencing the Distribution of Pesticides in Surface Water","volume":"85","author":[{"family":"Le","given":"Trong Dieu Hien"},{"family":"Pham","given":"Luan Hong"},{"family":"Dinh","given":"Quang Toan"},{"family":"Le","given":"Tran Minh Thao"},{"family":"Tram","given":"Nguyen Thi Bich"}],"issued":{"date-parts":[["2023",10,1]]}}}],"schema":"https://github.com/citation-style-language/schema/raw/master/csl-citation.json"} </w:instrText>
      </w:r>
      <w:r w:rsidR="00526C03">
        <w:rPr>
          <w:rFonts w:ascii="Times New Roman" w:hAnsi="Times New Roman" w:cs="Times New Roman"/>
          <w:sz w:val="24"/>
          <w:szCs w:val="24"/>
        </w:rPr>
        <w:fldChar w:fldCharType="separate"/>
      </w:r>
      <w:r w:rsidR="00526C03" w:rsidRPr="008E3AF9">
        <w:rPr>
          <w:rFonts w:ascii="Times New Roman" w:hAnsi="Times New Roman" w:cs="Times New Roman"/>
          <w:sz w:val="24"/>
          <w:lang w:val="en-GB"/>
        </w:rPr>
        <w:t>(Brovini et al., 2021; Le et al., 2023)</w:t>
      </w:r>
      <w:r w:rsidR="00526C03">
        <w:rPr>
          <w:rFonts w:ascii="Times New Roman" w:hAnsi="Times New Roman" w:cs="Times New Roman"/>
          <w:sz w:val="24"/>
          <w:szCs w:val="24"/>
        </w:rPr>
        <w:fldChar w:fldCharType="end"/>
      </w:r>
      <w:r w:rsidR="00DE0A9B" w:rsidRPr="008E3AF9">
        <w:rPr>
          <w:rFonts w:ascii="Times New Roman" w:hAnsi="Times New Roman" w:cs="Times New Roman"/>
          <w:sz w:val="24"/>
          <w:szCs w:val="24"/>
          <w:lang w:val="en-GB"/>
        </w:rPr>
        <w:t>.</w:t>
      </w:r>
      <w:r w:rsidR="00BC12FB" w:rsidRPr="008E3AF9">
        <w:rPr>
          <w:rFonts w:ascii="Times New Roman" w:hAnsi="Times New Roman" w:cs="Times New Roman"/>
          <w:sz w:val="24"/>
          <w:szCs w:val="24"/>
          <w:lang w:val="en-GB"/>
        </w:rPr>
        <w:t xml:space="preserve"> </w:t>
      </w:r>
      <w:r w:rsidR="00477125" w:rsidRPr="00A621C6">
        <w:rPr>
          <w:rFonts w:ascii="Times New Roman" w:hAnsi="Times New Roman" w:cs="Times New Roman"/>
          <w:sz w:val="24"/>
          <w:szCs w:val="24"/>
        </w:rPr>
        <w:t>T</w:t>
      </w:r>
      <w:r w:rsidR="009F7E26" w:rsidRPr="00A621C6">
        <w:rPr>
          <w:rFonts w:ascii="Times New Roman" w:hAnsi="Times New Roman" w:cs="Times New Roman"/>
          <w:sz w:val="24"/>
          <w:szCs w:val="24"/>
        </w:rPr>
        <w:t>oxicity in non-target species is dose-dependent</w:t>
      </w:r>
      <w:r w:rsidR="00E306AE" w:rsidRPr="00A621C6">
        <w:rPr>
          <w:rFonts w:ascii="Times New Roman" w:hAnsi="Times New Roman" w:cs="Times New Roman"/>
          <w:sz w:val="24"/>
          <w:szCs w:val="24"/>
        </w:rPr>
        <w:t>, b</w:t>
      </w:r>
      <w:r w:rsidR="009F7E26" w:rsidRPr="00A621C6">
        <w:rPr>
          <w:rFonts w:ascii="Times New Roman" w:hAnsi="Times New Roman" w:cs="Times New Roman"/>
          <w:sz w:val="24"/>
          <w:szCs w:val="24"/>
        </w:rPr>
        <w:t>ut e</w:t>
      </w:r>
      <w:r w:rsidR="0051528D" w:rsidRPr="00A621C6">
        <w:rPr>
          <w:rFonts w:ascii="Times New Roman" w:hAnsi="Times New Roman" w:cs="Times New Roman"/>
          <w:sz w:val="24"/>
          <w:szCs w:val="24"/>
        </w:rPr>
        <w:t>ven at low concentrations, 2,4-D can have adverse effects on aquatic life, particularly amphibians</w:t>
      </w:r>
      <w:r w:rsidR="008E3AF9">
        <w:rPr>
          <w:rFonts w:ascii="Times New Roman" w:hAnsi="Times New Roman" w:cs="Times New Roman"/>
          <w:sz w:val="24"/>
          <w:szCs w:val="24"/>
        </w:rPr>
        <w:t xml:space="preserve"> </w:t>
      </w:r>
      <w:r w:rsidR="008E3AF9">
        <w:rPr>
          <w:rFonts w:ascii="Times New Roman" w:hAnsi="Times New Roman" w:cs="Times New Roman"/>
          <w:sz w:val="24"/>
          <w:szCs w:val="24"/>
        </w:rPr>
        <w:fldChar w:fldCharType="begin"/>
      </w:r>
      <w:r w:rsidR="008E3AF9">
        <w:rPr>
          <w:rFonts w:ascii="Times New Roman" w:hAnsi="Times New Roman" w:cs="Times New Roman"/>
          <w:sz w:val="24"/>
          <w:szCs w:val="24"/>
        </w:rPr>
        <w:instrText xml:space="preserve"> ADDIN ZOTERO_ITEM CSL_CITATION {"citationID":"G6smVgOP","properties":{"formattedCitation":"(Freitas et al., 2019; Santos et al., 2024)","plainCitation":"(Freitas et al., 2019; Santos et al., 2024)","noteIndex":0},"citationItems":[{"id":596,"uris":["http://zotero.org/users/13388164/items/C8WXAFQA"],"itemData":{"id":596,"type":"article-journal","abstract":"Increased use of sugarcane pesticides and their destination to non-target environments in Brazil has generated concerns related to the conservation of more vulnerable groups, such as amphibians. Besides the high skin permeability, tadpoles are constantly restricted to small and ephemeral ponds, where exposure to high concentrations of pesticides in agricultural areas is inevitable. This study evaluated chronic effects caused by sub-lethal concentrations of 2,4-dichlorophenoxyacetic acid herbicide on energy storage, development, respiration rates, swimming performance and avoidance behavior of bullfrog tadpoles (Lithobates catesbeianus). Firstly, we conducted acute toxicity test (96 h) to estipulate sub-lethal concentrations of 2,4-D and evaluate the sensitivity of three tadpoles’ species to this herbicide. Results showed that Leptodactylus fuscus presented the lowest LC50 96 h, 28.81 mg/L, followed by Physalaemus nattereri (143.08 mg/L) and L. catesbeianus (574.52 mg/L). Chronic exposure to 2,4-D (125, 250 and 500 μg/L) delayed metamorphosis and inhibited the growth of tadpoles at concentrations of 125 μg/L. Effects on biochemical reserves showed that 2,4-D increased total hepatic lipids in tadpoles, although some individual lipid classes (e.g. free fatty acids and triglycerides) were reduced. Protein and carbohydrates contents were also impaired by 2,4-D, suggesting a disruption on energy metabolism of amphibians by the herbicide. In addition to biochemical changes, respiration rates and swimming speed were also decreased after chronic exposure to 2,4-D, and these responses appeared to be correlated with the changes detected in the basic energy content. Avoidance test indicated that tadpoles of L. catesbeinus avoided the presence of 2,4-D, however they were unable to detect increasing gradients of the contaminant. Our data showed that chronic exposure to 2,4-D impaired biochemical, physiological and behavioral aspects of tadpoles, which may compromise their health and make them more vulnerable to environmental stressors in natural systems.","container-title":"Ecotoxicology and Environmental Safety","DOI":"10.1016/j.ecoenv.2019.109446","ISSN":"0147-6513","journalAbbreviation":"Ecotoxicology and Environmental Safety","page":"109446","source":"ScienceDirect","title":"Effects of 2,4-D-based herbicide (DMA® 806) on sensitivity, respiration rates, energy reserves and behavior of tadpoles","volume":"182","author":[{"family":"Freitas","given":"Juliane Silberschmidt"},{"family":"Girotto","given":"Laís"},{"family":"Goulart","given":"Bianca Veloso"},{"family":"Alho","given":"Lays de Oliveira Gonçalves"},{"family":"Gebara","given":"Renan Castelhano"},{"family":"Montagner","given":"Cassiana Carolina"},{"family":"Schiesari","given":"Luis"},{"family":"Espíndola","given":"Evaldo Luiz Gaeta"}],"issued":{"date-parts":[["2019",10,30]]}}},{"id":594,"uris":["http://zotero.org/users/13388164/items/KU6K5RMM"],"itemData":{"id":594,"type":"article-journal","abstract":"Amphibians are considered bioindicators of the environment due to their high sensitivity and involvement in terrestrial and aquatic ecosystems. In the last two decades, 2,4-D has been one of the most widely used herbicides in Brazil and around the world, as its use has been authorized for genetically modified crops and therefore has been detected in surface and groundwater. Against this background, the aim of this work was to investigate the effects of environmentally relevant concentrations of 2,4-D-based herbicides on survival, malformations, swimming activity, presence of micronuclei and erythrocyte nuclear abnormalities in Physalaemus cuvieri tadpoles. The amphibians were exposed to six concentrations of 2,4-D-based herbicides: 0.0, 4.0, 30.0, 52.5, 75.0, and 100 μg L-1, for 168 h. At concentrations higher than 52.5 μg L-1, significantly increased mortality was observed from 24 h after exposure. At the highest concentration (100 μg L-1), the occurrence of mouth and intestinal malformations was also observed. The occurrence of erythrocyte nuclear abnormalities at concentrations of 30.0, 52.5, 75.0 and 100 μg L-1 and the presence of micronuclei at concentrations of 52.5, 75.0, and 100 μg L-1 were also recorded. These effects of 2,4-D in P. cuvieri indicate that the ecological risk observed at concentrations above 10.35 μg L-1 2,4-D may represent a threat to the health and survival of this species, i.e., exposure to 2,4-D at concentrations already detected in surface waters in the species' range is toxic to P. cuvieri.","container-title":"Comparative biochemistry and physiology. Toxicology &amp; pharmacology: CBP","DOI":"10.1016/j.cbpc.2024.109840","ISSN":"1532-0456","journalAbbreviation":"Comp Biochem Physiol C Toxicol Pharmacol","language":"eng","note":"PMID: 38218566","page":"109840","source":"PubMed","title":"2,4-D-based herbicide underdoses cause mortality, malformations, and nuclear abnormalities in Physalaemus cuvieri tadpoles","volume":"277","author":[{"family":"Santos","given":"Gilcinéia Dos"},{"family":"Rutkoski","given":"Camila Fátima"},{"family":"Folador","given":"Alexandre"},{"family":"Skovronski","given":"Vrandrieli Jucieli"},{"family":"Müller","given":"Caroline"},{"family":"Pompermaier","given":"Aline"},{"family":"Hartmann","given":"Paulo Afonso"},{"family":"Hartmann","given":"Marilia"}],"issued":{"date-parts":[["2024",3]]}}}],"schema":"https://github.com/citation-style-language/schema/raw/master/csl-citation.json"} </w:instrText>
      </w:r>
      <w:r w:rsidR="008E3AF9">
        <w:rPr>
          <w:rFonts w:ascii="Times New Roman" w:hAnsi="Times New Roman" w:cs="Times New Roman"/>
          <w:sz w:val="24"/>
          <w:szCs w:val="24"/>
        </w:rPr>
        <w:fldChar w:fldCharType="separate"/>
      </w:r>
      <w:r w:rsidR="008E3AF9" w:rsidRPr="008E3AF9">
        <w:rPr>
          <w:rFonts w:ascii="Times New Roman" w:hAnsi="Times New Roman" w:cs="Times New Roman"/>
          <w:sz w:val="24"/>
        </w:rPr>
        <w:t>(Freitas et al., 2019; Santos et al., 2024)</w:t>
      </w:r>
      <w:r w:rsidR="008E3AF9">
        <w:rPr>
          <w:rFonts w:ascii="Times New Roman" w:hAnsi="Times New Roman" w:cs="Times New Roman"/>
          <w:sz w:val="24"/>
          <w:szCs w:val="24"/>
        </w:rPr>
        <w:fldChar w:fldCharType="end"/>
      </w:r>
      <w:r w:rsidR="0051528D" w:rsidRPr="00A621C6">
        <w:rPr>
          <w:rFonts w:ascii="Times New Roman" w:hAnsi="Times New Roman" w:cs="Times New Roman"/>
          <w:sz w:val="24"/>
          <w:szCs w:val="24"/>
        </w:rPr>
        <w:t xml:space="preserve">. </w:t>
      </w:r>
    </w:p>
    <w:p w14:paraId="09A90D64" w14:textId="62629B63" w:rsidR="009D6EB1" w:rsidRPr="00A621C6" w:rsidRDefault="002B68CB" w:rsidP="00A26481">
      <w:pPr>
        <w:spacing w:after="0"/>
        <w:ind w:firstLine="720"/>
        <w:jc w:val="both"/>
        <w:rPr>
          <w:rFonts w:ascii="Times New Roman" w:hAnsi="Times New Roman" w:cs="Times New Roman"/>
          <w:sz w:val="24"/>
          <w:szCs w:val="24"/>
        </w:rPr>
      </w:pPr>
      <w:r w:rsidRPr="00A621C6">
        <w:rPr>
          <w:rFonts w:ascii="Times New Roman" w:hAnsi="Times New Roman" w:cs="Times New Roman"/>
          <w:sz w:val="24"/>
          <w:szCs w:val="24"/>
        </w:rPr>
        <w:t xml:space="preserve">Understanding the complex interaction between </w:t>
      </w:r>
      <w:r w:rsidR="0063263F" w:rsidRPr="00A621C6">
        <w:rPr>
          <w:rFonts w:ascii="Times New Roman" w:hAnsi="Times New Roman" w:cs="Times New Roman"/>
          <w:sz w:val="24"/>
          <w:szCs w:val="24"/>
        </w:rPr>
        <w:t>pesticide</w:t>
      </w:r>
      <w:r w:rsidR="00FD0E94" w:rsidRPr="00A621C6">
        <w:rPr>
          <w:rFonts w:ascii="Times New Roman" w:hAnsi="Times New Roman" w:cs="Times New Roman"/>
          <w:sz w:val="24"/>
          <w:szCs w:val="24"/>
        </w:rPr>
        <w:t xml:space="preserve">s and fungal virulence may contribute </w:t>
      </w:r>
      <w:r w:rsidRPr="00A621C6">
        <w:rPr>
          <w:rFonts w:ascii="Times New Roman" w:hAnsi="Times New Roman" w:cs="Times New Roman"/>
          <w:sz w:val="24"/>
          <w:szCs w:val="24"/>
        </w:rPr>
        <w:t>to design</w:t>
      </w:r>
      <w:r w:rsidR="00FD0E94" w:rsidRPr="00A621C6">
        <w:rPr>
          <w:rFonts w:ascii="Times New Roman" w:hAnsi="Times New Roman" w:cs="Times New Roman"/>
          <w:sz w:val="24"/>
          <w:szCs w:val="24"/>
        </w:rPr>
        <w:t>ing</w:t>
      </w:r>
      <w:r w:rsidRPr="00A621C6">
        <w:rPr>
          <w:rFonts w:ascii="Times New Roman" w:hAnsi="Times New Roman" w:cs="Times New Roman"/>
          <w:sz w:val="24"/>
          <w:szCs w:val="24"/>
        </w:rPr>
        <w:t xml:space="preserve"> disease mitigation strategies. </w:t>
      </w:r>
      <w:r w:rsidR="00FE6CD0" w:rsidRPr="00A621C6">
        <w:rPr>
          <w:rFonts w:ascii="Times New Roman" w:hAnsi="Times New Roman" w:cs="Times New Roman"/>
          <w:sz w:val="24"/>
          <w:szCs w:val="24"/>
        </w:rPr>
        <w:t xml:space="preserve">We here study </w:t>
      </w:r>
      <w:r w:rsidR="00A13889" w:rsidRPr="00A621C6">
        <w:rPr>
          <w:rFonts w:ascii="Times New Roman" w:hAnsi="Times New Roman" w:cs="Times New Roman"/>
          <w:sz w:val="24"/>
          <w:szCs w:val="24"/>
        </w:rPr>
        <w:t>the impact of 2,4-D on</w:t>
      </w:r>
      <w:r w:rsidR="005623CB" w:rsidRPr="00A621C6">
        <w:rPr>
          <w:rFonts w:ascii="Times New Roman" w:hAnsi="Times New Roman" w:cs="Times New Roman"/>
          <w:sz w:val="24"/>
          <w:szCs w:val="24"/>
        </w:rPr>
        <w:t xml:space="preserve"> infection and</w:t>
      </w:r>
      <w:r w:rsidR="00D842DA" w:rsidRPr="00A621C6">
        <w:rPr>
          <w:rFonts w:ascii="Times New Roman" w:hAnsi="Times New Roman" w:cs="Times New Roman"/>
          <w:sz w:val="24"/>
          <w:szCs w:val="24"/>
        </w:rPr>
        <w:t xml:space="preserve"> disease course with</w:t>
      </w:r>
      <w:r w:rsidR="00A13889" w:rsidRPr="00A621C6">
        <w:rPr>
          <w:rFonts w:ascii="Times New Roman" w:hAnsi="Times New Roman" w:cs="Times New Roman"/>
          <w:sz w:val="24"/>
          <w:szCs w:val="24"/>
        </w:rPr>
        <w:t xml:space="preserve"> a</w:t>
      </w:r>
      <w:r w:rsidR="006D0E5E">
        <w:rPr>
          <w:rFonts w:ascii="Times New Roman" w:hAnsi="Times New Roman" w:cs="Times New Roman"/>
          <w:sz w:val="24"/>
          <w:szCs w:val="24"/>
        </w:rPr>
        <w:t xml:space="preserve"> presumedly</w:t>
      </w:r>
      <w:r w:rsidR="00A13889" w:rsidRPr="00A621C6">
        <w:rPr>
          <w:rFonts w:ascii="Times New Roman" w:hAnsi="Times New Roman" w:cs="Times New Roman"/>
          <w:sz w:val="24"/>
          <w:szCs w:val="24"/>
        </w:rPr>
        <w:t xml:space="preserve"> hi</w:t>
      </w:r>
      <w:r w:rsidR="00D842DA" w:rsidRPr="00A621C6">
        <w:rPr>
          <w:rFonts w:ascii="Times New Roman" w:hAnsi="Times New Roman" w:cs="Times New Roman"/>
          <w:sz w:val="24"/>
          <w:szCs w:val="24"/>
        </w:rPr>
        <w:t>gh</w:t>
      </w:r>
      <w:r w:rsidR="00484288">
        <w:rPr>
          <w:rFonts w:ascii="Times New Roman" w:hAnsi="Times New Roman" w:cs="Times New Roman"/>
          <w:sz w:val="24"/>
          <w:szCs w:val="24"/>
        </w:rPr>
        <w:t>-</w:t>
      </w:r>
      <w:r w:rsidR="00D842DA" w:rsidRPr="00A621C6">
        <w:rPr>
          <w:rFonts w:ascii="Times New Roman" w:hAnsi="Times New Roman" w:cs="Times New Roman"/>
          <w:sz w:val="24"/>
          <w:szCs w:val="24"/>
        </w:rPr>
        <w:t xml:space="preserve"> and low</w:t>
      </w:r>
      <w:r w:rsidR="00484288">
        <w:rPr>
          <w:rFonts w:ascii="Times New Roman" w:hAnsi="Times New Roman" w:cs="Times New Roman"/>
          <w:sz w:val="24"/>
          <w:szCs w:val="24"/>
        </w:rPr>
        <w:t>-</w:t>
      </w:r>
      <w:r w:rsidR="00D842DA" w:rsidRPr="00A621C6">
        <w:rPr>
          <w:rFonts w:ascii="Times New Roman" w:hAnsi="Times New Roman" w:cs="Times New Roman"/>
          <w:sz w:val="24"/>
          <w:szCs w:val="24"/>
        </w:rPr>
        <w:t xml:space="preserve">virulent </w:t>
      </w:r>
      <w:proofErr w:type="spellStart"/>
      <w:r w:rsidR="00D842DA" w:rsidRPr="00A621C6">
        <w:rPr>
          <w:rFonts w:ascii="Times New Roman" w:hAnsi="Times New Roman" w:cs="Times New Roman"/>
          <w:sz w:val="24"/>
          <w:szCs w:val="24"/>
        </w:rPr>
        <w:t>Bd</w:t>
      </w:r>
      <w:r w:rsidR="000C54A0" w:rsidRPr="00A621C6">
        <w:rPr>
          <w:rFonts w:ascii="Times New Roman" w:hAnsi="Times New Roman" w:cs="Times New Roman"/>
          <w:sz w:val="24"/>
          <w:szCs w:val="24"/>
        </w:rPr>
        <w:t>GPL</w:t>
      </w:r>
      <w:proofErr w:type="spellEnd"/>
      <w:r w:rsidR="00D842DA" w:rsidRPr="00A621C6">
        <w:rPr>
          <w:rFonts w:ascii="Times New Roman" w:hAnsi="Times New Roman" w:cs="Times New Roman"/>
          <w:sz w:val="24"/>
          <w:szCs w:val="24"/>
        </w:rPr>
        <w:t xml:space="preserve"> strain</w:t>
      </w:r>
      <w:r w:rsidR="00393D15" w:rsidRPr="00A621C6">
        <w:rPr>
          <w:rFonts w:ascii="Times New Roman" w:hAnsi="Times New Roman" w:cs="Times New Roman"/>
          <w:sz w:val="24"/>
          <w:szCs w:val="24"/>
        </w:rPr>
        <w:t xml:space="preserve"> in painted frogs</w:t>
      </w:r>
      <w:r w:rsidR="00587B94" w:rsidRPr="00A621C6">
        <w:rPr>
          <w:rFonts w:ascii="Times New Roman" w:hAnsi="Times New Roman" w:cs="Times New Roman"/>
          <w:sz w:val="24"/>
          <w:szCs w:val="24"/>
        </w:rPr>
        <w:t xml:space="preserve"> (</w:t>
      </w:r>
      <w:proofErr w:type="spellStart"/>
      <w:r w:rsidR="00587B94" w:rsidRPr="00A621C6">
        <w:rPr>
          <w:rFonts w:ascii="Times New Roman" w:hAnsi="Times New Roman" w:cs="Times New Roman"/>
          <w:i/>
          <w:iCs/>
          <w:sz w:val="24"/>
          <w:szCs w:val="24"/>
        </w:rPr>
        <w:t>Discoglossus</w:t>
      </w:r>
      <w:proofErr w:type="spellEnd"/>
      <w:r w:rsidR="00587B94" w:rsidRPr="00A621C6">
        <w:rPr>
          <w:rFonts w:ascii="Times New Roman" w:hAnsi="Times New Roman" w:cs="Times New Roman"/>
          <w:i/>
          <w:iCs/>
          <w:sz w:val="24"/>
          <w:szCs w:val="24"/>
        </w:rPr>
        <w:t xml:space="preserve"> pictus</w:t>
      </w:r>
      <w:r w:rsidR="00587B94" w:rsidRPr="00A621C6">
        <w:rPr>
          <w:rFonts w:ascii="Times New Roman" w:hAnsi="Times New Roman" w:cs="Times New Roman"/>
          <w:sz w:val="24"/>
          <w:szCs w:val="24"/>
        </w:rPr>
        <w:t>)</w:t>
      </w:r>
      <w:r w:rsidR="00C554BD" w:rsidRPr="00A621C6">
        <w:rPr>
          <w:rFonts w:ascii="Times New Roman" w:hAnsi="Times New Roman" w:cs="Times New Roman"/>
          <w:sz w:val="24"/>
          <w:szCs w:val="24"/>
        </w:rPr>
        <w:t xml:space="preserve"> in a series of four </w:t>
      </w:r>
      <w:r w:rsidR="00141840">
        <w:rPr>
          <w:rFonts w:ascii="Times New Roman" w:hAnsi="Times New Roman" w:cs="Times New Roman"/>
          <w:sz w:val="24"/>
          <w:szCs w:val="24"/>
        </w:rPr>
        <w:t>experiment</w:t>
      </w:r>
      <w:r w:rsidR="00C554BD" w:rsidRPr="00A621C6">
        <w:rPr>
          <w:rFonts w:ascii="Times New Roman" w:hAnsi="Times New Roman" w:cs="Times New Roman"/>
          <w:sz w:val="24"/>
          <w:szCs w:val="24"/>
        </w:rPr>
        <w:t>s</w:t>
      </w:r>
      <w:r w:rsidR="001E7C55">
        <w:rPr>
          <w:rFonts w:ascii="Times New Roman" w:hAnsi="Times New Roman" w:cs="Times New Roman"/>
          <w:sz w:val="24"/>
          <w:szCs w:val="24"/>
        </w:rPr>
        <w:t xml:space="preserve"> (Figure 1)</w:t>
      </w:r>
      <w:r w:rsidR="00892D80">
        <w:rPr>
          <w:rFonts w:ascii="Times New Roman" w:hAnsi="Times New Roman" w:cs="Times New Roman"/>
          <w:sz w:val="24"/>
          <w:szCs w:val="24"/>
        </w:rPr>
        <w:t xml:space="preserve"> to answer three questions</w:t>
      </w:r>
      <w:r w:rsidR="00393D15" w:rsidRPr="00A621C6">
        <w:rPr>
          <w:rFonts w:ascii="Times New Roman" w:hAnsi="Times New Roman" w:cs="Times New Roman"/>
          <w:sz w:val="24"/>
          <w:szCs w:val="24"/>
        </w:rPr>
        <w:t>.</w:t>
      </w:r>
      <w:r w:rsidR="00B906E8" w:rsidRPr="00A621C6">
        <w:rPr>
          <w:rFonts w:ascii="Times New Roman" w:hAnsi="Times New Roman" w:cs="Times New Roman"/>
          <w:sz w:val="24"/>
          <w:szCs w:val="24"/>
        </w:rPr>
        <w:t xml:space="preserve"> </w:t>
      </w:r>
      <w:r w:rsidR="0069615A">
        <w:rPr>
          <w:rFonts w:ascii="Times New Roman" w:hAnsi="Times New Roman" w:cs="Times New Roman"/>
          <w:sz w:val="24"/>
          <w:szCs w:val="24"/>
        </w:rPr>
        <w:t>D</w:t>
      </w:r>
      <w:r w:rsidR="00512CE9">
        <w:rPr>
          <w:rFonts w:ascii="Times New Roman" w:hAnsi="Times New Roman" w:cs="Times New Roman"/>
          <w:sz w:val="24"/>
          <w:szCs w:val="24"/>
        </w:rPr>
        <w:t>oes</w:t>
      </w:r>
      <w:r w:rsidR="00762AF5">
        <w:rPr>
          <w:rFonts w:ascii="Times New Roman" w:hAnsi="Times New Roman" w:cs="Times New Roman"/>
          <w:sz w:val="24"/>
          <w:szCs w:val="24"/>
        </w:rPr>
        <w:t xml:space="preserve"> </w:t>
      </w:r>
      <w:r w:rsidR="00781691">
        <w:rPr>
          <w:rFonts w:ascii="Times New Roman" w:hAnsi="Times New Roman" w:cs="Times New Roman"/>
          <w:sz w:val="24"/>
          <w:szCs w:val="24"/>
        </w:rPr>
        <w:t xml:space="preserve">inoculation </w:t>
      </w:r>
      <w:r w:rsidR="00762AF5">
        <w:rPr>
          <w:rFonts w:ascii="Times New Roman" w:hAnsi="Times New Roman" w:cs="Times New Roman"/>
          <w:sz w:val="24"/>
          <w:szCs w:val="24"/>
        </w:rPr>
        <w:t xml:space="preserve">of tadpoles or </w:t>
      </w:r>
      <w:proofErr w:type="spellStart"/>
      <w:r w:rsidR="00762AF5">
        <w:rPr>
          <w:rFonts w:ascii="Times New Roman" w:hAnsi="Times New Roman" w:cs="Times New Roman"/>
          <w:sz w:val="24"/>
          <w:szCs w:val="24"/>
        </w:rPr>
        <w:t>metamorphs</w:t>
      </w:r>
      <w:proofErr w:type="spellEnd"/>
      <w:r w:rsidR="00762AF5">
        <w:rPr>
          <w:rFonts w:ascii="Times New Roman" w:hAnsi="Times New Roman" w:cs="Times New Roman"/>
          <w:sz w:val="24"/>
          <w:szCs w:val="24"/>
        </w:rPr>
        <w:t xml:space="preserve"> to</w:t>
      </w:r>
      <w:r w:rsidR="00512CE9">
        <w:rPr>
          <w:rFonts w:ascii="Times New Roman" w:hAnsi="Times New Roman" w:cs="Times New Roman"/>
          <w:sz w:val="24"/>
          <w:szCs w:val="24"/>
        </w:rPr>
        <w:t xml:space="preserve"> an endemic, supposedly low virulent </w:t>
      </w:r>
      <w:proofErr w:type="spellStart"/>
      <w:r w:rsidR="00512CE9">
        <w:rPr>
          <w:rFonts w:ascii="Times New Roman" w:hAnsi="Times New Roman" w:cs="Times New Roman"/>
          <w:sz w:val="24"/>
          <w:szCs w:val="24"/>
        </w:rPr>
        <w:t>BdGPL</w:t>
      </w:r>
      <w:proofErr w:type="spellEnd"/>
      <w:r w:rsidR="00512CE9">
        <w:rPr>
          <w:rFonts w:ascii="Times New Roman" w:hAnsi="Times New Roman" w:cs="Times New Roman"/>
          <w:sz w:val="24"/>
          <w:szCs w:val="24"/>
        </w:rPr>
        <w:t xml:space="preserve"> strain </w:t>
      </w:r>
      <w:r w:rsidR="0069615A">
        <w:rPr>
          <w:rFonts w:ascii="Times New Roman" w:hAnsi="Times New Roman" w:cs="Times New Roman"/>
          <w:sz w:val="24"/>
          <w:szCs w:val="24"/>
        </w:rPr>
        <w:t xml:space="preserve">result in a different </w:t>
      </w:r>
      <w:r w:rsidR="009C76BA">
        <w:rPr>
          <w:rFonts w:ascii="Times New Roman" w:hAnsi="Times New Roman" w:cs="Times New Roman"/>
          <w:sz w:val="24"/>
          <w:szCs w:val="24"/>
        </w:rPr>
        <w:t>course of infection</w:t>
      </w:r>
      <w:r w:rsidR="00512CE9">
        <w:rPr>
          <w:rFonts w:ascii="Times New Roman" w:hAnsi="Times New Roman" w:cs="Times New Roman"/>
          <w:sz w:val="24"/>
          <w:szCs w:val="24"/>
        </w:rPr>
        <w:t xml:space="preserve"> </w:t>
      </w:r>
      <w:r w:rsidR="009C76BA">
        <w:rPr>
          <w:rFonts w:ascii="Times New Roman" w:hAnsi="Times New Roman" w:cs="Times New Roman"/>
          <w:sz w:val="24"/>
          <w:szCs w:val="24"/>
        </w:rPr>
        <w:t>compared</w:t>
      </w:r>
      <w:r w:rsidR="00451E01">
        <w:rPr>
          <w:rFonts w:ascii="Times New Roman" w:hAnsi="Times New Roman" w:cs="Times New Roman"/>
          <w:sz w:val="24"/>
          <w:szCs w:val="24"/>
        </w:rPr>
        <w:t xml:space="preserve"> to</w:t>
      </w:r>
      <w:r w:rsidR="009C76BA">
        <w:rPr>
          <w:rFonts w:ascii="Times New Roman" w:hAnsi="Times New Roman" w:cs="Times New Roman"/>
          <w:sz w:val="24"/>
          <w:szCs w:val="24"/>
        </w:rPr>
        <w:t xml:space="preserve"> </w:t>
      </w:r>
      <w:r w:rsidR="00781691">
        <w:rPr>
          <w:rFonts w:ascii="Times New Roman" w:hAnsi="Times New Roman" w:cs="Times New Roman"/>
          <w:sz w:val="24"/>
          <w:szCs w:val="24"/>
        </w:rPr>
        <w:t xml:space="preserve">inoculation </w:t>
      </w:r>
      <w:r w:rsidR="009C76BA">
        <w:rPr>
          <w:rFonts w:ascii="Times New Roman" w:hAnsi="Times New Roman" w:cs="Times New Roman"/>
          <w:sz w:val="24"/>
          <w:szCs w:val="24"/>
        </w:rPr>
        <w:t>to</w:t>
      </w:r>
      <w:r w:rsidR="00451E01">
        <w:rPr>
          <w:rFonts w:ascii="Times New Roman" w:hAnsi="Times New Roman" w:cs="Times New Roman"/>
          <w:sz w:val="24"/>
          <w:szCs w:val="24"/>
        </w:rPr>
        <w:t xml:space="preserve"> a supposedly highly virulent, exotic strain?</w:t>
      </w:r>
      <w:r w:rsidR="00B906E8" w:rsidRPr="00A621C6">
        <w:rPr>
          <w:rFonts w:ascii="Times New Roman" w:hAnsi="Times New Roman" w:cs="Times New Roman"/>
          <w:sz w:val="24"/>
          <w:szCs w:val="24"/>
        </w:rPr>
        <w:t xml:space="preserve"> </w:t>
      </w:r>
      <w:r w:rsidR="008C3E5D">
        <w:rPr>
          <w:rFonts w:ascii="Times New Roman" w:hAnsi="Times New Roman" w:cs="Times New Roman"/>
          <w:sz w:val="24"/>
          <w:szCs w:val="24"/>
        </w:rPr>
        <w:t>Does short term exposu</w:t>
      </w:r>
      <w:r w:rsidR="00D36467">
        <w:rPr>
          <w:rFonts w:ascii="Times New Roman" w:hAnsi="Times New Roman" w:cs="Times New Roman"/>
          <w:sz w:val="24"/>
          <w:szCs w:val="24"/>
        </w:rPr>
        <w:t xml:space="preserve">re of tadpoles to 2,4-D result in a dose dependent impact on </w:t>
      </w:r>
      <w:r w:rsidR="009D1A1F">
        <w:rPr>
          <w:rFonts w:ascii="Times New Roman" w:hAnsi="Times New Roman" w:cs="Times New Roman"/>
          <w:sz w:val="24"/>
          <w:szCs w:val="24"/>
        </w:rPr>
        <w:t xml:space="preserve">tadpole and </w:t>
      </w:r>
      <w:proofErr w:type="spellStart"/>
      <w:r w:rsidR="009D1A1F">
        <w:rPr>
          <w:rFonts w:ascii="Times New Roman" w:hAnsi="Times New Roman" w:cs="Times New Roman"/>
          <w:sz w:val="24"/>
          <w:szCs w:val="24"/>
        </w:rPr>
        <w:t>metamorph</w:t>
      </w:r>
      <w:proofErr w:type="spellEnd"/>
      <w:r w:rsidR="009D1A1F">
        <w:rPr>
          <w:rFonts w:ascii="Times New Roman" w:hAnsi="Times New Roman" w:cs="Times New Roman"/>
          <w:sz w:val="24"/>
          <w:szCs w:val="24"/>
        </w:rPr>
        <w:t xml:space="preserve"> development?</w:t>
      </w:r>
      <w:r w:rsidR="00E97852">
        <w:rPr>
          <w:rFonts w:ascii="Times New Roman" w:hAnsi="Times New Roman" w:cs="Times New Roman"/>
          <w:sz w:val="24"/>
          <w:szCs w:val="24"/>
        </w:rPr>
        <w:t xml:space="preserve"> Does short term exposure of tadpoles to 2,4-D</w:t>
      </w:r>
      <w:r w:rsidR="00384A1B">
        <w:rPr>
          <w:rFonts w:ascii="Times New Roman" w:hAnsi="Times New Roman" w:cs="Times New Roman"/>
          <w:sz w:val="24"/>
          <w:szCs w:val="24"/>
        </w:rPr>
        <w:t xml:space="preserve"> </w:t>
      </w:r>
      <w:r w:rsidR="00C7504B">
        <w:rPr>
          <w:rFonts w:ascii="Times New Roman" w:hAnsi="Times New Roman" w:cs="Times New Roman"/>
          <w:sz w:val="24"/>
          <w:szCs w:val="24"/>
        </w:rPr>
        <w:t xml:space="preserve">alter the </w:t>
      </w:r>
      <w:r w:rsidR="003210CF">
        <w:rPr>
          <w:rFonts w:ascii="Times New Roman" w:hAnsi="Times New Roman" w:cs="Times New Roman"/>
          <w:sz w:val="24"/>
          <w:szCs w:val="24"/>
        </w:rPr>
        <w:t>course o</w:t>
      </w:r>
      <w:r w:rsidR="0073434E">
        <w:rPr>
          <w:rFonts w:ascii="Times New Roman" w:hAnsi="Times New Roman" w:cs="Times New Roman"/>
          <w:sz w:val="24"/>
          <w:szCs w:val="24"/>
        </w:rPr>
        <w:t>f infection</w:t>
      </w:r>
      <w:r w:rsidR="00C7504B">
        <w:rPr>
          <w:rFonts w:ascii="Times New Roman" w:hAnsi="Times New Roman" w:cs="Times New Roman"/>
          <w:sz w:val="24"/>
          <w:szCs w:val="24"/>
        </w:rPr>
        <w:t xml:space="preserve"> of </w:t>
      </w:r>
      <w:r w:rsidR="00363DF5">
        <w:rPr>
          <w:rFonts w:ascii="Times New Roman" w:hAnsi="Times New Roman" w:cs="Times New Roman"/>
          <w:sz w:val="24"/>
          <w:szCs w:val="24"/>
        </w:rPr>
        <w:t xml:space="preserve">both Bd strains </w:t>
      </w:r>
      <w:r w:rsidR="0073434E">
        <w:rPr>
          <w:rFonts w:ascii="Times New Roman" w:hAnsi="Times New Roman" w:cs="Times New Roman"/>
          <w:sz w:val="24"/>
          <w:szCs w:val="24"/>
        </w:rPr>
        <w:t>in</w:t>
      </w:r>
      <w:r w:rsidR="00363DF5">
        <w:rPr>
          <w:rFonts w:ascii="Times New Roman" w:hAnsi="Times New Roman" w:cs="Times New Roman"/>
          <w:sz w:val="24"/>
          <w:szCs w:val="24"/>
        </w:rPr>
        <w:t xml:space="preserve"> the frogs, either when </w:t>
      </w:r>
      <w:r w:rsidR="00781691">
        <w:rPr>
          <w:rFonts w:ascii="Times New Roman" w:hAnsi="Times New Roman" w:cs="Times New Roman"/>
          <w:sz w:val="24"/>
          <w:szCs w:val="24"/>
        </w:rPr>
        <w:t xml:space="preserve">inoculated </w:t>
      </w:r>
      <w:r w:rsidR="00363DF5">
        <w:rPr>
          <w:rFonts w:ascii="Times New Roman" w:hAnsi="Times New Roman" w:cs="Times New Roman"/>
          <w:sz w:val="24"/>
          <w:szCs w:val="24"/>
        </w:rPr>
        <w:t xml:space="preserve">during the tadpole stage or after metamorphosis? </w:t>
      </w:r>
      <w:r w:rsidR="00B906E8" w:rsidRPr="00A621C6">
        <w:rPr>
          <w:rFonts w:ascii="Times New Roman" w:hAnsi="Times New Roman" w:cs="Times New Roman"/>
          <w:sz w:val="24"/>
          <w:szCs w:val="24"/>
        </w:rPr>
        <w:t xml:space="preserve"> </w:t>
      </w:r>
    </w:p>
    <w:p w14:paraId="13397A2A" w14:textId="77777777" w:rsidR="00065676" w:rsidRPr="00A621C6" w:rsidRDefault="00065676" w:rsidP="00A26481">
      <w:pPr>
        <w:spacing w:after="0"/>
        <w:rPr>
          <w:rFonts w:ascii="Times New Roman" w:hAnsi="Times New Roman" w:cs="Times New Roman"/>
          <w:sz w:val="24"/>
          <w:szCs w:val="24"/>
        </w:rPr>
      </w:pPr>
    </w:p>
    <w:p w14:paraId="56BB66CA" w14:textId="65EF57B0" w:rsidR="00D35627" w:rsidRPr="00A621C6" w:rsidRDefault="00D35627" w:rsidP="00A26481">
      <w:pPr>
        <w:spacing w:after="0"/>
        <w:rPr>
          <w:rFonts w:ascii="Times New Roman" w:hAnsi="Times New Roman" w:cs="Times New Roman"/>
          <w:b/>
          <w:bCs/>
          <w:sz w:val="28"/>
          <w:szCs w:val="28"/>
        </w:rPr>
      </w:pPr>
      <w:r w:rsidRPr="00A621C6">
        <w:rPr>
          <w:rFonts w:ascii="Times New Roman" w:hAnsi="Times New Roman" w:cs="Times New Roman"/>
          <w:sz w:val="28"/>
          <w:szCs w:val="28"/>
        </w:rPr>
        <w:t xml:space="preserve">2. </w:t>
      </w:r>
      <w:r w:rsidRPr="00A621C6">
        <w:rPr>
          <w:rFonts w:ascii="Times New Roman" w:hAnsi="Times New Roman" w:cs="Times New Roman"/>
          <w:b/>
          <w:bCs/>
          <w:sz w:val="28"/>
          <w:szCs w:val="28"/>
        </w:rPr>
        <w:t>Material and methods</w:t>
      </w:r>
    </w:p>
    <w:p w14:paraId="438DE461" w14:textId="77777777" w:rsidR="002B1B6C" w:rsidRPr="00A621C6" w:rsidRDefault="002B1B6C" w:rsidP="00A26481">
      <w:pPr>
        <w:spacing w:after="0"/>
        <w:rPr>
          <w:rFonts w:ascii="Times New Roman" w:hAnsi="Times New Roman" w:cs="Times New Roman"/>
          <w:sz w:val="24"/>
          <w:szCs w:val="24"/>
        </w:rPr>
      </w:pPr>
    </w:p>
    <w:p w14:paraId="6E4836BA" w14:textId="1EBF10FB" w:rsidR="002B1B6C" w:rsidRDefault="002B1B6C" w:rsidP="00736CF2">
      <w:pPr>
        <w:spacing w:after="0"/>
        <w:jc w:val="both"/>
        <w:rPr>
          <w:rFonts w:ascii="Times New Roman" w:hAnsi="Times New Roman" w:cs="Times New Roman"/>
          <w:sz w:val="24"/>
          <w:szCs w:val="24"/>
        </w:rPr>
      </w:pPr>
      <w:r w:rsidRPr="00A621C6">
        <w:rPr>
          <w:rFonts w:ascii="Times New Roman" w:hAnsi="Times New Roman" w:cs="Times New Roman"/>
          <w:sz w:val="24"/>
          <w:szCs w:val="24"/>
        </w:rPr>
        <w:t xml:space="preserve">A </w:t>
      </w:r>
      <w:r w:rsidR="00D76EE4">
        <w:rPr>
          <w:rFonts w:ascii="Times New Roman" w:hAnsi="Times New Roman" w:cs="Times New Roman"/>
          <w:sz w:val="24"/>
          <w:szCs w:val="24"/>
        </w:rPr>
        <w:t>schematic</w:t>
      </w:r>
      <w:r w:rsidR="00D76EE4" w:rsidRPr="00A621C6">
        <w:rPr>
          <w:rFonts w:ascii="Times New Roman" w:hAnsi="Times New Roman" w:cs="Times New Roman"/>
          <w:sz w:val="24"/>
          <w:szCs w:val="24"/>
        </w:rPr>
        <w:t xml:space="preserve"> </w:t>
      </w:r>
      <w:r w:rsidRPr="00A621C6">
        <w:rPr>
          <w:rFonts w:ascii="Times New Roman" w:hAnsi="Times New Roman" w:cs="Times New Roman"/>
          <w:sz w:val="24"/>
          <w:szCs w:val="24"/>
        </w:rPr>
        <w:t xml:space="preserve">overview of the </w:t>
      </w:r>
      <w:r w:rsidR="00F36C71">
        <w:rPr>
          <w:rFonts w:ascii="Times New Roman" w:hAnsi="Times New Roman" w:cs="Times New Roman"/>
          <w:sz w:val="24"/>
          <w:szCs w:val="24"/>
        </w:rPr>
        <w:t>experimental design</w:t>
      </w:r>
      <w:r w:rsidR="00F36C71" w:rsidRPr="00A621C6">
        <w:rPr>
          <w:rFonts w:ascii="Times New Roman" w:hAnsi="Times New Roman" w:cs="Times New Roman"/>
          <w:sz w:val="24"/>
          <w:szCs w:val="24"/>
        </w:rPr>
        <w:t xml:space="preserve"> </w:t>
      </w:r>
      <w:r w:rsidRPr="00A621C6">
        <w:rPr>
          <w:rFonts w:ascii="Times New Roman" w:hAnsi="Times New Roman" w:cs="Times New Roman"/>
          <w:sz w:val="24"/>
          <w:szCs w:val="24"/>
        </w:rPr>
        <w:t xml:space="preserve">is provided in Figure 1. </w:t>
      </w:r>
      <w:r w:rsidR="001B6F9A" w:rsidRPr="00D76209">
        <w:rPr>
          <w:rFonts w:ascii="Times New Roman" w:hAnsi="Times New Roman" w:cs="Times New Roman"/>
          <w:sz w:val="24"/>
          <w:szCs w:val="24"/>
        </w:rPr>
        <w:t xml:space="preserve">Four experiments were conducted to </w:t>
      </w:r>
      <w:r w:rsidR="008E051D">
        <w:rPr>
          <w:rFonts w:ascii="Times New Roman" w:hAnsi="Times New Roman" w:cs="Times New Roman"/>
          <w:sz w:val="24"/>
          <w:szCs w:val="24"/>
        </w:rPr>
        <w:t>quantify</w:t>
      </w:r>
      <w:r w:rsidR="00C83ECE">
        <w:rPr>
          <w:rFonts w:ascii="Times New Roman" w:hAnsi="Times New Roman" w:cs="Times New Roman"/>
          <w:sz w:val="24"/>
          <w:szCs w:val="24"/>
        </w:rPr>
        <w:t xml:space="preserve"> the effect of treatments on</w:t>
      </w:r>
      <w:r w:rsidR="001B6F9A" w:rsidRPr="00D76209">
        <w:rPr>
          <w:rFonts w:ascii="Times New Roman" w:hAnsi="Times New Roman" w:cs="Times New Roman"/>
          <w:sz w:val="24"/>
          <w:szCs w:val="24"/>
        </w:rPr>
        <w:t xml:space="preserve"> infection </w:t>
      </w:r>
      <w:r w:rsidR="007D536C">
        <w:rPr>
          <w:rFonts w:ascii="Times New Roman" w:hAnsi="Times New Roman" w:cs="Times New Roman"/>
          <w:sz w:val="24"/>
          <w:szCs w:val="24"/>
        </w:rPr>
        <w:t>loads</w:t>
      </w:r>
      <w:r w:rsidR="001B6F9A" w:rsidRPr="00D76209">
        <w:rPr>
          <w:rFonts w:ascii="Times New Roman" w:hAnsi="Times New Roman" w:cs="Times New Roman"/>
          <w:sz w:val="24"/>
          <w:szCs w:val="24"/>
        </w:rPr>
        <w:t xml:space="preserve">, </w:t>
      </w:r>
      <w:r w:rsidR="007D536C">
        <w:rPr>
          <w:rFonts w:ascii="Times New Roman" w:hAnsi="Times New Roman" w:cs="Times New Roman"/>
          <w:sz w:val="24"/>
          <w:szCs w:val="24"/>
        </w:rPr>
        <w:t xml:space="preserve">clinical signs of </w:t>
      </w:r>
      <w:r w:rsidR="001B6F9A" w:rsidRPr="00DF49AD">
        <w:rPr>
          <w:rFonts w:ascii="Times New Roman" w:hAnsi="Times New Roman" w:cs="Times New Roman"/>
          <w:sz w:val="24"/>
          <w:szCs w:val="24"/>
        </w:rPr>
        <w:t>disease</w:t>
      </w:r>
      <w:r w:rsidR="001B6F9A" w:rsidRPr="00D76209">
        <w:rPr>
          <w:rFonts w:ascii="Times New Roman" w:hAnsi="Times New Roman" w:cs="Times New Roman"/>
          <w:sz w:val="24"/>
          <w:szCs w:val="24"/>
        </w:rPr>
        <w:t>, growth</w:t>
      </w:r>
      <w:r w:rsidR="007D536C">
        <w:rPr>
          <w:rFonts w:ascii="Times New Roman" w:hAnsi="Times New Roman" w:cs="Times New Roman"/>
          <w:sz w:val="24"/>
          <w:szCs w:val="24"/>
        </w:rPr>
        <w:t xml:space="preserve"> </w:t>
      </w:r>
      <w:r w:rsidR="001B6F9A" w:rsidRPr="00D76209">
        <w:rPr>
          <w:rFonts w:ascii="Times New Roman" w:hAnsi="Times New Roman" w:cs="Times New Roman"/>
          <w:sz w:val="24"/>
          <w:szCs w:val="24"/>
        </w:rPr>
        <w:t>and body condition of painted frog</w:t>
      </w:r>
      <w:r w:rsidR="00C83ECE">
        <w:rPr>
          <w:rFonts w:ascii="Times New Roman" w:hAnsi="Times New Roman" w:cs="Times New Roman"/>
          <w:sz w:val="24"/>
          <w:szCs w:val="24"/>
        </w:rPr>
        <w:t xml:space="preserve"> (</w:t>
      </w:r>
      <w:proofErr w:type="spellStart"/>
      <w:r w:rsidR="00C83ECE" w:rsidRPr="00FD4DD4">
        <w:rPr>
          <w:rFonts w:ascii="Times New Roman" w:hAnsi="Times New Roman" w:cs="Times New Roman"/>
          <w:i/>
          <w:iCs/>
          <w:sz w:val="24"/>
          <w:szCs w:val="24"/>
        </w:rPr>
        <w:t>Discoglossus</w:t>
      </w:r>
      <w:proofErr w:type="spellEnd"/>
      <w:r w:rsidR="00C83ECE" w:rsidRPr="00FD4DD4">
        <w:rPr>
          <w:rFonts w:ascii="Times New Roman" w:hAnsi="Times New Roman" w:cs="Times New Roman"/>
          <w:i/>
          <w:iCs/>
          <w:sz w:val="24"/>
          <w:szCs w:val="24"/>
        </w:rPr>
        <w:t xml:space="preserve"> pictus</w:t>
      </w:r>
      <w:r w:rsidR="00C83ECE">
        <w:rPr>
          <w:rFonts w:ascii="Times New Roman" w:hAnsi="Times New Roman" w:cs="Times New Roman"/>
          <w:sz w:val="24"/>
          <w:szCs w:val="24"/>
        </w:rPr>
        <w:t>)</w:t>
      </w:r>
      <w:r w:rsidR="001B6F9A" w:rsidRPr="00D76209">
        <w:rPr>
          <w:rFonts w:ascii="Times New Roman" w:hAnsi="Times New Roman" w:cs="Times New Roman"/>
          <w:sz w:val="24"/>
          <w:szCs w:val="24"/>
        </w:rPr>
        <w:t xml:space="preserve"> </w:t>
      </w:r>
      <w:proofErr w:type="spellStart"/>
      <w:r w:rsidR="001B6F9A" w:rsidRPr="00D76209">
        <w:rPr>
          <w:rFonts w:ascii="Times New Roman" w:hAnsi="Times New Roman" w:cs="Times New Roman"/>
          <w:sz w:val="24"/>
          <w:szCs w:val="24"/>
        </w:rPr>
        <w:t>metamorphs</w:t>
      </w:r>
      <w:proofErr w:type="spellEnd"/>
      <w:r w:rsidR="001B6F9A" w:rsidRPr="00D76209">
        <w:rPr>
          <w:rFonts w:ascii="Times New Roman" w:hAnsi="Times New Roman" w:cs="Times New Roman"/>
          <w:sz w:val="24"/>
          <w:szCs w:val="24"/>
        </w:rPr>
        <w:t>.</w:t>
      </w:r>
      <w:r w:rsidR="00790C2C">
        <w:rPr>
          <w:rFonts w:ascii="Times New Roman" w:hAnsi="Times New Roman" w:cs="Times New Roman"/>
          <w:sz w:val="24"/>
          <w:szCs w:val="24"/>
        </w:rPr>
        <w:t xml:space="preserve"> Treatments consisted of exposure to the herbicide 2,4-D</w:t>
      </w:r>
      <w:r w:rsidR="00BE4ADD">
        <w:rPr>
          <w:rFonts w:ascii="Times New Roman" w:hAnsi="Times New Roman" w:cs="Times New Roman"/>
          <w:sz w:val="24"/>
          <w:szCs w:val="24"/>
        </w:rPr>
        <w:t xml:space="preserve"> and/or one of two </w:t>
      </w:r>
      <w:proofErr w:type="spellStart"/>
      <w:r w:rsidR="00BE4ADD">
        <w:rPr>
          <w:rFonts w:ascii="Times New Roman" w:hAnsi="Times New Roman" w:cs="Times New Roman"/>
          <w:sz w:val="24"/>
          <w:szCs w:val="24"/>
        </w:rPr>
        <w:t>BdGPL</w:t>
      </w:r>
      <w:proofErr w:type="spellEnd"/>
      <w:r w:rsidR="00BE4ADD">
        <w:rPr>
          <w:rFonts w:ascii="Times New Roman" w:hAnsi="Times New Roman" w:cs="Times New Roman"/>
          <w:sz w:val="24"/>
          <w:szCs w:val="24"/>
        </w:rPr>
        <w:t xml:space="preserve"> strains: </w:t>
      </w:r>
      <w:r w:rsidR="00020241">
        <w:rPr>
          <w:rFonts w:ascii="Times New Roman" w:hAnsi="Times New Roman" w:cs="Times New Roman"/>
          <w:sz w:val="24"/>
          <w:szCs w:val="24"/>
        </w:rPr>
        <w:t xml:space="preserve">the supposedly highly virulent, exotic </w:t>
      </w:r>
      <w:r w:rsidR="00BE4ADD">
        <w:rPr>
          <w:rFonts w:ascii="Times New Roman" w:hAnsi="Times New Roman" w:cs="Times New Roman"/>
          <w:sz w:val="24"/>
          <w:szCs w:val="24"/>
        </w:rPr>
        <w:t>BdJEL423</w:t>
      </w:r>
      <w:r w:rsidR="001B6F9A" w:rsidRPr="00D76209">
        <w:rPr>
          <w:rFonts w:ascii="Times New Roman" w:hAnsi="Times New Roman" w:cs="Times New Roman"/>
          <w:sz w:val="24"/>
          <w:szCs w:val="24"/>
        </w:rPr>
        <w:t xml:space="preserve"> </w:t>
      </w:r>
      <w:r w:rsidR="00020241">
        <w:rPr>
          <w:rFonts w:ascii="Times New Roman" w:hAnsi="Times New Roman" w:cs="Times New Roman"/>
          <w:sz w:val="24"/>
          <w:szCs w:val="24"/>
        </w:rPr>
        <w:t xml:space="preserve">and the supposedly low virulent, endemic (in Europe) BdBE3. </w:t>
      </w:r>
      <w:r w:rsidR="001B6F9A" w:rsidRPr="00D76209">
        <w:rPr>
          <w:rFonts w:ascii="Times New Roman" w:hAnsi="Times New Roman" w:cs="Times New Roman"/>
          <w:sz w:val="24"/>
          <w:szCs w:val="24"/>
        </w:rPr>
        <w:t>In experiment 1, painted frogs were either sham</w:t>
      </w:r>
      <w:r w:rsidR="001B6F9A">
        <w:rPr>
          <w:rFonts w:ascii="Times New Roman" w:hAnsi="Times New Roman" w:cs="Times New Roman"/>
          <w:sz w:val="24"/>
          <w:szCs w:val="24"/>
        </w:rPr>
        <w:t>-</w:t>
      </w:r>
      <w:r w:rsidR="001B6F9A" w:rsidRPr="00D76209">
        <w:rPr>
          <w:rFonts w:ascii="Times New Roman" w:hAnsi="Times New Roman" w:cs="Times New Roman"/>
          <w:sz w:val="24"/>
          <w:szCs w:val="24"/>
        </w:rPr>
        <w:t xml:space="preserve">inoculated or inoculated with </w:t>
      </w:r>
      <w:r w:rsidR="00020241">
        <w:rPr>
          <w:rFonts w:ascii="Times New Roman" w:hAnsi="Times New Roman" w:cs="Times New Roman"/>
          <w:sz w:val="24"/>
          <w:szCs w:val="24"/>
        </w:rPr>
        <w:t xml:space="preserve">one of both </w:t>
      </w:r>
      <w:proofErr w:type="spellStart"/>
      <w:r w:rsidR="00020241">
        <w:rPr>
          <w:rFonts w:ascii="Times New Roman" w:hAnsi="Times New Roman" w:cs="Times New Roman"/>
          <w:sz w:val="24"/>
          <w:szCs w:val="24"/>
        </w:rPr>
        <w:t>BdGPL</w:t>
      </w:r>
      <w:proofErr w:type="spellEnd"/>
      <w:r w:rsidR="00020241">
        <w:rPr>
          <w:rFonts w:ascii="Times New Roman" w:hAnsi="Times New Roman" w:cs="Times New Roman"/>
          <w:sz w:val="24"/>
          <w:szCs w:val="24"/>
        </w:rPr>
        <w:t xml:space="preserve"> strains</w:t>
      </w:r>
      <w:r w:rsidR="001B6F9A" w:rsidRPr="00D76209">
        <w:rPr>
          <w:rFonts w:ascii="Times New Roman" w:hAnsi="Times New Roman" w:cs="Times New Roman"/>
          <w:sz w:val="24"/>
          <w:szCs w:val="24"/>
        </w:rPr>
        <w:t xml:space="preserve"> shortly after metamorphosis. In experiment 2, tadpoles were sham</w:t>
      </w:r>
      <w:r w:rsidR="001B6F9A">
        <w:rPr>
          <w:rFonts w:ascii="Times New Roman" w:hAnsi="Times New Roman" w:cs="Times New Roman"/>
          <w:sz w:val="24"/>
          <w:szCs w:val="24"/>
        </w:rPr>
        <w:t>-</w:t>
      </w:r>
      <w:r w:rsidR="001B6F9A" w:rsidRPr="00D76209">
        <w:rPr>
          <w:rFonts w:ascii="Times New Roman" w:hAnsi="Times New Roman" w:cs="Times New Roman"/>
          <w:sz w:val="24"/>
          <w:szCs w:val="24"/>
        </w:rPr>
        <w:t xml:space="preserve">inoculated or inoculated with </w:t>
      </w:r>
      <w:r w:rsidR="00BE7C70">
        <w:rPr>
          <w:rFonts w:ascii="Times New Roman" w:hAnsi="Times New Roman" w:cs="Times New Roman"/>
          <w:sz w:val="24"/>
          <w:szCs w:val="24"/>
        </w:rPr>
        <w:t>one of both strains</w:t>
      </w:r>
      <w:r w:rsidR="001B6F9A" w:rsidRPr="00D76209">
        <w:rPr>
          <w:rFonts w:ascii="Times New Roman" w:hAnsi="Times New Roman" w:cs="Times New Roman"/>
          <w:sz w:val="24"/>
          <w:szCs w:val="24"/>
        </w:rPr>
        <w:t xml:space="preserve"> at the age of 14 days, and subsequently exposed to different 2,4-D concentrations (0, 0.03</w:t>
      </w:r>
      <w:r w:rsidR="001B6F9A">
        <w:rPr>
          <w:rFonts w:ascii="Times New Roman" w:hAnsi="Times New Roman" w:cs="Times New Roman"/>
          <w:sz w:val="24"/>
          <w:szCs w:val="24"/>
        </w:rPr>
        <w:t xml:space="preserve"> (low)</w:t>
      </w:r>
      <w:r w:rsidR="001B6F9A" w:rsidRPr="00D76209">
        <w:rPr>
          <w:rFonts w:ascii="Times New Roman" w:hAnsi="Times New Roman" w:cs="Times New Roman"/>
          <w:sz w:val="24"/>
          <w:szCs w:val="24"/>
        </w:rPr>
        <w:t xml:space="preserve"> or 0.3</w:t>
      </w:r>
      <w:r w:rsidR="001B6F9A">
        <w:rPr>
          <w:rFonts w:ascii="Times New Roman" w:hAnsi="Times New Roman" w:cs="Times New Roman"/>
          <w:sz w:val="24"/>
          <w:szCs w:val="24"/>
        </w:rPr>
        <w:t xml:space="preserve"> (high)</w:t>
      </w:r>
      <w:r w:rsidR="001B6F9A" w:rsidRPr="00D76209">
        <w:rPr>
          <w:rFonts w:ascii="Times New Roman" w:hAnsi="Times New Roman" w:cs="Times New Roman"/>
          <w:sz w:val="24"/>
          <w:szCs w:val="24"/>
        </w:rPr>
        <w:t xml:space="preserve"> mg/l) shortly before metamorphosis. </w:t>
      </w:r>
      <w:r w:rsidR="001B6F9A">
        <w:rPr>
          <w:rFonts w:ascii="Times New Roman" w:hAnsi="Times New Roman" w:cs="Times New Roman"/>
          <w:sz w:val="24"/>
          <w:szCs w:val="24"/>
        </w:rPr>
        <w:t>In e</w:t>
      </w:r>
      <w:r w:rsidR="001B6F9A" w:rsidRPr="00D76209">
        <w:rPr>
          <w:rFonts w:ascii="Times New Roman" w:hAnsi="Times New Roman" w:cs="Times New Roman"/>
          <w:sz w:val="24"/>
          <w:szCs w:val="24"/>
        </w:rPr>
        <w:t>xperiment</w:t>
      </w:r>
      <w:r w:rsidR="001B6F9A">
        <w:rPr>
          <w:rFonts w:ascii="Times New Roman" w:hAnsi="Times New Roman" w:cs="Times New Roman"/>
          <w:sz w:val="24"/>
          <w:szCs w:val="24"/>
        </w:rPr>
        <w:t>s</w:t>
      </w:r>
      <w:r w:rsidR="001B6F9A" w:rsidRPr="00D76209">
        <w:rPr>
          <w:rFonts w:ascii="Times New Roman" w:hAnsi="Times New Roman" w:cs="Times New Roman"/>
          <w:sz w:val="24"/>
          <w:szCs w:val="24"/>
        </w:rPr>
        <w:t xml:space="preserve"> 3</w:t>
      </w:r>
      <w:r w:rsidR="001B6F9A">
        <w:rPr>
          <w:rFonts w:ascii="Times New Roman" w:hAnsi="Times New Roman" w:cs="Times New Roman"/>
          <w:sz w:val="24"/>
          <w:szCs w:val="24"/>
        </w:rPr>
        <w:t xml:space="preserve"> and 4,</w:t>
      </w:r>
      <w:r w:rsidR="001B6F9A" w:rsidRPr="00D76209">
        <w:rPr>
          <w:rFonts w:ascii="Times New Roman" w:hAnsi="Times New Roman" w:cs="Times New Roman"/>
          <w:sz w:val="24"/>
          <w:szCs w:val="24"/>
        </w:rPr>
        <w:t xml:space="preserve"> tadpoles were exposed to different 2,4-D concentrations (0, 0.03 or 0.3 mg/l) shortly before metamorphosis and inoculated </w:t>
      </w:r>
      <w:r w:rsidR="001B6F9A">
        <w:rPr>
          <w:rFonts w:ascii="Times New Roman" w:hAnsi="Times New Roman" w:cs="Times New Roman"/>
          <w:sz w:val="24"/>
          <w:szCs w:val="24"/>
        </w:rPr>
        <w:t xml:space="preserve">either </w:t>
      </w:r>
      <w:r w:rsidR="001B6F9A" w:rsidRPr="00D76209">
        <w:rPr>
          <w:rFonts w:ascii="Times New Roman" w:hAnsi="Times New Roman" w:cs="Times New Roman"/>
          <w:sz w:val="24"/>
          <w:szCs w:val="24"/>
        </w:rPr>
        <w:t>with BdJEL423</w:t>
      </w:r>
      <w:r w:rsidR="001B6F9A">
        <w:rPr>
          <w:rFonts w:ascii="Times New Roman" w:hAnsi="Times New Roman" w:cs="Times New Roman"/>
          <w:sz w:val="24"/>
          <w:szCs w:val="24"/>
        </w:rPr>
        <w:t xml:space="preserve"> (experiment 3) or BdBE3 (experiment 4)</w:t>
      </w:r>
      <w:r w:rsidR="001B6F9A" w:rsidRPr="00D76209">
        <w:rPr>
          <w:rFonts w:ascii="Times New Roman" w:hAnsi="Times New Roman" w:cs="Times New Roman"/>
          <w:sz w:val="24"/>
          <w:szCs w:val="24"/>
        </w:rPr>
        <w:t xml:space="preserve"> after metamorphosis.</w:t>
      </w:r>
    </w:p>
    <w:p w14:paraId="538EBC3B" w14:textId="77777777" w:rsidR="00D76209" w:rsidRDefault="00D76209" w:rsidP="0094270A">
      <w:pPr>
        <w:spacing w:after="0"/>
        <w:rPr>
          <w:rFonts w:ascii="Times New Roman" w:hAnsi="Times New Roman" w:cs="Times New Roman"/>
          <w:sz w:val="24"/>
          <w:szCs w:val="24"/>
        </w:rPr>
      </w:pPr>
    </w:p>
    <w:p w14:paraId="04E031E0" w14:textId="25C68F03" w:rsidR="004A458E" w:rsidRDefault="00BD6B86" w:rsidP="00A26481">
      <w:pPr>
        <w:spacing w:after="0"/>
        <w:rPr>
          <w:rFonts w:ascii="Times New Roman" w:hAnsi="Times New Roman" w:cs="Times New Roman"/>
          <w:sz w:val="24"/>
          <w:szCs w:val="24"/>
        </w:rPr>
      </w:pPr>
      <w:r>
        <w:rPr>
          <w:noProof/>
          <w:sz w:val="16"/>
          <w:szCs w:val="16"/>
        </w:rPr>
        <w:lastRenderedPageBreak/>
        <w:drawing>
          <wp:inline distT="0" distB="0" distL="0" distR="0" wp14:anchorId="4D6938F6" wp14:editId="11C3C1F8">
            <wp:extent cx="5286946" cy="2854064"/>
            <wp:effectExtent l="0" t="0" r="0" b="3810"/>
            <wp:docPr id="1695444770" name="Picture 2" descr="A diagram of a lizard and a liz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44770" name="Picture 2" descr="A diagram of a lizard and a lizard&#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86946" cy="2854064"/>
                    </a:xfrm>
                    <a:prstGeom prst="rect">
                      <a:avLst/>
                    </a:prstGeom>
                  </pic:spPr>
                </pic:pic>
              </a:graphicData>
            </a:graphic>
          </wp:inline>
        </w:drawing>
      </w:r>
    </w:p>
    <w:p w14:paraId="63695B39" w14:textId="5245C404" w:rsidR="00A45E34" w:rsidRPr="008B5E0C" w:rsidRDefault="00A25F4E" w:rsidP="00A25F4E">
      <w:pPr>
        <w:pStyle w:val="Caption"/>
        <w:rPr>
          <w:rFonts w:ascii="Times New Roman" w:hAnsi="Times New Roman" w:cs="Times New Roman"/>
          <w:color w:val="auto"/>
          <w:sz w:val="24"/>
          <w:szCs w:val="24"/>
        </w:rPr>
      </w:pPr>
      <w:r w:rsidRPr="008B5E0C">
        <w:rPr>
          <w:rFonts w:ascii="Times New Roman" w:hAnsi="Times New Roman" w:cs="Times New Roman"/>
          <w:color w:val="auto"/>
          <w:sz w:val="24"/>
          <w:szCs w:val="24"/>
        </w:rPr>
        <w:t xml:space="preserve">Figure </w:t>
      </w:r>
      <w:r w:rsidRPr="008B5E0C">
        <w:rPr>
          <w:rFonts w:ascii="Times New Roman" w:hAnsi="Times New Roman" w:cs="Times New Roman"/>
          <w:color w:val="auto"/>
          <w:sz w:val="24"/>
          <w:szCs w:val="24"/>
        </w:rPr>
        <w:fldChar w:fldCharType="begin"/>
      </w:r>
      <w:r w:rsidRPr="008B5E0C">
        <w:rPr>
          <w:rFonts w:ascii="Times New Roman" w:hAnsi="Times New Roman" w:cs="Times New Roman"/>
          <w:color w:val="auto"/>
          <w:sz w:val="24"/>
          <w:szCs w:val="24"/>
        </w:rPr>
        <w:instrText xml:space="preserve"> SEQ Figure \* ARABIC </w:instrText>
      </w:r>
      <w:r w:rsidRPr="008B5E0C">
        <w:rPr>
          <w:rFonts w:ascii="Times New Roman" w:hAnsi="Times New Roman" w:cs="Times New Roman"/>
          <w:color w:val="auto"/>
          <w:sz w:val="24"/>
          <w:szCs w:val="24"/>
        </w:rPr>
        <w:fldChar w:fldCharType="separate"/>
      </w:r>
      <w:r w:rsidR="008C130A" w:rsidRPr="008B5E0C">
        <w:rPr>
          <w:rFonts w:ascii="Times New Roman" w:hAnsi="Times New Roman" w:cs="Times New Roman"/>
          <w:noProof/>
          <w:color w:val="auto"/>
          <w:sz w:val="24"/>
          <w:szCs w:val="24"/>
        </w:rPr>
        <w:t>1</w:t>
      </w:r>
      <w:r w:rsidRPr="008B5E0C">
        <w:rPr>
          <w:rFonts w:ascii="Times New Roman" w:hAnsi="Times New Roman" w:cs="Times New Roman"/>
          <w:noProof/>
          <w:color w:val="auto"/>
          <w:sz w:val="24"/>
          <w:szCs w:val="24"/>
        </w:rPr>
        <w:fldChar w:fldCharType="end"/>
      </w:r>
      <w:r w:rsidRPr="008B5E0C">
        <w:rPr>
          <w:rFonts w:ascii="Times New Roman" w:hAnsi="Times New Roman" w:cs="Times New Roman"/>
          <w:color w:val="auto"/>
          <w:sz w:val="24"/>
          <w:szCs w:val="24"/>
        </w:rPr>
        <w:t>: Graphical overview of the experiments.</w:t>
      </w:r>
    </w:p>
    <w:p w14:paraId="69E99557" w14:textId="5C36682A" w:rsidR="0016102F" w:rsidRPr="00D76209" w:rsidRDefault="0016102F" w:rsidP="00D76209">
      <w:pPr>
        <w:pStyle w:val="Caption"/>
        <w:jc w:val="both"/>
        <w:rPr>
          <w:rFonts w:ascii="Times New Roman" w:hAnsi="Times New Roman" w:cs="Times New Roman"/>
          <w:sz w:val="24"/>
          <w:szCs w:val="24"/>
        </w:rPr>
      </w:pPr>
    </w:p>
    <w:p w14:paraId="6E633CBB" w14:textId="7446AE78" w:rsidR="00D35627" w:rsidRPr="00A647AC" w:rsidRDefault="00D35627" w:rsidP="00A26481">
      <w:pPr>
        <w:spacing w:after="0"/>
        <w:rPr>
          <w:rFonts w:ascii="Times New Roman" w:hAnsi="Times New Roman" w:cs="Times New Roman"/>
          <w:i/>
          <w:iCs/>
          <w:sz w:val="24"/>
          <w:szCs w:val="24"/>
        </w:rPr>
      </w:pPr>
      <w:r w:rsidRPr="00A647AC">
        <w:rPr>
          <w:rFonts w:ascii="Times New Roman" w:hAnsi="Times New Roman" w:cs="Times New Roman"/>
          <w:i/>
          <w:iCs/>
          <w:sz w:val="24"/>
          <w:szCs w:val="24"/>
        </w:rPr>
        <w:t>2.1. Animals and housing</w:t>
      </w:r>
    </w:p>
    <w:p w14:paraId="0155766E" w14:textId="545F093F" w:rsidR="0014080E" w:rsidRPr="00A621C6" w:rsidRDefault="004955D9" w:rsidP="00742E82">
      <w:pPr>
        <w:spacing w:after="0"/>
        <w:ind w:firstLine="720"/>
        <w:jc w:val="both"/>
        <w:rPr>
          <w:rFonts w:ascii="Times New Roman" w:hAnsi="Times New Roman" w:cs="Times New Roman"/>
          <w:sz w:val="24"/>
          <w:szCs w:val="24"/>
        </w:rPr>
      </w:pPr>
      <w:r w:rsidRPr="00A621C6">
        <w:rPr>
          <w:rFonts w:ascii="Times New Roman" w:hAnsi="Times New Roman" w:cs="Times New Roman"/>
          <w:sz w:val="24"/>
          <w:szCs w:val="24"/>
        </w:rPr>
        <w:t xml:space="preserve">The animal experiments were performed </w:t>
      </w:r>
      <w:r w:rsidR="002F27C1" w:rsidRPr="00A621C6">
        <w:rPr>
          <w:rFonts w:ascii="Times New Roman" w:hAnsi="Times New Roman" w:cs="Times New Roman"/>
          <w:sz w:val="24"/>
          <w:szCs w:val="24"/>
        </w:rPr>
        <w:t xml:space="preserve">following EU legislation and </w:t>
      </w:r>
      <w:r w:rsidRPr="00A621C6">
        <w:rPr>
          <w:rFonts w:ascii="Times New Roman" w:hAnsi="Times New Roman" w:cs="Times New Roman"/>
          <w:sz w:val="24"/>
          <w:szCs w:val="24"/>
        </w:rPr>
        <w:t xml:space="preserve">with the approval of the ethical committee of the Faculty of Veterinary Medicine (Ghent University EC2023/024). The experiments were carried out in a climate-controlled (~20 °C &amp; ~80% relative humidity) room. </w:t>
      </w:r>
      <w:r w:rsidR="001222B0" w:rsidRPr="00A621C6">
        <w:rPr>
          <w:rFonts w:ascii="Times New Roman" w:hAnsi="Times New Roman" w:cs="Times New Roman"/>
          <w:sz w:val="24"/>
          <w:szCs w:val="24"/>
        </w:rPr>
        <w:t>P</w:t>
      </w:r>
      <w:r w:rsidR="00214B8D" w:rsidRPr="00A621C6">
        <w:rPr>
          <w:rFonts w:ascii="Times New Roman" w:hAnsi="Times New Roman" w:cs="Times New Roman"/>
          <w:sz w:val="24"/>
          <w:szCs w:val="24"/>
        </w:rPr>
        <w:t>ainted frog (</w:t>
      </w:r>
      <w:r w:rsidRPr="00A621C6">
        <w:rPr>
          <w:rFonts w:ascii="Times New Roman" w:hAnsi="Times New Roman" w:cs="Times New Roman"/>
          <w:i/>
          <w:iCs/>
          <w:sz w:val="24"/>
          <w:szCs w:val="24"/>
        </w:rPr>
        <w:t>D</w:t>
      </w:r>
      <w:r w:rsidR="0075761E">
        <w:rPr>
          <w:rFonts w:ascii="Times New Roman" w:hAnsi="Times New Roman" w:cs="Times New Roman"/>
          <w:i/>
          <w:iCs/>
          <w:sz w:val="24"/>
          <w:szCs w:val="24"/>
        </w:rPr>
        <w:t>.</w:t>
      </w:r>
      <w:r w:rsidRPr="00A621C6">
        <w:rPr>
          <w:rFonts w:ascii="Times New Roman" w:hAnsi="Times New Roman" w:cs="Times New Roman"/>
          <w:i/>
          <w:iCs/>
          <w:sz w:val="24"/>
          <w:szCs w:val="24"/>
        </w:rPr>
        <w:t xml:space="preserve"> pictus</w:t>
      </w:r>
      <w:r w:rsidR="00214B8D" w:rsidRPr="00A621C6">
        <w:rPr>
          <w:rFonts w:ascii="Times New Roman" w:hAnsi="Times New Roman" w:cs="Times New Roman"/>
          <w:i/>
          <w:iCs/>
          <w:sz w:val="24"/>
          <w:szCs w:val="24"/>
        </w:rPr>
        <w:t>)</w:t>
      </w:r>
      <w:r w:rsidRPr="00A621C6">
        <w:rPr>
          <w:rFonts w:ascii="Times New Roman" w:hAnsi="Times New Roman" w:cs="Times New Roman"/>
          <w:sz w:val="24"/>
          <w:szCs w:val="24"/>
        </w:rPr>
        <w:t xml:space="preserve"> tadpoles </w:t>
      </w:r>
      <w:r w:rsidR="00AD4112" w:rsidRPr="00A621C6">
        <w:rPr>
          <w:rFonts w:ascii="Times New Roman" w:hAnsi="Times New Roman" w:cs="Times New Roman"/>
          <w:sz w:val="24"/>
          <w:szCs w:val="24"/>
        </w:rPr>
        <w:t xml:space="preserve">derived </w:t>
      </w:r>
      <w:r w:rsidR="006E630A" w:rsidRPr="00A621C6">
        <w:rPr>
          <w:rFonts w:ascii="Times New Roman" w:hAnsi="Times New Roman" w:cs="Times New Roman"/>
          <w:sz w:val="24"/>
          <w:szCs w:val="24"/>
        </w:rPr>
        <w:t>from a captive, Bd-free breeding colony</w:t>
      </w:r>
      <w:r w:rsidR="00214B8D" w:rsidRPr="00A621C6">
        <w:rPr>
          <w:rFonts w:ascii="Times New Roman" w:hAnsi="Times New Roman" w:cs="Times New Roman"/>
          <w:sz w:val="24"/>
          <w:szCs w:val="24"/>
        </w:rPr>
        <w:t xml:space="preserve"> and per experiment </w:t>
      </w:r>
      <w:r w:rsidRPr="00A621C6">
        <w:rPr>
          <w:rFonts w:ascii="Times New Roman" w:hAnsi="Times New Roman" w:cs="Times New Roman"/>
          <w:sz w:val="24"/>
          <w:szCs w:val="24"/>
        </w:rPr>
        <w:t>originat</w:t>
      </w:r>
      <w:r w:rsidR="00AD4112" w:rsidRPr="00A621C6">
        <w:rPr>
          <w:rFonts w:ascii="Times New Roman" w:hAnsi="Times New Roman" w:cs="Times New Roman"/>
          <w:sz w:val="24"/>
          <w:szCs w:val="24"/>
        </w:rPr>
        <w:t>ed</w:t>
      </w:r>
      <w:r w:rsidRPr="00A621C6">
        <w:rPr>
          <w:rFonts w:ascii="Times New Roman" w:hAnsi="Times New Roman" w:cs="Times New Roman"/>
          <w:sz w:val="24"/>
          <w:szCs w:val="24"/>
        </w:rPr>
        <w:t xml:space="preserve"> from the same clutch. </w:t>
      </w:r>
      <w:r w:rsidR="00D505E2">
        <w:rPr>
          <w:rFonts w:ascii="Times New Roman" w:hAnsi="Times New Roman" w:cs="Times New Roman"/>
          <w:sz w:val="24"/>
          <w:szCs w:val="24"/>
        </w:rPr>
        <w:t>Four</w:t>
      </w:r>
      <w:r w:rsidR="00D505E2" w:rsidRPr="00A621C6">
        <w:rPr>
          <w:rFonts w:ascii="Times New Roman" w:hAnsi="Times New Roman" w:cs="Times New Roman"/>
          <w:sz w:val="24"/>
          <w:szCs w:val="24"/>
        </w:rPr>
        <w:t xml:space="preserve"> </w:t>
      </w:r>
      <w:r w:rsidRPr="00A621C6">
        <w:rPr>
          <w:rFonts w:ascii="Times New Roman" w:hAnsi="Times New Roman" w:cs="Times New Roman"/>
          <w:sz w:val="24"/>
          <w:szCs w:val="24"/>
        </w:rPr>
        <w:t>experiments were conducted consecutively.</w:t>
      </w:r>
      <w:r w:rsidR="00FE3336" w:rsidRPr="00A621C6">
        <w:rPr>
          <w:rFonts w:ascii="Times New Roman" w:hAnsi="Times New Roman" w:cs="Times New Roman"/>
          <w:sz w:val="24"/>
          <w:szCs w:val="24"/>
        </w:rPr>
        <w:t xml:space="preserve"> </w:t>
      </w:r>
      <w:r w:rsidR="0014080E" w:rsidRPr="00A621C6">
        <w:rPr>
          <w:rFonts w:ascii="Times New Roman" w:hAnsi="Times New Roman" w:cs="Times New Roman"/>
          <w:sz w:val="24"/>
          <w:szCs w:val="24"/>
        </w:rPr>
        <w:t xml:space="preserve">The </w:t>
      </w:r>
      <w:r w:rsidR="00B335CA" w:rsidRPr="00A621C6">
        <w:rPr>
          <w:rFonts w:ascii="Times New Roman" w:hAnsi="Times New Roman" w:cs="Times New Roman"/>
          <w:sz w:val="24"/>
          <w:szCs w:val="24"/>
        </w:rPr>
        <w:t xml:space="preserve">tadpoles were housed </w:t>
      </w:r>
      <w:r w:rsidR="00032975" w:rsidRPr="00A621C6">
        <w:rPr>
          <w:rFonts w:ascii="Times New Roman" w:hAnsi="Times New Roman" w:cs="Times New Roman"/>
          <w:sz w:val="24"/>
          <w:szCs w:val="24"/>
        </w:rPr>
        <w:t xml:space="preserve">individually or in group (see experimental description below) </w:t>
      </w:r>
      <w:r w:rsidR="00B335CA" w:rsidRPr="00A621C6">
        <w:rPr>
          <w:rFonts w:ascii="Times New Roman" w:hAnsi="Times New Roman" w:cs="Times New Roman"/>
          <w:sz w:val="24"/>
          <w:szCs w:val="24"/>
        </w:rPr>
        <w:t>in aquaria and</w:t>
      </w:r>
      <w:r w:rsidR="0014080E" w:rsidRPr="00A621C6">
        <w:rPr>
          <w:rFonts w:ascii="Times New Roman" w:hAnsi="Times New Roman" w:cs="Times New Roman"/>
          <w:sz w:val="24"/>
          <w:szCs w:val="24"/>
        </w:rPr>
        <w:t xml:space="preserve"> were fed </w:t>
      </w:r>
      <w:r w:rsidR="0014080E" w:rsidRPr="00FD4DD4">
        <w:rPr>
          <w:rFonts w:ascii="Times New Roman" w:hAnsi="Times New Roman" w:cs="Times New Roman"/>
          <w:i/>
          <w:iCs/>
          <w:sz w:val="24"/>
          <w:szCs w:val="24"/>
        </w:rPr>
        <w:t>a</w:t>
      </w:r>
      <w:r w:rsidR="0066409C" w:rsidRPr="00FD4DD4">
        <w:rPr>
          <w:rFonts w:ascii="Times New Roman" w:hAnsi="Times New Roman" w:cs="Times New Roman"/>
          <w:i/>
          <w:iCs/>
          <w:sz w:val="24"/>
          <w:szCs w:val="24"/>
        </w:rPr>
        <w:t>d</w:t>
      </w:r>
      <w:r w:rsidR="0014080E" w:rsidRPr="00FD4DD4">
        <w:rPr>
          <w:rFonts w:ascii="Times New Roman" w:hAnsi="Times New Roman" w:cs="Times New Roman"/>
          <w:i/>
          <w:iCs/>
          <w:sz w:val="24"/>
          <w:szCs w:val="24"/>
        </w:rPr>
        <w:t xml:space="preserve"> libitum</w:t>
      </w:r>
      <w:r w:rsidR="0014080E" w:rsidRPr="00A621C6">
        <w:rPr>
          <w:rFonts w:ascii="Times New Roman" w:hAnsi="Times New Roman" w:cs="Times New Roman"/>
          <w:sz w:val="24"/>
          <w:szCs w:val="24"/>
        </w:rPr>
        <w:t xml:space="preserve"> </w:t>
      </w:r>
      <w:r w:rsidR="002D4FFD">
        <w:rPr>
          <w:rFonts w:ascii="Times New Roman" w:hAnsi="Times New Roman" w:cs="Times New Roman"/>
          <w:sz w:val="24"/>
          <w:szCs w:val="24"/>
        </w:rPr>
        <w:t>fish</w:t>
      </w:r>
      <w:r w:rsidR="002D4FFD" w:rsidRPr="00A621C6">
        <w:rPr>
          <w:rFonts w:ascii="Times New Roman" w:hAnsi="Times New Roman" w:cs="Times New Roman"/>
          <w:sz w:val="24"/>
          <w:szCs w:val="24"/>
        </w:rPr>
        <w:t xml:space="preserve"> </w:t>
      </w:r>
      <w:r w:rsidR="0014080E" w:rsidRPr="00A621C6">
        <w:rPr>
          <w:rFonts w:ascii="Times New Roman" w:hAnsi="Times New Roman" w:cs="Times New Roman"/>
          <w:sz w:val="24"/>
          <w:szCs w:val="24"/>
        </w:rPr>
        <w:t>pellets (Wafer mix, Tetra, Germany) and boiled endive.</w:t>
      </w:r>
      <w:r w:rsidR="00B335CA" w:rsidRPr="00A621C6">
        <w:rPr>
          <w:rFonts w:ascii="Times New Roman" w:hAnsi="Times New Roman"/>
        </w:rPr>
        <w:t xml:space="preserve"> </w:t>
      </w:r>
      <w:r w:rsidR="001727E6" w:rsidRPr="00A621C6">
        <w:rPr>
          <w:rFonts w:ascii="Times New Roman" w:hAnsi="Times New Roman" w:cs="Times New Roman"/>
          <w:sz w:val="24"/>
          <w:szCs w:val="24"/>
        </w:rPr>
        <w:t>At metamorphosis the animals were transferred to individual plastic containers containing damp tissue and a hiding place (</w:t>
      </w:r>
      <w:proofErr w:type="spellStart"/>
      <w:r w:rsidR="00F63AED">
        <w:rPr>
          <w:rFonts w:ascii="Times New Roman" w:hAnsi="Times New Roman" w:cs="Times New Roman"/>
          <w:sz w:val="24"/>
          <w:szCs w:val="24"/>
        </w:rPr>
        <w:t>J</w:t>
      </w:r>
      <w:r w:rsidR="001727E6" w:rsidRPr="00A621C6">
        <w:rPr>
          <w:rFonts w:ascii="Times New Roman" w:hAnsi="Times New Roman" w:cs="Times New Roman"/>
          <w:sz w:val="24"/>
          <w:szCs w:val="24"/>
        </w:rPr>
        <w:t>avamoss</w:t>
      </w:r>
      <w:proofErr w:type="spellEnd"/>
      <w:r w:rsidR="00F63AED">
        <w:rPr>
          <w:rFonts w:ascii="Times New Roman" w:hAnsi="Times New Roman" w:cs="Times New Roman"/>
          <w:sz w:val="24"/>
          <w:szCs w:val="24"/>
        </w:rPr>
        <w:t xml:space="preserve">, </w:t>
      </w:r>
      <w:proofErr w:type="spellStart"/>
      <w:r w:rsidR="00F63AED" w:rsidRPr="00800AE4">
        <w:rPr>
          <w:rFonts w:ascii="Times New Roman" w:hAnsi="Times New Roman" w:cs="Times New Roman"/>
          <w:i/>
          <w:iCs/>
          <w:sz w:val="24"/>
          <w:szCs w:val="24"/>
        </w:rPr>
        <w:t>Taxiphyllum</w:t>
      </w:r>
      <w:proofErr w:type="spellEnd"/>
      <w:r w:rsidR="00F63AED">
        <w:rPr>
          <w:rFonts w:ascii="Times New Roman" w:hAnsi="Times New Roman" w:cs="Times New Roman"/>
          <w:sz w:val="24"/>
          <w:szCs w:val="24"/>
        </w:rPr>
        <w:t xml:space="preserve"> sp.</w:t>
      </w:r>
      <w:r w:rsidR="001727E6" w:rsidRPr="00A621C6">
        <w:rPr>
          <w:rFonts w:ascii="Times New Roman" w:hAnsi="Times New Roman" w:cs="Times New Roman"/>
          <w:sz w:val="24"/>
          <w:szCs w:val="24"/>
        </w:rPr>
        <w:t>). The animals were fed small crickets</w:t>
      </w:r>
      <w:r w:rsidR="00096518" w:rsidRPr="00A621C6">
        <w:rPr>
          <w:rFonts w:ascii="Times New Roman" w:hAnsi="Times New Roman" w:cs="Times New Roman"/>
          <w:sz w:val="24"/>
          <w:szCs w:val="24"/>
        </w:rPr>
        <w:t xml:space="preserve"> (</w:t>
      </w:r>
      <w:r w:rsidR="00096518" w:rsidRPr="00A621C6">
        <w:rPr>
          <w:rFonts w:ascii="Times New Roman" w:hAnsi="Times New Roman" w:cs="Times New Roman"/>
          <w:i/>
          <w:iCs/>
          <w:sz w:val="24"/>
          <w:szCs w:val="24"/>
        </w:rPr>
        <w:t>Acheta domestica</w:t>
      </w:r>
      <w:r w:rsidR="00096518" w:rsidRPr="00A621C6">
        <w:rPr>
          <w:rFonts w:ascii="Times New Roman" w:hAnsi="Times New Roman" w:cs="Times New Roman"/>
          <w:sz w:val="24"/>
          <w:szCs w:val="24"/>
        </w:rPr>
        <w:t>)</w:t>
      </w:r>
      <w:r w:rsidR="001727E6" w:rsidRPr="00A621C6">
        <w:rPr>
          <w:rFonts w:ascii="Times New Roman" w:hAnsi="Times New Roman" w:cs="Times New Roman"/>
          <w:sz w:val="24"/>
          <w:szCs w:val="24"/>
        </w:rPr>
        <w:t>, aph</w:t>
      </w:r>
      <w:r w:rsidR="00DA7900" w:rsidRPr="00A621C6">
        <w:rPr>
          <w:rFonts w:ascii="Times New Roman" w:hAnsi="Times New Roman" w:cs="Times New Roman"/>
          <w:sz w:val="24"/>
          <w:szCs w:val="24"/>
        </w:rPr>
        <w:t>i</w:t>
      </w:r>
      <w:r w:rsidR="001727E6" w:rsidRPr="00A621C6">
        <w:rPr>
          <w:rFonts w:ascii="Times New Roman" w:hAnsi="Times New Roman" w:cs="Times New Roman"/>
          <w:sz w:val="24"/>
          <w:szCs w:val="24"/>
        </w:rPr>
        <w:t>ds, fruit fl</w:t>
      </w:r>
      <w:r w:rsidR="00096518" w:rsidRPr="00A621C6">
        <w:rPr>
          <w:rFonts w:ascii="Times New Roman" w:hAnsi="Times New Roman" w:cs="Times New Roman"/>
          <w:sz w:val="24"/>
          <w:szCs w:val="24"/>
        </w:rPr>
        <w:t>ie</w:t>
      </w:r>
      <w:r w:rsidR="001727E6" w:rsidRPr="00A621C6">
        <w:rPr>
          <w:rFonts w:ascii="Times New Roman" w:hAnsi="Times New Roman" w:cs="Times New Roman"/>
          <w:sz w:val="24"/>
          <w:szCs w:val="24"/>
        </w:rPr>
        <w:t>s</w:t>
      </w:r>
      <w:r w:rsidR="00096518" w:rsidRPr="00A621C6">
        <w:rPr>
          <w:rFonts w:ascii="Times New Roman" w:hAnsi="Times New Roman" w:cs="Times New Roman"/>
          <w:sz w:val="24"/>
          <w:szCs w:val="24"/>
        </w:rPr>
        <w:t xml:space="preserve"> (</w:t>
      </w:r>
      <w:r w:rsidR="00096518" w:rsidRPr="00A621C6">
        <w:rPr>
          <w:rFonts w:ascii="Times New Roman" w:hAnsi="Times New Roman" w:cs="Times New Roman"/>
          <w:i/>
          <w:iCs/>
          <w:sz w:val="24"/>
          <w:szCs w:val="24"/>
        </w:rPr>
        <w:t>Drosophila</w:t>
      </w:r>
      <w:r w:rsidR="00096518" w:rsidRPr="00A621C6">
        <w:rPr>
          <w:rFonts w:ascii="Times New Roman" w:hAnsi="Times New Roman" w:cs="Times New Roman"/>
          <w:sz w:val="24"/>
          <w:szCs w:val="24"/>
        </w:rPr>
        <w:t xml:space="preserve"> sp</w:t>
      </w:r>
      <w:r w:rsidR="000100A7">
        <w:rPr>
          <w:rFonts w:ascii="Times New Roman" w:hAnsi="Times New Roman" w:cs="Times New Roman"/>
          <w:sz w:val="24"/>
          <w:szCs w:val="24"/>
        </w:rPr>
        <w:t>.</w:t>
      </w:r>
      <w:r w:rsidR="00096518" w:rsidRPr="00A621C6">
        <w:rPr>
          <w:rFonts w:ascii="Times New Roman" w:hAnsi="Times New Roman" w:cs="Times New Roman"/>
          <w:sz w:val="24"/>
          <w:szCs w:val="24"/>
        </w:rPr>
        <w:t>)</w:t>
      </w:r>
      <w:r w:rsidR="001727E6" w:rsidRPr="00A621C6">
        <w:rPr>
          <w:rFonts w:ascii="Times New Roman" w:hAnsi="Times New Roman" w:cs="Times New Roman"/>
          <w:sz w:val="24"/>
          <w:szCs w:val="24"/>
        </w:rPr>
        <w:t xml:space="preserve"> and springtails </w:t>
      </w:r>
      <w:r w:rsidR="001727E6" w:rsidRPr="00FD4DD4">
        <w:rPr>
          <w:rFonts w:ascii="Times New Roman" w:hAnsi="Times New Roman" w:cs="Times New Roman"/>
          <w:i/>
          <w:iCs/>
          <w:sz w:val="24"/>
          <w:szCs w:val="24"/>
        </w:rPr>
        <w:t>ad libitum</w:t>
      </w:r>
      <w:r w:rsidR="00B335CA" w:rsidRPr="00A621C6">
        <w:rPr>
          <w:rFonts w:ascii="Times New Roman" w:hAnsi="Times New Roman" w:cs="Times New Roman"/>
          <w:sz w:val="24"/>
          <w:szCs w:val="24"/>
        </w:rPr>
        <w:t>.</w:t>
      </w:r>
    </w:p>
    <w:p w14:paraId="5F2768C7" w14:textId="77777777" w:rsidR="00900567" w:rsidRPr="00A621C6" w:rsidRDefault="00900567" w:rsidP="00A26481">
      <w:pPr>
        <w:spacing w:after="0"/>
        <w:rPr>
          <w:rFonts w:ascii="Times New Roman" w:hAnsi="Times New Roman" w:cs="Times New Roman"/>
          <w:sz w:val="24"/>
          <w:szCs w:val="24"/>
        </w:rPr>
      </w:pPr>
    </w:p>
    <w:p w14:paraId="3F38D0D4" w14:textId="77777777" w:rsidR="00285A89" w:rsidRPr="00742E82" w:rsidRDefault="004955D9" w:rsidP="00A26481">
      <w:pPr>
        <w:spacing w:after="0"/>
        <w:rPr>
          <w:rFonts w:ascii="Times New Roman" w:hAnsi="Times New Roman" w:cs="Times New Roman"/>
          <w:i/>
          <w:iCs/>
          <w:sz w:val="24"/>
          <w:szCs w:val="24"/>
        </w:rPr>
      </w:pPr>
      <w:r w:rsidRPr="00742E82">
        <w:rPr>
          <w:rFonts w:ascii="Times New Roman" w:hAnsi="Times New Roman" w:cs="Times New Roman"/>
          <w:i/>
          <w:iCs/>
          <w:sz w:val="24"/>
          <w:szCs w:val="24"/>
        </w:rPr>
        <w:t xml:space="preserve">2.2 </w:t>
      </w:r>
      <w:r w:rsidRPr="00742E82">
        <w:rPr>
          <w:rFonts w:ascii="Times New Roman" w:hAnsi="Times New Roman" w:cs="Times New Roman"/>
          <w:sz w:val="24"/>
          <w:szCs w:val="24"/>
        </w:rPr>
        <w:t>Batrachochytrium dendrobatidis</w:t>
      </w:r>
      <w:r w:rsidRPr="00742E82">
        <w:rPr>
          <w:rFonts w:ascii="Times New Roman" w:hAnsi="Times New Roman" w:cs="Times New Roman"/>
          <w:i/>
          <w:iCs/>
          <w:sz w:val="24"/>
          <w:szCs w:val="24"/>
        </w:rPr>
        <w:t xml:space="preserve"> strains</w:t>
      </w:r>
      <w:r w:rsidR="00285A89" w:rsidRPr="00742E82">
        <w:rPr>
          <w:rFonts w:ascii="Times New Roman" w:hAnsi="Times New Roman" w:cs="Times New Roman"/>
          <w:i/>
          <w:iCs/>
          <w:sz w:val="24"/>
          <w:szCs w:val="24"/>
        </w:rPr>
        <w:t>: culturing and detection</w:t>
      </w:r>
    </w:p>
    <w:p w14:paraId="1856F4C3" w14:textId="315533AD" w:rsidR="004955D9" w:rsidRPr="00A621C6" w:rsidRDefault="004955D9" w:rsidP="00742E82">
      <w:pPr>
        <w:spacing w:after="0"/>
        <w:ind w:firstLine="720"/>
        <w:jc w:val="both"/>
        <w:rPr>
          <w:rFonts w:ascii="Times New Roman" w:hAnsi="Times New Roman" w:cs="Times New Roman"/>
          <w:sz w:val="24"/>
          <w:szCs w:val="24"/>
        </w:rPr>
      </w:pPr>
      <w:r w:rsidRPr="00A621C6">
        <w:rPr>
          <w:rFonts w:ascii="Times New Roman" w:hAnsi="Times New Roman" w:cs="Times New Roman"/>
          <w:sz w:val="24"/>
          <w:szCs w:val="24"/>
        </w:rPr>
        <w:t xml:space="preserve">Two Bd strains were used in the experiments: BdBE3, </w:t>
      </w:r>
      <w:r w:rsidR="003F6AAC" w:rsidRPr="00A621C6">
        <w:rPr>
          <w:rFonts w:ascii="Times New Roman" w:hAnsi="Times New Roman" w:cs="Times New Roman"/>
          <w:sz w:val="24"/>
          <w:szCs w:val="24"/>
        </w:rPr>
        <w:t>an endemic</w:t>
      </w:r>
      <w:r w:rsidR="00A51661" w:rsidRPr="00A621C6">
        <w:rPr>
          <w:rFonts w:ascii="Times New Roman" w:hAnsi="Times New Roman" w:cs="Times New Roman"/>
          <w:sz w:val="24"/>
          <w:szCs w:val="24"/>
        </w:rPr>
        <w:t xml:space="preserve"> strain </w:t>
      </w:r>
      <w:r w:rsidRPr="00A621C6">
        <w:rPr>
          <w:rFonts w:ascii="Times New Roman" w:hAnsi="Times New Roman" w:cs="Times New Roman"/>
          <w:sz w:val="24"/>
          <w:szCs w:val="24"/>
        </w:rPr>
        <w:t>isolated from an</w:t>
      </w:r>
      <w:r w:rsidR="00386F58" w:rsidRPr="00A621C6">
        <w:rPr>
          <w:rFonts w:ascii="Times New Roman" w:hAnsi="Times New Roman" w:cs="Times New Roman"/>
          <w:sz w:val="24"/>
          <w:szCs w:val="24"/>
        </w:rPr>
        <w:t xml:space="preserve"> asymptomatic</w:t>
      </w:r>
      <w:r w:rsidRPr="00A621C6">
        <w:rPr>
          <w:rFonts w:ascii="Times New Roman" w:hAnsi="Times New Roman" w:cs="Times New Roman"/>
          <w:sz w:val="24"/>
          <w:szCs w:val="24"/>
        </w:rPr>
        <w:t xml:space="preserve"> </w:t>
      </w:r>
      <w:r w:rsidR="00386F58" w:rsidRPr="00A621C6">
        <w:rPr>
          <w:rFonts w:ascii="Times New Roman" w:hAnsi="Times New Roman" w:cs="Times New Roman"/>
          <w:sz w:val="24"/>
          <w:szCs w:val="24"/>
        </w:rPr>
        <w:t>A</w:t>
      </w:r>
      <w:r w:rsidRPr="00A621C6">
        <w:rPr>
          <w:rFonts w:ascii="Times New Roman" w:hAnsi="Times New Roman" w:cs="Times New Roman"/>
          <w:sz w:val="24"/>
          <w:szCs w:val="24"/>
        </w:rPr>
        <w:t>lpine newt (</w:t>
      </w:r>
      <w:r w:rsidRPr="00A621C6">
        <w:rPr>
          <w:rFonts w:ascii="Times New Roman" w:hAnsi="Times New Roman" w:cs="Times New Roman"/>
          <w:i/>
          <w:iCs/>
          <w:sz w:val="24"/>
          <w:szCs w:val="24"/>
        </w:rPr>
        <w:t>Ichthyosaura alpestris</w:t>
      </w:r>
      <w:r w:rsidRPr="00A621C6">
        <w:rPr>
          <w:rFonts w:ascii="Times New Roman" w:hAnsi="Times New Roman" w:cs="Times New Roman"/>
          <w:sz w:val="24"/>
          <w:szCs w:val="24"/>
        </w:rPr>
        <w:t>) in Belgium</w:t>
      </w:r>
      <w:r w:rsidR="00214B8D" w:rsidRPr="00A621C6">
        <w:rPr>
          <w:rFonts w:ascii="Times New Roman" w:hAnsi="Times New Roman" w:cs="Times New Roman"/>
          <w:sz w:val="24"/>
          <w:szCs w:val="24"/>
        </w:rPr>
        <w:t xml:space="preserve"> and</w:t>
      </w:r>
      <w:r w:rsidRPr="00A621C6">
        <w:rPr>
          <w:rFonts w:ascii="Times New Roman" w:hAnsi="Times New Roman" w:cs="Times New Roman"/>
          <w:sz w:val="24"/>
          <w:szCs w:val="24"/>
        </w:rPr>
        <w:t xml:space="preserve"> </w:t>
      </w:r>
      <w:r w:rsidR="00386F58" w:rsidRPr="00A621C6">
        <w:rPr>
          <w:rFonts w:ascii="Times New Roman" w:hAnsi="Times New Roman" w:cs="Times New Roman"/>
          <w:sz w:val="24"/>
          <w:szCs w:val="24"/>
        </w:rPr>
        <w:t xml:space="preserve">characterized as </w:t>
      </w:r>
      <w:r w:rsidRPr="00A621C6">
        <w:rPr>
          <w:rFonts w:ascii="Times New Roman" w:hAnsi="Times New Roman" w:cs="Times New Roman"/>
          <w:sz w:val="24"/>
          <w:szCs w:val="24"/>
        </w:rPr>
        <w:t>a low virulent strain</w:t>
      </w:r>
      <w:r w:rsidR="008530C3" w:rsidRPr="00A621C6">
        <w:rPr>
          <w:rFonts w:ascii="Times New Roman" w:hAnsi="Times New Roman" w:cs="Times New Roman"/>
          <w:sz w:val="24"/>
          <w:szCs w:val="24"/>
        </w:rPr>
        <w:t xml:space="preserve"> for European amphibians,</w:t>
      </w:r>
      <w:r w:rsidRPr="00A621C6">
        <w:rPr>
          <w:rFonts w:ascii="Times New Roman" w:hAnsi="Times New Roman" w:cs="Times New Roman"/>
          <w:sz w:val="24"/>
          <w:szCs w:val="24"/>
        </w:rPr>
        <w:t xml:space="preserve"> </w:t>
      </w:r>
      <w:r w:rsidR="00214B8D" w:rsidRPr="00A621C6">
        <w:rPr>
          <w:rFonts w:ascii="Times New Roman" w:hAnsi="Times New Roman" w:cs="Times New Roman"/>
          <w:sz w:val="24"/>
          <w:szCs w:val="24"/>
        </w:rPr>
        <w:t>and</w:t>
      </w:r>
      <w:r w:rsidRPr="00A621C6">
        <w:rPr>
          <w:rFonts w:ascii="Times New Roman" w:hAnsi="Times New Roman" w:cs="Times New Roman"/>
          <w:sz w:val="24"/>
          <w:szCs w:val="24"/>
        </w:rPr>
        <w:t xml:space="preserve"> </w:t>
      </w:r>
      <w:r w:rsidR="00953FF0">
        <w:rPr>
          <w:rFonts w:ascii="Times New Roman" w:hAnsi="Times New Roman" w:cs="Times New Roman"/>
          <w:sz w:val="24"/>
          <w:szCs w:val="24"/>
        </w:rPr>
        <w:t>BdJEL423</w:t>
      </w:r>
      <w:r w:rsidRPr="00A621C6">
        <w:rPr>
          <w:rFonts w:ascii="Times New Roman" w:hAnsi="Times New Roman" w:cs="Times New Roman"/>
          <w:sz w:val="24"/>
          <w:szCs w:val="24"/>
        </w:rPr>
        <w:t xml:space="preserve">, isolated from </w:t>
      </w:r>
      <w:r w:rsidRPr="00A621C6">
        <w:rPr>
          <w:rFonts w:ascii="Times New Roman" w:hAnsi="Times New Roman" w:cs="Times New Roman"/>
          <w:i/>
          <w:iCs/>
          <w:sz w:val="24"/>
          <w:szCs w:val="24"/>
        </w:rPr>
        <w:t>Agalychnis lemur</w:t>
      </w:r>
      <w:r w:rsidRPr="00A621C6">
        <w:rPr>
          <w:rFonts w:ascii="Times New Roman" w:hAnsi="Times New Roman" w:cs="Times New Roman"/>
          <w:sz w:val="24"/>
          <w:szCs w:val="24"/>
        </w:rPr>
        <w:t xml:space="preserve"> considered a hypervirulent strain</w:t>
      </w:r>
      <w:r w:rsidR="00C568CD" w:rsidRPr="00A621C6">
        <w:rPr>
          <w:rFonts w:ascii="Times New Roman" w:hAnsi="Times New Roman" w:cs="Times New Roman"/>
          <w:sz w:val="24"/>
          <w:szCs w:val="24"/>
        </w:rPr>
        <w:t xml:space="preserve"> associated with community level declines</w:t>
      </w:r>
      <w:r w:rsidR="00DB614C" w:rsidRPr="00A621C6">
        <w:rPr>
          <w:rFonts w:ascii="Times New Roman" w:hAnsi="Times New Roman" w:cs="Times New Roman"/>
          <w:sz w:val="24"/>
          <w:szCs w:val="24"/>
        </w:rPr>
        <w:t xml:space="preserve"> </w:t>
      </w:r>
      <w:r w:rsidR="00DD4DE7" w:rsidRPr="00A621C6">
        <w:rPr>
          <w:rFonts w:ascii="Times New Roman" w:hAnsi="Times New Roman" w:cs="Times New Roman"/>
          <w:sz w:val="24"/>
          <w:szCs w:val="24"/>
        </w:rPr>
        <w:t>in Panama and causing</w:t>
      </w:r>
      <w:r w:rsidR="008530C3" w:rsidRPr="00A621C6">
        <w:rPr>
          <w:rFonts w:ascii="Times New Roman" w:hAnsi="Times New Roman" w:cs="Times New Roman"/>
          <w:sz w:val="24"/>
          <w:szCs w:val="24"/>
        </w:rPr>
        <w:t xml:space="preserve"> mortality in European anuran species</w:t>
      </w:r>
      <w:r w:rsidR="00DD4DE7" w:rsidRPr="00A621C6">
        <w:rPr>
          <w:rFonts w:ascii="Times New Roman" w:hAnsi="Times New Roman" w:cs="Times New Roman"/>
          <w:sz w:val="24"/>
          <w:szCs w:val="24"/>
        </w:rPr>
        <w:t xml:space="preserve"> </w:t>
      </w:r>
      <w:r w:rsidR="008E3AF9">
        <w:rPr>
          <w:rFonts w:ascii="Times New Roman" w:hAnsi="Times New Roman" w:cs="Times New Roman"/>
          <w:sz w:val="24"/>
          <w:szCs w:val="24"/>
        </w:rPr>
        <w:fldChar w:fldCharType="begin"/>
      </w:r>
      <w:r w:rsidR="008E3AF9">
        <w:rPr>
          <w:rFonts w:ascii="Times New Roman" w:hAnsi="Times New Roman" w:cs="Times New Roman"/>
          <w:sz w:val="24"/>
          <w:szCs w:val="24"/>
        </w:rPr>
        <w:instrText xml:space="preserve"> ADDIN ZOTERO_ITEM CSL_CITATION {"citationID":"3mamRcIv","properties":{"formattedCitation":"(Greener et al., 2020)","plainCitation":"(Greener et al., 2020)","noteIndex":0},"citationItems":[{"id":544,"uris":["http://zotero.org/users/13388164/items/S7QJZPBU"],"itemData":{"id":544,"type":"article-journal","abstract":"Wildlife diseases are contributing to the current Earth’s sixth mass extinction; one disease, chytridiomycosis, has caused mass amphibian die-offs. While global spread of a hypervirulent lineage of the fungus Batrachochytrium dendrobatidis (BdGPL) causes unprecedented loss of vertebrate diversity by decimating amphibian populations, its impact on amphibian communities is highly variable across regions. Here, we combine field data with in vitro and in vivo trials that demonstrate the presence of a markedly diverse variety of low virulence isolates of BdGPL in northern European amphibian communities. Pre-exposure to some of these low virulence isolates protects against disease following subsequent exposure to highly virulent BdGPL in midwife toads (Alytes obstetricans) and alters infection dynamics of its sister species B. salamandrivorans in newts (Triturus marmoratus), but not in salamanders (Salamandra salamandra). The key role of pathogen virulence in the complex host-pathogen-environment interaction supports efforts to limit pathogen pollution in a globalized world.","container-title":"Nature Communications","DOI":"10.1038/s41467-020-19241-7","ISSN":"2041-1723","issue":"1","journalAbbreviation":"Nat Commun","language":"en","license":"2020 The Author(s)","note":"publisher: Nature Publishing Group","page":"5393","source":"www.nature.com","title":"Presence of low virulence chytrid fungi could protect European amphibians from more deadly strains","volume":"11","author":[{"family":"Greener","given":"Mark S."},{"family":"Verbrugghe","given":"Elin"},{"family":"Kelly","given":"Moira"},{"family":"Blooi","given":"Mark"},{"family":"Beukema","given":"Wouter"},{"family":"Canessa","given":"Stefano"},{"family":"Carranza","given":"Salvador"},{"family":"Croubels","given":"Siska"},{"family":"De Troyer","given":"Niels"},{"family":"Fernandez-Giberteau","given":"Daniel"},{"family":"Goethals","given":"Peter"},{"family":"Lens","given":"Luc"},{"family":"Li","given":"Zhimin"},{"family":"Stegen","given":"Gwij"},{"family":"Strubbe","given":"Diederik"},{"family":"Leeuwenberg","given":"Robby","non-dropping-particle":"van"},{"family":"Van Praet","given":"Sarah"},{"family":"Vila-Escale","given":"Mireia"},{"family":"Vervaeke","given":"Muriel"},{"family":"Pasmans","given":"Frank"},{"family":"Martel","given":"An"}],"issued":{"date-parts":[["2020",10,26]]}}}],"schema":"https://github.com/citation-style-language/schema/raw/master/csl-citation.json"} </w:instrText>
      </w:r>
      <w:r w:rsidR="008E3AF9">
        <w:rPr>
          <w:rFonts w:ascii="Times New Roman" w:hAnsi="Times New Roman" w:cs="Times New Roman"/>
          <w:sz w:val="24"/>
          <w:szCs w:val="24"/>
        </w:rPr>
        <w:fldChar w:fldCharType="separate"/>
      </w:r>
      <w:r w:rsidR="008E3AF9" w:rsidRPr="008E3AF9">
        <w:rPr>
          <w:rFonts w:ascii="Times New Roman" w:hAnsi="Times New Roman" w:cs="Times New Roman"/>
          <w:sz w:val="24"/>
        </w:rPr>
        <w:t>(Greener et al., 2020)</w:t>
      </w:r>
      <w:r w:rsidR="008E3AF9">
        <w:rPr>
          <w:rFonts w:ascii="Times New Roman" w:hAnsi="Times New Roman" w:cs="Times New Roman"/>
          <w:sz w:val="24"/>
          <w:szCs w:val="24"/>
        </w:rPr>
        <w:fldChar w:fldCharType="end"/>
      </w:r>
      <w:r w:rsidRPr="00A621C6">
        <w:rPr>
          <w:rFonts w:ascii="Times New Roman" w:hAnsi="Times New Roman" w:cs="Times New Roman"/>
          <w:sz w:val="24"/>
          <w:szCs w:val="24"/>
        </w:rPr>
        <w:t>.</w:t>
      </w:r>
      <w:r w:rsidR="00214B8D" w:rsidRPr="00A621C6">
        <w:rPr>
          <w:rFonts w:ascii="Times New Roman" w:hAnsi="Times New Roman" w:cs="Times New Roman"/>
          <w:sz w:val="24"/>
          <w:szCs w:val="24"/>
        </w:rPr>
        <w:t xml:space="preserve"> Cultures were maintained in </w:t>
      </w:r>
      <w:proofErr w:type="spellStart"/>
      <w:r w:rsidR="00214B8D" w:rsidRPr="00A621C6">
        <w:rPr>
          <w:rFonts w:ascii="Times New Roman" w:hAnsi="Times New Roman" w:cs="Times New Roman"/>
          <w:sz w:val="24"/>
          <w:szCs w:val="24"/>
        </w:rPr>
        <w:t>TghL</w:t>
      </w:r>
      <w:proofErr w:type="spellEnd"/>
      <w:r w:rsidR="00214B8D" w:rsidRPr="00A621C6">
        <w:rPr>
          <w:rFonts w:ascii="Times New Roman" w:hAnsi="Times New Roman" w:cs="Times New Roman"/>
          <w:sz w:val="24"/>
          <w:szCs w:val="24"/>
        </w:rPr>
        <w:t xml:space="preserve"> broth and spores were collected </w:t>
      </w:r>
      <w:r w:rsidR="001B1D88">
        <w:rPr>
          <w:rFonts w:ascii="Times New Roman" w:hAnsi="Times New Roman" w:cs="Times New Roman"/>
          <w:sz w:val="24"/>
          <w:szCs w:val="24"/>
        </w:rPr>
        <w:t>by flooding</w:t>
      </w:r>
      <w:r w:rsidR="001B1D88" w:rsidRPr="00A621C6">
        <w:rPr>
          <w:rFonts w:ascii="Times New Roman" w:hAnsi="Times New Roman" w:cs="Times New Roman"/>
          <w:sz w:val="24"/>
          <w:szCs w:val="24"/>
        </w:rPr>
        <w:t xml:space="preserve"> </w:t>
      </w:r>
      <w:r w:rsidR="00214B8D" w:rsidRPr="00A621C6">
        <w:rPr>
          <w:rFonts w:ascii="Times New Roman" w:hAnsi="Times New Roman" w:cs="Times New Roman"/>
          <w:sz w:val="24"/>
          <w:szCs w:val="24"/>
        </w:rPr>
        <w:t xml:space="preserve">4-day old cultures on </w:t>
      </w:r>
      <w:proofErr w:type="spellStart"/>
      <w:r w:rsidR="00214B8D" w:rsidRPr="00A621C6">
        <w:rPr>
          <w:rFonts w:ascii="Times New Roman" w:hAnsi="Times New Roman" w:cs="Times New Roman"/>
          <w:sz w:val="24"/>
          <w:szCs w:val="24"/>
        </w:rPr>
        <w:t>TghL</w:t>
      </w:r>
      <w:proofErr w:type="spellEnd"/>
      <w:r w:rsidR="00214B8D" w:rsidRPr="00A621C6">
        <w:rPr>
          <w:rFonts w:ascii="Times New Roman" w:hAnsi="Times New Roman" w:cs="Times New Roman"/>
          <w:sz w:val="24"/>
          <w:szCs w:val="24"/>
        </w:rPr>
        <w:t xml:space="preserve"> agar plates.</w:t>
      </w:r>
    </w:p>
    <w:p w14:paraId="6A51D3F2" w14:textId="3DEB4685" w:rsidR="00EE0992" w:rsidRDefault="00EE0992" w:rsidP="00A26481">
      <w:pPr>
        <w:spacing w:after="0"/>
        <w:jc w:val="both"/>
        <w:rPr>
          <w:rFonts w:ascii="Times New Roman" w:hAnsi="Times New Roman" w:cs="Times New Roman"/>
          <w:sz w:val="24"/>
          <w:szCs w:val="24"/>
        </w:rPr>
      </w:pPr>
    </w:p>
    <w:p w14:paraId="555DCB47" w14:textId="6FFE0B4E" w:rsidR="00EE0992" w:rsidRPr="007E6888" w:rsidRDefault="00EE0992" w:rsidP="00A26481">
      <w:pPr>
        <w:spacing w:after="0"/>
        <w:jc w:val="both"/>
        <w:rPr>
          <w:rFonts w:ascii="Times New Roman" w:hAnsi="Times New Roman" w:cs="Times New Roman"/>
          <w:i/>
          <w:iCs/>
          <w:sz w:val="24"/>
          <w:szCs w:val="24"/>
        </w:rPr>
      </w:pPr>
      <w:r w:rsidRPr="007E6888">
        <w:rPr>
          <w:rFonts w:ascii="Times New Roman" w:hAnsi="Times New Roman" w:cs="Times New Roman"/>
          <w:i/>
          <w:iCs/>
          <w:sz w:val="24"/>
          <w:szCs w:val="24"/>
        </w:rPr>
        <w:t>2.</w:t>
      </w:r>
      <w:r w:rsidR="00B30643">
        <w:rPr>
          <w:rFonts w:ascii="Times New Roman" w:hAnsi="Times New Roman" w:cs="Times New Roman"/>
          <w:i/>
          <w:iCs/>
          <w:sz w:val="24"/>
          <w:szCs w:val="24"/>
        </w:rPr>
        <w:t>3</w:t>
      </w:r>
      <w:r w:rsidR="006936EE" w:rsidRPr="007E6888">
        <w:rPr>
          <w:rFonts w:ascii="Times New Roman" w:hAnsi="Times New Roman" w:cs="Times New Roman"/>
          <w:i/>
          <w:iCs/>
          <w:sz w:val="24"/>
          <w:szCs w:val="24"/>
        </w:rPr>
        <w:t xml:space="preserve"> Infection trial readouts</w:t>
      </w:r>
    </w:p>
    <w:p w14:paraId="4E642781" w14:textId="71A777ED" w:rsidR="00285A89" w:rsidRDefault="00E21700" w:rsidP="00D00C90">
      <w:pPr>
        <w:spacing w:after="0"/>
        <w:ind w:firstLine="720"/>
        <w:jc w:val="both"/>
        <w:rPr>
          <w:rFonts w:ascii="Times New Roman" w:hAnsi="Times New Roman" w:cs="Times New Roman"/>
          <w:sz w:val="24"/>
          <w:szCs w:val="24"/>
        </w:rPr>
      </w:pPr>
      <w:r>
        <w:rPr>
          <w:rFonts w:ascii="Times New Roman" w:hAnsi="Times New Roman" w:cs="Times New Roman"/>
          <w:sz w:val="24"/>
          <w:szCs w:val="24"/>
        </w:rPr>
        <w:t xml:space="preserve">We recorded </w:t>
      </w:r>
      <w:r w:rsidRPr="007E6888">
        <w:rPr>
          <w:rFonts w:ascii="Times New Roman" w:hAnsi="Times New Roman" w:cs="Times New Roman"/>
          <w:i/>
          <w:iCs/>
          <w:sz w:val="24"/>
          <w:szCs w:val="24"/>
        </w:rPr>
        <w:t>Batrachochytrium dendrobatidis</w:t>
      </w:r>
      <w:r w:rsidR="00AC7BD1">
        <w:rPr>
          <w:rFonts w:ascii="Times New Roman" w:hAnsi="Times New Roman" w:cs="Times New Roman"/>
          <w:sz w:val="24"/>
          <w:szCs w:val="24"/>
        </w:rPr>
        <w:t xml:space="preserve"> infection loads, </w:t>
      </w:r>
      <w:r w:rsidR="008551B8">
        <w:rPr>
          <w:rFonts w:ascii="Times New Roman" w:hAnsi="Times New Roman" w:cs="Times New Roman"/>
          <w:sz w:val="24"/>
          <w:szCs w:val="24"/>
        </w:rPr>
        <w:t xml:space="preserve">clinical signs, </w:t>
      </w:r>
      <w:r w:rsidR="00465E42">
        <w:rPr>
          <w:rFonts w:ascii="Times New Roman" w:hAnsi="Times New Roman" w:cs="Times New Roman"/>
          <w:sz w:val="24"/>
          <w:szCs w:val="24"/>
        </w:rPr>
        <w:t>length and</w:t>
      </w:r>
      <w:r w:rsidR="00AC7BD1">
        <w:rPr>
          <w:rFonts w:ascii="Times New Roman" w:hAnsi="Times New Roman" w:cs="Times New Roman"/>
          <w:sz w:val="24"/>
          <w:szCs w:val="24"/>
        </w:rPr>
        <w:t xml:space="preserve"> weight of the </w:t>
      </w:r>
      <w:r w:rsidR="002B48B7">
        <w:rPr>
          <w:rFonts w:ascii="Times New Roman" w:hAnsi="Times New Roman" w:cs="Times New Roman"/>
          <w:sz w:val="24"/>
          <w:szCs w:val="24"/>
        </w:rPr>
        <w:t>animals. Infection</w:t>
      </w:r>
      <w:r w:rsidR="002B48B7" w:rsidRPr="00A621C6">
        <w:rPr>
          <w:rFonts w:ascii="Times New Roman" w:hAnsi="Times New Roman" w:cs="Times New Roman"/>
          <w:sz w:val="24"/>
          <w:szCs w:val="24"/>
        </w:rPr>
        <w:t xml:space="preserve"> loads were determined by using qPCR on skin swabs</w:t>
      </w:r>
      <w:r w:rsidR="001C686C">
        <w:rPr>
          <w:rFonts w:ascii="Times New Roman" w:hAnsi="Times New Roman" w:cs="Times New Roman"/>
          <w:sz w:val="24"/>
          <w:szCs w:val="24"/>
        </w:rPr>
        <w:t xml:space="preserve"> (in </w:t>
      </w:r>
      <w:proofErr w:type="spellStart"/>
      <w:r w:rsidR="001C686C">
        <w:rPr>
          <w:rFonts w:ascii="Times New Roman" w:hAnsi="Times New Roman" w:cs="Times New Roman"/>
          <w:sz w:val="24"/>
          <w:szCs w:val="24"/>
        </w:rPr>
        <w:t>metamorphs</w:t>
      </w:r>
      <w:proofErr w:type="spellEnd"/>
      <w:r w:rsidR="001C686C">
        <w:rPr>
          <w:rFonts w:ascii="Times New Roman" w:hAnsi="Times New Roman" w:cs="Times New Roman"/>
          <w:sz w:val="24"/>
          <w:szCs w:val="24"/>
        </w:rPr>
        <w:t>)</w:t>
      </w:r>
      <w:r w:rsidR="002B48B7" w:rsidRPr="00A621C6">
        <w:rPr>
          <w:rFonts w:ascii="Times New Roman" w:hAnsi="Times New Roman" w:cs="Times New Roman"/>
          <w:sz w:val="24"/>
          <w:szCs w:val="24"/>
        </w:rPr>
        <w:t>, tadpole mouth parts</w:t>
      </w:r>
      <w:r w:rsidR="001C686C">
        <w:rPr>
          <w:rFonts w:ascii="Times New Roman" w:hAnsi="Times New Roman" w:cs="Times New Roman"/>
          <w:sz w:val="24"/>
          <w:szCs w:val="24"/>
        </w:rPr>
        <w:t xml:space="preserve"> (in tadpoles)</w:t>
      </w:r>
      <w:r w:rsidR="002B48B7" w:rsidRPr="00A621C6">
        <w:rPr>
          <w:rFonts w:ascii="Times New Roman" w:hAnsi="Times New Roman" w:cs="Times New Roman"/>
          <w:sz w:val="24"/>
          <w:szCs w:val="24"/>
        </w:rPr>
        <w:t xml:space="preserve"> or skin tissue</w:t>
      </w:r>
      <w:r w:rsidR="001C686C">
        <w:rPr>
          <w:rFonts w:ascii="Times New Roman" w:hAnsi="Times New Roman" w:cs="Times New Roman"/>
          <w:sz w:val="24"/>
          <w:szCs w:val="24"/>
        </w:rPr>
        <w:t xml:space="preserve"> (</w:t>
      </w:r>
      <w:r w:rsidR="009C1B26">
        <w:rPr>
          <w:rFonts w:ascii="Times New Roman" w:hAnsi="Times New Roman" w:cs="Times New Roman"/>
          <w:sz w:val="24"/>
          <w:szCs w:val="24"/>
        </w:rPr>
        <w:t xml:space="preserve">one complete </w:t>
      </w:r>
      <w:proofErr w:type="spellStart"/>
      <w:r w:rsidR="001C686C">
        <w:rPr>
          <w:rFonts w:ascii="Times New Roman" w:hAnsi="Times New Roman" w:cs="Times New Roman"/>
          <w:sz w:val="24"/>
          <w:szCs w:val="24"/>
        </w:rPr>
        <w:t>metamorph’s</w:t>
      </w:r>
      <w:proofErr w:type="spellEnd"/>
      <w:r w:rsidR="001C686C">
        <w:rPr>
          <w:rFonts w:ascii="Times New Roman" w:hAnsi="Times New Roman" w:cs="Times New Roman"/>
          <w:sz w:val="24"/>
          <w:szCs w:val="24"/>
        </w:rPr>
        <w:t xml:space="preserve"> leg)</w:t>
      </w:r>
      <w:r w:rsidR="002B48B7" w:rsidRPr="00A621C6">
        <w:rPr>
          <w:rFonts w:ascii="Times New Roman" w:hAnsi="Times New Roman" w:cs="Times New Roman"/>
          <w:sz w:val="24"/>
          <w:szCs w:val="24"/>
        </w:rPr>
        <w:t xml:space="preserve"> as described by </w:t>
      </w:r>
      <w:r w:rsidR="0044552A">
        <w:rPr>
          <w:rFonts w:ascii="Times New Roman" w:hAnsi="Times New Roman" w:cs="Times New Roman"/>
          <w:sz w:val="24"/>
          <w:szCs w:val="24"/>
        </w:rPr>
        <w:fldChar w:fldCharType="begin"/>
      </w:r>
      <w:r w:rsidR="0044552A">
        <w:rPr>
          <w:rFonts w:ascii="Times New Roman" w:hAnsi="Times New Roman" w:cs="Times New Roman"/>
          <w:sz w:val="24"/>
          <w:szCs w:val="24"/>
        </w:rPr>
        <w:instrText xml:space="preserve"> ADDIN ZOTERO_ITEM CSL_CITATION {"citationID":"RtywPmwl","properties":{"formattedCitation":"(Hyatt et al., 2007)","plainCitation":"(Hyatt et al., 2007)","noteIndex":0},"citationItems":[{"id":551,"uris":["http://zotero.org/users/13388164/items/QVTDYC47"],"itemData":{"id":551,"type":"article-journal","abstract":"Batrachochytrium dendrobatidis is a fungus belonging to the Phylum Chytridiomycota, Class Chytridiomycetes, Order Chytridiales, and is the highly infectious aetiological agent responsible for a potentially fatal disease, chytridiomycosis, which is currently decimating many of the world’s amphibian populations. The fungus infects 2 amphibian orders (Anura and Caudata), 14 families and at least 200 species and is responsible for at least 1 species extinction. Whilst the origin of the agent and routes of transmission are being debated, it has been recognised that successful management of the disease will require effective sampling regimes and detection assays. We have developed a range of unique sampling protocols together with diagnostic assays for the detection of B. dendrobatidis in both living and deceased tadpoles and adults. Here, we formally present our data and discuss them in respect to assay sensitivity, specificity, repeatability and reproducibility. We suggest that compliance with the recommended protocols will avoid the generation of spurious results, thereby providing the international scientific and regulatory community with a set of validated procedures which will assist in the successful management of chytridiomycosis in the future.","container-title":"Diseases of Aquatic Organisms","DOI":"10.3354/dao073175","ISSN":"0177-5103, 1616-1580","issue":"3","language":"en","page":"175-192","source":"www.int-res.com","title":"Diagnostic assays and sampling protocols for the detection of &lt;i&gt;Batrachochytrium dendrobatidis&lt;/i&gt;","volume":"73","author":[{"family":"Hyatt","given":"A. D."},{"family":"Boyle","given":"D. G."},{"family":"Olsen","given":"V."},{"family":"Boyle","given":"D. B."},{"family":"Berger","given":"L."},{"family":"Obendorf","given":"D."},{"family":"Dalton","given":"A."},{"family":"Kriger","given":"K."},{"family":"Hero","given":"M."},{"family":"Hines","given":"H."},{"family":"Phillott","given":"R."},{"family":"Campbell","given":"R."},{"family":"Marantelli","given":"G."},{"family":"Gleason","given":"F."},{"family":"Colling","given":"A."}],"issued":{"date-parts":[["2007",1,18]]}}}],"schema":"https://github.com/citation-style-language/schema/raw/master/csl-citation.json"} </w:instrText>
      </w:r>
      <w:r w:rsidR="0044552A">
        <w:rPr>
          <w:rFonts w:ascii="Times New Roman" w:hAnsi="Times New Roman" w:cs="Times New Roman"/>
          <w:sz w:val="24"/>
          <w:szCs w:val="24"/>
        </w:rPr>
        <w:fldChar w:fldCharType="separate"/>
      </w:r>
      <w:r w:rsidR="0044552A" w:rsidRPr="0044552A">
        <w:rPr>
          <w:rFonts w:ascii="Times New Roman" w:hAnsi="Times New Roman" w:cs="Times New Roman"/>
          <w:sz w:val="24"/>
        </w:rPr>
        <w:t>Hyatt et al., 2007</w:t>
      </w:r>
      <w:r w:rsidR="0044552A">
        <w:rPr>
          <w:rFonts w:ascii="Times New Roman" w:hAnsi="Times New Roman" w:cs="Times New Roman"/>
          <w:sz w:val="24"/>
          <w:szCs w:val="24"/>
        </w:rPr>
        <w:fldChar w:fldCharType="end"/>
      </w:r>
      <w:r w:rsidR="002B48B7" w:rsidRPr="00A621C6">
        <w:rPr>
          <w:rFonts w:ascii="Times New Roman" w:hAnsi="Times New Roman" w:cs="Times New Roman"/>
          <w:sz w:val="24"/>
          <w:szCs w:val="24"/>
        </w:rPr>
        <w:t xml:space="preserve"> with the respective isolate</w:t>
      </w:r>
      <w:r w:rsidR="00953FF0">
        <w:rPr>
          <w:rFonts w:ascii="Times New Roman" w:hAnsi="Times New Roman" w:cs="Times New Roman"/>
          <w:sz w:val="24"/>
          <w:szCs w:val="24"/>
        </w:rPr>
        <w:t xml:space="preserve"> BdJEL423</w:t>
      </w:r>
      <w:r w:rsidR="009C1B26">
        <w:rPr>
          <w:rFonts w:ascii="Times New Roman" w:hAnsi="Times New Roman" w:cs="Times New Roman"/>
          <w:sz w:val="24"/>
          <w:szCs w:val="24"/>
        </w:rPr>
        <w:t xml:space="preserve"> or </w:t>
      </w:r>
      <w:r w:rsidR="00953FF0">
        <w:rPr>
          <w:rFonts w:ascii="Times New Roman" w:hAnsi="Times New Roman" w:cs="Times New Roman"/>
          <w:sz w:val="24"/>
          <w:szCs w:val="24"/>
        </w:rPr>
        <w:t>Bd</w:t>
      </w:r>
      <w:r w:rsidR="009C1B26">
        <w:rPr>
          <w:rFonts w:ascii="Times New Roman" w:hAnsi="Times New Roman" w:cs="Times New Roman"/>
          <w:sz w:val="24"/>
          <w:szCs w:val="24"/>
        </w:rPr>
        <w:t>BE3</w:t>
      </w:r>
      <w:r w:rsidR="002B48B7" w:rsidRPr="00A621C6">
        <w:rPr>
          <w:rFonts w:ascii="Times New Roman" w:hAnsi="Times New Roman" w:cs="Times New Roman"/>
          <w:sz w:val="24"/>
          <w:szCs w:val="24"/>
        </w:rPr>
        <w:t xml:space="preserve"> used as standard. </w:t>
      </w:r>
      <w:r w:rsidR="002B48B7" w:rsidRPr="00A621C6">
        <w:rPr>
          <w:rFonts w:ascii="Times New Roman" w:hAnsi="Times New Roman" w:cs="Times New Roman"/>
          <w:sz w:val="24"/>
          <w:szCs w:val="24"/>
        </w:rPr>
        <w:lastRenderedPageBreak/>
        <w:t>Sample analysis was blinded.</w:t>
      </w:r>
      <w:r w:rsidR="00D42EBF">
        <w:rPr>
          <w:rFonts w:ascii="Times New Roman" w:hAnsi="Times New Roman" w:cs="Times New Roman"/>
          <w:sz w:val="24"/>
          <w:szCs w:val="24"/>
        </w:rPr>
        <w:t xml:space="preserve"> Clinical signs were assessed qualitatively</w:t>
      </w:r>
      <w:r w:rsidR="006453C8">
        <w:rPr>
          <w:rFonts w:ascii="Times New Roman" w:hAnsi="Times New Roman" w:cs="Times New Roman"/>
          <w:sz w:val="24"/>
          <w:szCs w:val="24"/>
        </w:rPr>
        <w:t xml:space="preserve"> by EBVS board certified veterinary specialists</w:t>
      </w:r>
      <w:r w:rsidR="00C46CDA">
        <w:rPr>
          <w:rFonts w:ascii="Times New Roman" w:hAnsi="Times New Roman" w:cs="Times New Roman"/>
          <w:sz w:val="24"/>
          <w:szCs w:val="24"/>
        </w:rPr>
        <w:t>.</w:t>
      </w:r>
      <w:r w:rsidR="001754B8">
        <w:rPr>
          <w:rFonts w:ascii="Times New Roman" w:hAnsi="Times New Roman" w:cs="Times New Roman"/>
          <w:sz w:val="24"/>
          <w:szCs w:val="24"/>
        </w:rPr>
        <w:t xml:space="preserve"> For measuring length, </w:t>
      </w:r>
      <w:proofErr w:type="spellStart"/>
      <w:r w:rsidR="001754B8">
        <w:rPr>
          <w:rFonts w:ascii="Times New Roman" w:hAnsi="Times New Roman" w:cs="Times New Roman"/>
          <w:sz w:val="24"/>
          <w:szCs w:val="24"/>
        </w:rPr>
        <w:t>metamorphs</w:t>
      </w:r>
      <w:proofErr w:type="spellEnd"/>
      <w:r w:rsidR="001754B8">
        <w:rPr>
          <w:rFonts w:ascii="Times New Roman" w:hAnsi="Times New Roman" w:cs="Times New Roman"/>
          <w:sz w:val="24"/>
          <w:szCs w:val="24"/>
        </w:rPr>
        <w:t xml:space="preserve"> were photographed on mm paper</w:t>
      </w:r>
      <w:r w:rsidR="00F0673D">
        <w:rPr>
          <w:rFonts w:ascii="Times New Roman" w:hAnsi="Times New Roman" w:cs="Times New Roman"/>
          <w:sz w:val="24"/>
          <w:szCs w:val="24"/>
        </w:rPr>
        <w:t xml:space="preserve"> and measured using ImageJ</w:t>
      </w:r>
      <w:r w:rsidR="00C4117F">
        <w:rPr>
          <w:rFonts w:ascii="Times New Roman" w:hAnsi="Times New Roman" w:cs="Times New Roman"/>
          <w:sz w:val="24"/>
          <w:szCs w:val="24"/>
        </w:rPr>
        <w:t xml:space="preserve"> </w:t>
      </w:r>
      <w:r w:rsidR="00C4117F">
        <w:rPr>
          <w:rFonts w:ascii="Times New Roman" w:hAnsi="Times New Roman" w:cs="Times New Roman"/>
          <w:color w:val="000000"/>
          <w:sz w:val="24"/>
          <w:szCs w:val="24"/>
        </w:rPr>
        <w:t>version 1.54d</w:t>
      </w:r>
      <w:r w:rsidR="00F0673D">
        <w:rPr>
          <w:rFonts w:ascii="Times New Roman" w:hAnsi="Times New Roman" w:cs="Times New Roman"/>
          <w:sz w:val="24"/>
          <w:szCs w:val="24"/>
        </w:rPr>
        <w:t xml:space="preserve">. </w:t>
      </w:r>
      <w:r w:rsidR="008004D8">
        <w:rPr>
          <w:rFonts w:ascii="Times New Roman" w:hAnsi="Times New Roman" w:cs="Times New Roman"/>
          <w:sz w:val="24"/>
          <w:szCs w:val="24"/>
        </w:rPr>
        <w:t>Growth was determined as</w:t>
      </w:r>
      <w:r w:rsidR="00390A7B">
        <w:rPr>
          <w:rFonts w:ascii="Times New Roman" w:hAnsi="Times New Roman" w:cs="Times New Roman"/>
          <w:sz w:val="24"/>
          <w:szCs w:val="24"/>
        </w:rPr>
        <w:t xml:space="preserve"> increase in snout vent length</w:t>
      </w:r>
      <w:r w:rsidR="00BC31C0">
        <w:rPr>
          <w:rFonts w:ascii="Times New Roman" w:hAnsi="Times New Roman" w:cs="Times New Roman"/>
          <w:sz w:val="24"/>
          <w:szCs w:val="24"/>
        </w:rPr>
        <w:t xml:space="preserve"> (SVL)</w:t>
      </w:r>
      <w:r w:rsidR="00AB3D26">
        <w:rPr>
          <w:rFonts w:ascii="Times New Roman" w:hAnsi="Times New Roman" w:cs="Times New Roman"/>
          <w:sz w:val="24"/>
          <w:szCs w:val="24"/>
        </w:rPr>
        <w:t xml:space="preserve">. </w:t>
      </w:r>
      <w:r w:rsidR="00F0673D">
        <w:rPr>
          <w:rFonts w:ascii="Times New Roman" w:hAnsi="Times New Roman" w:cs="Times New Roman"/>
          <w:sz w:val="24"/>
          <w:szCs w:val="24"/>
        </w:rPr>
        <w:t>Weight</w:t>
      </w:r>
      <w:r w:rsidR="00880FE9">
        <w:rPr>
          <w:rFonts w:ascii="Times New Roman" w:hAnsi="Times New Roman" w:cs="Times New Roman"/>
          <w:sz w:val="24"/>
          <w:szCs w:val="24"/>
        </w:rPr>
        <w:t xml:space="preserve"> (</w:t>
      </w:r>
      <w:r w:rsidR="00071E23">
        <w:rPr>
          <w:rFonts w:ascii="Times New Roman" w:hAnsi="Times New Roman" w:cs="Times New Roman"/>
          <w:sz w:val="24"/>
          <w:szCs w:val="24"/>
        </w:rPr>
        <w:t xml:space="preserve">mass, </w:t>
      </w:r>
      <w:r w:rsidR="00880FE9">
        <w:rPr>
          <w:rFonts w:ascii="Times New Roman" w:hAnsi="Times New Roman" w:cs="Times New Roman"/>
          <w:sz w:val="24"/>
          <w:szCs w:val="24"/>
        </w:rPr>
        <w:t>M)</w:t>
      </w:r>
      <w:r w:rsidR="00C4117F">
        <w:rPr>
          <w:rFonts w:ascii="Times New Roman" w:hAnsi="Times New Roman" w:cs="Times New Roman"/>
          <w:sz w:val="24"/>
          <w:szCs w:val="24"/>
        </w:rPr>
        <w:t xml:space="preserve"> </w:t>
      </w:r>
      <w:r w:rsidR="00F0673D">
        <w:rPr>
          <w:rFonts w:ascii="Times New Roman" w:hAnsi="Times New Roman" w:cs="Times New Roman"/>
          <w:sz w:val="24"/>
          <w:szCs w:val="24"/>
        </w:rPr>
        <w:t>was determined to the nearest</w:t>
      </w:r>
      <w:r w:rsidR="00980451">
        <w:rPr>
          <w:rFonts w:ascii="Times New Roman" w:hAnsi="Times New Roman" w:cs="Times New Roman"/>
          <w:sz w:val="24"/>
          <w:szCs w:val="24"/>
        </w:rPr>
        <w:t xml:space="preserve"> 0.01 g. For body condition, the</w:t>
      </w:r>
      <w:r w:rsidR="005A5C5C">
        <w:rPr>
          <w:rFonts w:ascii="Times New Roman" w:hAnsi="Times New Roman" w:cs="Times New Roman"/>
          <w:sz w:val="24"/>
          <w:szCs w:val="24"/>
        </w:rPr>
        <w:t xml:space="preserve"> scaled mass index (SMI) was calculated </w:t>
      </w:r>
      <w:r w:rsidR="00A1751A">
        <w:rPr>
          <w:rFonts w:ascii="Times New Roman" w:hAnsi="Times New Roman" w:cs="Times New Roman"/>
          <w:sz w:val="24"/>
          <w:szCs w:val="24"/>
        </w:rPr>
        <w:t xml:space="preserve">per timepoint </w:t>
      </w:r>
      <w:r w:rsidR="005A5C5C">
        <w:rPr>
          <w:rFonts w:ascii="Times New Roman" w:hAnsi="Times New Roman" w:cs="Times New Roman"/>
          <w:sz w:val="24"/>
          <w:szCs w:val="24"/>
        </w:rPr>
        <w:t xml:space="preserve">as </w:t>
      </w:r>
      <w:r w:rsidR="00510D57">
        <w:rPr>
          <w:rFonts w:ascii="Times New Roman" w:hAnsi="Times New Roman" w:cs="Times New Roman"/>
          <w:sz w:val="24"/>
          <w:szCs w:val="24"/>
        </w:rPr>
        <w:t xml:space="preserve">described by </w:t>
      </w:r>
      <w:r w:rsidR="002D7F55">
        <w:rPr>
          <w:rFonts w:ascii="Times New Roman" w:hAnsi="Times New Roman" w:cs="Times New Roman"/>
          <w:sz w:val="24"/>
          <w:szCs w:val="24"/>
        </w:rPr>
        <w:fldChar w:fldCharType="begin"/>
      </w:r>
      <w:r w:rsidR="002D7F55">
        <w:rPr>
          <w:rFonts w:ascii="Times New Roman" w:hAnsi="Times New Roman" w:cs="Times New Roman"/>
          <w:sz w:val="24"/>
          <w:szCs w:val="24"/>
        </w:rPr>
        <w:instrText xml:space="preserve"> ADDIN ZOTERO_ITEM CSL_CITATION {"citationID":"Y0GnjkYB","properties":{"formattedCitation":"(Peig and Green, 2009)","plainCitation":"(Peig and Green, 2009)","noteIndex":0},"citationItems":[{"id":568,"uris":["http://zotero.org/users/13388164/items/QFBM4G6H"],"itemData":{"id":568,"type":"article-journal","abstract":"Body condition is assumed to influence an animal's health and fitness. Various non-destructive methods based on body mass and a measure of body length have been used as condition indices (CIs), but the dominant method amongst ecologists is currently the calculation of residuals from an ordinary least squares (OLS) regression of body mass against length. Recent studies of energy reserves in small mammals and starlings claimed to validate this method, although we argue that they did not include the most appropriate tests since they compared the CI with the absolute size of energy reserves. We present a novel CI (the ‘scaled mass index’) based on the central principle of scaling, with important methodological, biological and conceptual advantages. Through a reanalysis of data from small mammals, starlings and snakes, we show that the scaled mass index is a better indicator of the relative size of energy reserves and other body components than OLS residuals, performing better in all seven species and in 19 out of 20 analyses. We also present an empirical and theoretical comparison of the scaled mass index and OLS residuals as CIs. We argue that the scaled mass index is a useful new tool for ecologists.","container-title":"Oikos","DOI":"10.1111/j.1600-0706.2009.17643.x","ISSN":"1600-0706","issue":"12","language":"en","license":"© 2009 The Authors","note":"_eprint: https://onlinelibrary.wiley.com/doi/pdf/10.1111/j.1600-0706.2009.17643.x","page":"1883-1891","source":"Wiley Online Library","title":"New perspectives for estimating body condition from mass/length data: the scaled mass index as an alternative method","title-short":"New perspectives for estimating body condition from mass/length data","volume":"118","author":[{"family":"Peig","given":"Jordi"},{"family":"Green","given":"Andy J."}],"issued":{"date-parts":[["2009"]]}}}],"schema":"https://github.com/citation-style-language/schema/raw/master/csl-citation.json"} </w:instrText>
      </w:r>
      <w:r w:rsidR="002D7F55">
        <w:rPr>
          <w:rFonts w:ascii="Times New Roman" w:hAnsi="Times New Roman" w:cs="Times New Roman"/>
          <w:sz w:val="24"/>
          <w:szCs w:val="24"/>
        </w:rPr>
        <w:fldChar w:fldCharType="separate"/>
      </w:r>
      <w:r w:rsidR="002D7F55" w:rsidRPr="002D7F55">
        <w:rPr>
          <w:rFonts w:ascii="Times New Roman" w:hAnsi="Times New Roman" w:cs="Times New Roman"/>
          <w:sz w:val="24"/>
        </w:rPr>
        <w:t xml:space="preserve">Peig and Green </w:t>
      </w:r>
      <w:r w:rsidR="002D7F55">
        <w:rPr>
          <w:rFonts w:ascii="Times New Roman" w:hAnsi="Times New Roman" w:cs="Times New Roman"/>
          <w:sz w:val="24"/>
        </w:rPr>
        <w:t>(</w:t>
      </w:r>
      <w:r w:rsidR="002D7F55" w:rsidRPr="002D7F55">
        <w:rPr>
          <w:rFonts w:ascii="Times New Roman" w:hAnsi="Times New Roman" w:cs="Times New Roman"/>
          <w:sz w:val="24"/>
        </w:rPr>
        <w:t>2009</w:t>
      </w:r>
      <w:r w:rsidR="002D7F55">
        <w:rPr>
          <w:rFonts w:ascii="Times New Roman" w:hAnsi="Times New Roman" w:cs="Times New Roman"/>
          <w:sz w:val="24"/>
          <w:szCs w:val="24"/>
        </w:rPr>
        <w:fldChar w:fldCharType="end"/>
      </w:r>
      <w:r w:rsidR="002D7F55">
        <w:rPr>
          <w:rFonts w:ascii="Times New Roman" w:hAnsi="Times New Roman" w:cs="Times New Roman"/>
          <w:sz w:val="24"/>
          <w:szCs w:val="24"/>
        </w:rPr>
        <w:t>)</w:t>
      </w:r>
      <w:r w:rsidR="00510D57">
        <w:rPr>
          <w:rFonts w:ascii="Times New Roman" w:hAnsi="Times New Roman" w:cs="Times New Roman"/>
          <w:sz w:val="24"/>
          <w:szCs w:val="24"/>
        </w:rPr>
        <w:t>:</w:t>
      </w:r>
      <w:r w:rsidR="00D30956">
        <w:rPr>
          <w:rFonts w:ascii="Times New Roman" w:hAnsi="Times New Roman" w:cs="Times New Roman"/>
          <w:sz w:val="24"/>
          <w:szCs w:val="24"/>
        </w:rPr>
        <w:t xml:space="preserve"> body mass </w:t>
      </w:r>
      <w:r w:rsidR="00D30956" w:rsidRPr="00D30956">
        <w:rPr>
          <w:rFonts w:ascii="Times New Roman" w:hAnsi="Times New Roman" w:cs="Times New Roman"/>
          <w:sz w:val="24"/>
          <w:szCs w:val="24"/>
        </w:rPr>
        <w:t>×</w:t>
      </w:r>
      <w:r w:rsidR="00D30956">
        <w:rPr>
          <w:rFonts w:ascii="Times New Roman" w:hAnsi="Times New Roman" w:cs="Times New Roman"/>
          <w:sz w:val="24"/>
          <w:szCs w:val="24"/>
        </w:rPr>
        <w:t xml:space="preserve"> (</w:t>
      </w:r>
      <w:proofErr w:type="spellStart"/>
      <w:r w:rsidR="00D30956">
        <w:rPr>
          <w:rFonts w:ascii="Times New Roman" w:hAnsi="Times New Roman" w:cs="Times New Roman"/>
          <w:sz w:val="24"/>
          <w:szCs w:val="24"/>
        </w:rPr>
        <w:t>SVL</w:t>
      </w:r>
      <w:r w:rsidR="00D30956" w:rsidRPr="00977459">
        <w:rPr>
          <w:rFonts w:ascii="Times New Roman" w:hAnsi="Times New Roman" w:cs="Times New Roman"/>
          <w:sz w:val="24"/>
          <w:szCs w:val="24"/>
          <w:vertAlign w:val="subscript"/>
        </w:rPr>
        <w:t>avg</w:t>
      </w:r>
      <w:proofErr w:type="spellEnd"/>
      <w:r w:rsidR="00D30956">
        <w:rPr>
          <w:rFonts w:ascii="Times New Roman" w:hAnsi="Times New Roman" w:cs="Times New Roman"/>
          <w:sz w:val="24"/>
          <w:szCs w:val="24"/>
        </w:rPr>
        <w:t>/SVL)</w:t>
      </w:r>
      <w:r w:rsidR="00D30956">
        <w:rPr>
          <w:rFonts w:ascii="Times New Roman" w:hAnsi="Times New Roman" w:cs="Times New Roman"/>
          <w:sz w:val="24"/>
          <w:szCs w:val="24"/>
          <w:vertAlign w:val="superscript"/>
        </w:rPr>
        <w:t>SMA</w:t>
      </w:r>
      <w:r w:rsidR="00D30956">
        <w:rPr>
          <w:rFonts w:ascii="Times New Roman" w:hAnsi="Times New Roman" w:cs="Times New Roman"/>
          <w:sz w:val="24"/>
          <w:szCs w:val="24"/>
        </w:rPr>
        <w:t>.</w:t>
      </w:r>
      <w:r w:rsidR="001C4BDE">
        <w:rPr>
          <w:rFonts w:ascii="Times New Roman" w:hAnsi="Times New Roman" w:cs="Times New Roman"/>
          <w:sz w:val="24"/>
          <w:szCs w:val="24"/>
        </w:rPr>
        <w:t xml:space="preserve"> </w:t>
      </w:r>
      <w:r w:rsidR="00644AA3">
        <w:rPr>
          <w:rFonts w:ascii="Times New Roman" w:hAnsi="Times New Roman" w:cs="Times New Roman"/>
          <w:sz w:val="24"/>
          <w:szCs w:val="24"/>
        </w:rPr>
        <w:t>T</w:t>
      </w:r>
      <w:r w:rsidR="00D30956">
        <w:rPr>
          <w:rFonts w:ascii="Times New Roman" w:hAnsi="Times New Roman" w:cs="Times New Roman"/>
          <w:sz w:val="24"/>
          <w:szCs w:val="24"/>
        </w:rPr>
        <w:t>he scaling component</w:t>
      </w:r>
      <w:r w:rsidR="004D6374">
        <w:rPr>
          <w:rFonts w:ascii="Times New Roman" w:hAnsi="Times New Roman" w:cs="Times New Roman"/>
          <w:sz w:val="24"/>
          <w:szCs w:val="24"/>
        </w:rPr>
        <w:t xml:space="preserve"> </w:t>
      </w:r>
      <w:r w:rsidR="00D30956">
        <w:rPr>
          <w:rFonts w:ascii="Times New Roman" w:hAnsi="Times New Roman" w:cs="Times New Roman"/>
          <w:sz w:val="24"/>
          <w:szCs w:val="24"/>
        </w:rPr>
        <w:t>was estimated by the standardized major axis (SMA) regression of M on SVL</w:t>
      </w:r>
      <w:r w:rsidR="004D6374">
        <w:rPr>
          <w:rFonts w:ascii="Times New Roman" w:hAnsi="Times New Roman" w:cs="Times New Roman"/>
          <w:sz w:val="24"/>
          <w:szCs w:val="24"/>
        </w:rPr>
        <w:t xml:space="preserve">, </w:t>
      </w:r>
      <w:r w:rsidR="00644AA3">
        <w:rPr>
          <w:rFonts w:ascii="Times New Roman" w:hAnsi="Times New Roman" w:cs="Times New Roman"/>
          <w:sz w:val="24"/>
          <w:szCs w:val="24"/>
        </w:rPr>
        <w:t>excluding a</w:t>
      </w:r>
      <w:r w:rsidR="004D6374">
        <w:rPr>
          <w:rFonts w:ascii="Times New Roman" w:hAnsi="Times New Roman" w:cs="Times New Roman"/>
          <w:sz w:val="24"/>
          <w:szCs w:val="24"/>
        </w:rPr>
        <w:t>ll outliers</w:t>
      </w:r>
      <w:r w:rsidR="00D30956">
        <w:rPr>
          <w:rFonts w:ascii="Times New Roman" w:eastAsiaTheme="minorEastAsia" w:hAnsi="Times New Roman" w:cs="Times New Roman"/>
          <w:sz w:val="24"/>
          <w:szCs w:val="24"/>
        </w:rPr>
        <w:t>.</w:t>
      </w:r>
      <w:r w:rsidR="00C5003C">
        <w:rPr>
          <w:rFonts w:ascii="Times New Roman" w:hAnsi="Times New Roman" w:cs="Times New Roman"/>
          <w:sz w:val="24"/>
          <w:szCs w:val="24"/>
        </w:rPr>
        <w:t xml:space="preserve"> </w:t>
      </w:r>
      <w:r w:rsidR="000F7AA6">
        <w:rPr>
          <w:rFonts w:ascii="Times New Roman" w:hAnsi="Times New Roman" w:cs="Times New Roman"/>
          <w:sz w:val="24"/>
          <w:szCs w:val="24"/>
        </w:rPr>
        <w:t xml:space="preserve">The </w:t>
      </w:r>
      <w:r w:rsidR="0078636A">
        <w:rPr>
          <w:rFonts w:ascii="Times New Roman" w:hAnsi="Times New Roman" w:cs="Times New Roman"/>
          <w:sz w:val="24"/>
          <w:szCs w:val="24"/>
        </w:rPr>
        <w:t>change</w:t>
      </w:r>
      <w:r w:rsidR="000F7AA6">
        <w:rPr>
          <w:rFonts w:ascii="Times New Roman" w:hAnsi="Times New Roman" w:cs="Times New Roman"/>
          <w:sz w:val="24"/>
          <w:szCs w:val="24"/>
        </w:rPr>
        <w:t xml:space="preserve"> in </w:t>
      </w:r>
      <w:r w:rsidR="00591022">
        <w:rPr>
          <w:rFonts w:ascii="Times New Roman" w:hAnsi="Times New Roman" w:cs="Times New Roman"/>
          <w:sz w:val="24"/>
          <w:szCs w:val="24"/>
        </w:rPr>
        <w:t xml:space="preserve">body condition is calculated by </w:t>
      </w:r>
      <w:r w:rsidR="00AA46EB">
        <w:rPr>
          <w:rFonts w:ascii="Times New Roman" w:hAnsi="Times New Roman" w:cs="Times New Roman"/>
          <w:sz w:val="24"/>
          <w:szCs w:val="24"/>
        </w:rPr>
        <w:t>subtracting</w:t>
      </w:r>
      <w:r w:rsidR="00591022">
        <w:rPr>
          <w:rFonts w:ascii="Times New Roman" w:hAnsi="Times New Roman" w:cs="Times New Roman"/>
          <w:sz w:val="24"/>
          <w:szCs w:val="24"/>
        </w:rPr>
        <w:t xml:space="preserve"> the SMI </w:t>
      </w:r>
      <w:r w:rsidR="00AA46EB">
        <w:rPr>
          <w:rFonts w:ascii="Times New Roman" w:hAnsi="Times New Roman" w:cs="Times New Roman"/>
          <w:sz w:val="24"/>
          <w:szCs w:val="24"/>
        </w:rPr>
        <w:t>at</w:t>
      </w:r>
      <w:r w:rsidR="00591022">
        <w:rPr>
          <w:rFonts w:ascii="Times New Roman" w:hAnsi="Times New Roman" w:cs="Times New Roman"/>
          <w:sz w:val="24"/>
          <w:szCs w:val="24"/>
        </w:rPr>
        <w:t xml:space="preserve"> timepoint </w:t>
      </w:r>
      <w:r w:rsidR="003D46A6">
        <w:rPr>
          <w:rFonts w:ascii="Times New Roman" w:hAnsi="Times New Roman" w:cs="Times New Roman"/>
          <w:sz w:val="24"/>
          <w:szCs w:val="24"/>
        </w:rPr>
        <w:t>2</w:t>
      </w:r>
      <w:r w:rsidR="00591022">
        <w:rPr>
          <w:rFonts w:ascii="Times New Roman" w:hAnsi="Times New Roman" w:cs="Times New Roman"/>
          <w:sz w:val="24"/>
          <w:szCs w:val="24"/>
        </w:rPr>
        <w:t xml:space="preserve"> </w:t>
      </w:r>
      <w:r w:rsidR="00AA46EB">
        <w:rPr>
          <w:rFonts w:ascii="Times New Roman" w:hAnsi="Times New Roman" w:cs="Times New Roman"/>
          <w:sz w:val="24"/>
          <w:szCs w:val="24"/>
        </w:rPr>
        <w:t>from</w:t>
      </w:r>
      <w:r w:rsidR="00591022">
        <w:rPr>
          <w:rFonts w:ascii="Times New Roman" w:hAnsi="Times New Roman" w:cs="Times New Roman"/>
          <w:sz w:val="24"/>
          <w:szCs w:val="24"/>
        </w:rPr>
        <w:t xml:space="preserve"> the SMI </w:t>
      </w:r>
      <w:r w:rsidR="00785509">
        <w:rPr>
          <w:rFonts w:ascii="Times New Roman" w:hAnsi="Times New Roman" w:cs="Times New Roman"/>
          <w:sz w:val="24"/>
          <w:szCs w:val="24"/>
        </w:rPr>
        <w:t>at</w:t>
      </w:r>
      <w:r w:rsidR="00591022">
        <w:rPr>
          <w:rFonts w:ascii="Times New Roman" w:hAnsi="Times New Roman" w:cs="Times New Roman"/>
          <w:sz w:val="24"/>
          <w:szCs w:val="24"/>
        </w:rPr>
        <w:t xml:space="preserve"> timepoint </w:t>
      </w:r>
      <w:r w:rsidR="003D46A6">
        <w:rPr>
          <w:rFonts w:ascii="Times New Roman" w:hAnsi="Times New Roman" w:cs="Times New Roman"/>
          <w:sz w:val="24"/>
          <w:szCs w:val="24"/>
        </w:rPr>
        <w:t>1</w:t>
      </w:r>
      <w:r w:rsidR="00591022">
        <w:rPr>
          <w:rFonts w:ascii="Times New Roman" w:hAnsi="Times New Roman" w:cs="Times New Roman"/>
          <w:sz w:val="24"/>
          <w:szCs w:val="24"/>
        </w:rPr>
        <w:t>.</w:t>
      </w:r>
      <w:r w:rsidR="00AB2237">
        <w:rPr>
          <w:rFonts w:ascii="Times New Roman" w:hAnsi="Times New Roman" w:cs="Times New Roman"/>
          <w:sz w:val="24"/>
          <w:szCs w:val="24"/>
        </w:rPr>
        <w:t xml:space="preserve"> </w:t>
      </w:r>
      <w:r w:rsidR="00EE7D25">
        <w:rPr>
          <w:rFonts w:ascii="Times New Roman" w:hAnsi="Times New Roman" w:cs="Times New Roman"/>
          <w:sz w:val="24"/>
          <w:szCs w:val="24"/>
        </w:rPr>
        <w:t>Clinical signs of chytridiomycosis were recorded and included</w:t>
      </w:r>
      <w:r w:rsidR="00380AF8">
        <w:rPr>
          <w:rFonts w:ascii="Times New Roman" w:hAnsi="Times New Roman" w:cs="Times New Roman"/>
          <w:sz w:val="24"/>
          <w:szCs w:val="24"/>
        </w:rPr>
        <w:t xml:space="preserve"> </w:t>
      </w:r>
      <w:r w:rsidR="00C36C47" w:rsidRPr="00C36C47">
        <w:rPr>
          <w:rFonts w:ascii="Times New Roman" w:hAnsi="Times New Roman" w:cs="Times New Roman"/>
          <w:sz w:val="24"/>
          <w:szCs w:val="24"/>
        </w:rPr>
        <w:t xml:space="preserve">lethargy, </w:t>
      </w:r>
      <w:proofErr w:type="spellStart"/>
      <w:r w:rsidR="00C36C47" w:rsidRPr="00C36C47">
        <w:rPr>
          <w:rFonts w:ascii="Times New Roman" w:hAnsi="Times New Roman" w:cs="Times New Roman"/>
          <w:sz w:val="24"/>
          <w:szCs w:val="24"/>
        </w:rPr>
        <w:t>dysecdysis</w:t>
      </w:r>
      <w:proofErr w:type="spellEnd"/>
      <w:r w:rsidR="00C36C47" w:rsidRPr="00C36C47">
        <w:rPr>
          <w:rFonts w:ascii="Times New Roman" w:hAnsi="Times New Roman" w:cs="Times New Roman"/>
          <w:sz w:val="24"/>
          <w:szCs w:val="24"/>
        </w:rPr>
        <w:t xml:space="preserve"> and death.</w:t>
      </w:r>
    </w:p>
    <w:p w14:paraId="636D1E19" w14:textId="77777777" w:rsidR="002B48B7" w:rsidRPr="00A621C6" w:rsidRDefault="002B48B7" w:rsidP="00A26481">
      <w:pPr>
        <w:spacing w:after="0"/>
        <w:jc w:val="both"/>
        <w:rPr>
          <w:rFonts w:ascii="Times New Roman" w:hAnsi="Times New Roman" w:cs="Times New Roman"/>
          <w:sz w:val="24"/>
          <w:szCs w:val="24"/>
        </w:rPr>
      </w:pPr>
    </w:p>
    <w:p w14:paraId="3385D5C6" w14:textId="7811760A" w:rsidR="00214B8D" w:rsidRPr="00742E82" w:rsidRDefault="00214B8D" w:rsidP="00A26481">
      <w:pPr>
        <w:spacing w:after="0"/>
        <w:jc w:val="both"/>
        <w:rPr>
          <w:rFonts w:ascii="Times New Roman" w:hAnsi="Times New Roman" w:cs="Times New Roman"/>
          <w:i/>
          <w:iCs/>
          <w:sz w:val="24"/>
          <w:szCs w:val="24"/>
        </w:rPr>
      </w:pPr>
      <w:r w:rsidRPr="00742E82">
        <w:rPr>
          <w:rFonts w:ascii="Times New Roman" w:hAnsi="Times New Roman" w:cs="Times New Roman"/>
          <w:i/>
          <w:iCs/>
          <w:sz w:val="24"/>
          <w:szCs w:val="24"/>
        </w:rPr>
        <w:t>2.</w:t>
      </w:r>
      <w:r w:rsidR="00B30643">
        <w:rPr>
          <w:rFonts w:ascii="Times New Roman" w:hAnsi="Times New Roman" w:cs="Times New Roman"/>
          <w:i/>
          <w:iCs/>
          <w:sz w:val="24"/>
          <w:szCs w:val="24"/>
        </w:rPr>
        <w:t>4</w:t>
      </w:r>
      <w:r w:rsidRPr="00742E82">
        <w:rPr>
          <w:rFonts w:ascii="Times New Roman" w:hAnsi="Times New Roman" w:cs="Times New Roman"/>
          <w:i/>
          <w:iCs/>
          <w:sz w:val="24"/>
          <w:szCs w:val="24"/>
        </w:rPr>
        <w:t xml:space="preserve"> </w:t>
      </w:r>
      <w:r w:rsidR="0085712B">
        <w:rPr>
          <w:rFonts w:ascii="Times New Roman" w:hAnsi="Times New Roman" w:cs="Times New Roman"/>
          <w:i/>
          <w:iCs/>
          <w:sz w:val="24"/>
          <w:szCs w:val="24"/>
        </w:rPr>
        <w:t xml:space="preserve">Exposure to </w:t>
      </w:r>
      <w:r w:rsidRPr="00742E82">
        <w:rPr>
          <w:rFonts w:ascii="Times New Roman" w:hAnsi="Times New Roman" w:cs="Times New Roman"/>
          <w:i/>
          <w:iCs/>
          <w:sz w:val="24"/>
          <w:szCs w:val="24"/>
        </w:rPr>
        <w:t>2,4-Dichlorophenoxyacetic acid</w:t>
      </w:r>
      <w:r w:rsidR="00A829AA">
        <w:rPr>
          <w:rFonts w:ascii="Times New Roman" w:hAnsi="Times New Roman" w:cs="Times New Roman"/>
          <w:i/>
          <w:iCs/>
          <w:sz w:val="24"/>
          <w:szCs w:val="24"/>
        </w:rPr>
        <w:t xml:space="preserve"> (2,4-D)</w:t>
      </w:r>
    </w:p>
    <w:p w14:paraId="7320AE3B" w14:textId="75F8E14F" w:rsidR="00214B8D" w:rsidRPr="00A621C6" w:rsidRDefault="00214B8D" w:rsidP="00742E82">
      <w:pPr>
        <w:spacing w:after="0"/>
        <w:ind w:firstLine="720"/>
        <w:jc w:val="both"/>
        <w:rPr>
          <w:rFonts w:ascii="Times New Roman" w:hAnsi="Times New Roman" w:cs="Times New Roman"/>
          <w:sz w:val="24"/>
          <w:szCs w:val="24"/>
        </w:rPr>
      </w:pPr>
      <w:r w:rsidRPr="00A621C6">
        <w:rPr>
          <w:rFonts w:ascii="Times New Roman" w:hAnsi="Times New Roman" w:cs="Times New Roman"/>
          <w:sz w:val="24"/>
          <w:szCs w:val="24"/>
        </w:rPr>
        <w:t>2,4-D</w:t>
      </w:r>
      <w:r w:rsidR="00900567" w:rsidRPr="00A621C6">
        <w:rPr>
          <w:rFonts w:ascii="Times New Roman" w:hAnsi="Times New Roman" w:cs="Times New Roman"/>
          <w:sz w:val="24"/>
          <w:szCs w:val="24"/>
        </w:rPr>
        <w:t xml:space="preserve"> (</w:t>
      </w:r>
      <w:r w:rsidR="003B7E79">
        <w:rPr>
          <w:rFonts w:ascii="Times New Roman" w:hAnsi="Times New Roman" w:cs="Times New Roman"/>
          <w:sz w:val="24"/>
          <w:szCs w:val="24"/>
        </w:rPr>
        <w:t>Merck</w:t>
      </w:r>
      <w:r w:rsidR="00900567" w:rsidRPr="00A621C6">
        <w:rPr>
          <w:rFonts w:ascii="Times New Roman" w:hAnsi="Times New Roman" w:cs="Times New Roman"/>
          <w:sz w:val="24"/>
          <w:szCs w:val="24"/>
        </w:rPr>
        <w:t xml:space="preserve">) was solved in water at concentrations 0.03 </w:t>
      </w:r>
      <w:r w:rsidR="008E2E44" w:rsidRPr="00A621C6">
        <w:rPr>
          <w:rFonts w:ascii="Times New Roman" w:hAnsi="Times New Roman" w:cs="Times New Roman"/>
          <w:sz w:val="24"/>
          <w:szCs w:val="24"/>
        </w:rPr>
        <w:t>(=</w:t>
      </w:r>
      <w:r w:rsidR="009D6C4B">
        <w:rPr>
          <w:rFonts w:ascii="Times New Roman" w:hAnsi="Times New Roman" w:cs="Times New Roman"/>
          <w:sz w:val="24"/>
          <w:szCs w:val="24"/>
        </w:rPr>
        <w:t xml:space="preserve"> </w:t>
      </w:r>
      <w:r w:rsidR="008E2E44" w:rsidRPr="00A621C6">
        <w:rPr>
          <w:rFonts w:ascii="Times New Roman" w:hAnsi="Times New Roman" w:cs="Times New Roman"/>
          <w:sz w:val="24"/>
          <w:szCs w:val="24"/>
        </w:rPr>
        <w:t xml:space="preserve">2,4-D low) </w:t>
      </w:r>
      <w:r w:rsidR="00900567" w:rsidRPr="00A621C6">
        <w:rPr>
          <w:rFonts w:ascii="Times New Roman" w:hAnsi="Times New Roman" w:cs="Times New Roman"/>
          <w:sz w:val="24"/>
          <w:szCs w:val="24"/>
        </w:rPr>
        <w:t>and 0.3</w:t>
      </w:r>
      <w:r w:rsidR="008E2E44" w:rsidRPr="00A621C6">
        <w:rPr>
          <w:rFonts w:ascii="Times New Roman" w:hAnsi="Times New Roman" w:cs="Times New Roman"/>
          <w:sz w:val="24"/>
          <w:szCs w:val="24"/>
        </w:rPr>
        <w:t xml:space="preserve"> (= 2,4-D high)</w:t>
      </w:r>
      <w:r w:rsidR="00900567" w:rsidRPr="00A621C6">
        <w:rPr>
          <w:rFonts w:ascii="Times New Roman" w:hAnsi="Times New Roman" w:cs="Times New Roman"/>
          <w:sz w:val="24"/>
          <w:szCs w:val="24"/>
        </w:rPr>
        <w:t xml:space="preserve"> mg/l. During 5 consecutive days</w:t>
      </w:r>
      <w:r w:rsidR="008C2536">
        <w:rPr>
          <w:rFonts w:ascii="Times New Roman" w:hAnsi="Times New Roman" w:cs="Times New Roman"/>
          <w:sz w:val="24"/>
          <w:szCs w:val="24"/>
        </w:rPr>
        <w:t>, tadpoles in</w:t>
      </w:r>
      <w:r w:rsidR="00900567" w:rsidRPr="00A621C6">
        <w:rPr>
          <w:rFonts w:ascii="Times New Roman" w:hAnsi="Times New Roman" w:cs="Times New Roman"/>
          <w:sz w:val="24"/>
          <w:szCs w:val="24"/>
        </w:rPr>
        <w:t xml:space="preserve"> the 2,4-D </w:t>
      </w:r>
      <w:r w:rsidR="008C2536">
        <w:rPr>
          <w:rFonts w:ascii="Times New Roman" w:hAnsi="Times New Roman" w:cs="Times New Roman"/>
          <w:sz w:val="24"/>
          <w:szCs w:val="24"/>
        </w:rPr>
        <w:t>treatment</w:t>
      </w:r>
      <w:r w:rsidR="008C2536" w:rsidRPr="00A621C6">
        <w:rPr>
          <w:rFonts w:ascii="Times New Roman" w:hAnsi="Times New Roman" w:cs="Times New Roman"/>
          <w:sz w:val="24"/>
          <w:szCs w:val="24"/>
        </w:rPr>
        <w:t xml:space="preserve"> </w:t>
      </w:r>
      <w:r w:rsidR="00900567" w:rsidRPr="00A621C6">
        <w:rPr>
          <w:rFonts w:ascii="Times New Roman" w:hAnsi="Times New Roman" w:cs="Times New Roman"/>
          <w:sz w:val="24"/>
          <w:szCs w:val="24"/>
        </w:rPr>
        <w:t>groups were</w:t>
      </w:r>
      <w:r w:rsidR="00B2586B">
        <w:rPr>
          <w:rFonts w:ascii="Times New Roman" w:hAnsi="Times New Roman" w:cs="Times New Roman"/>
          <w:sz w:val="24"/>
          <w:szCs w:val="24"/>
        </w:rPr>
        <w:t xml:space="preserve"> continuously</w:t>
      </w:r>
      <w:r w:rsidR="00900567" w:rsidRPr="00A621C6">
        <w:rPr>
          <w:rFonts w:ascii="Times New Roman" w:hAnsi="Times New Roman" w:cs="Times New Roman"/>
          <w:sz w:val="24"/>
          <w:szCs w:val="24"/>
        </w:rPr>
        <w:t xml:space="preserve"> </w:t>
      </w:r>
      <w:r w:rsidR="00B2586B">
        <w:rPr>
          <w:rFonts w:ascii="Times New Roman" w:hAnsi="Times New Roman" w:cs="Times New Roman"/>
          <w:sz w:val="24"/>
          <w:szCs w:val="24"/>
        </w:rPr>
        <w:t>bathed in</w:t>
      </w:r>
      <w:r w:rsidR="00900567" w:rsidRPr="00A621C6">
        <w:rPr>
          <w:rFonts w:ascii="Times New Roman" w:hAnsi="Times New Roman" w:cs="Times New Roman"/>
          <w:sz w:val="24"/>
          <w:szCs w:val="24"/>
        </w:rPr>
        <w:t xml:space="preserve"> daily prepared 2,4-D solutions.</w:t>
      </w:r>
      <w:r w:rsidR="001452B1">
        <w:rPr>
          <w:rFonts w:ascii="Times New Roman" w:hAnsi="Times New Roman" w:cs="Times New Roman"/>
          <w:sz w:val="24"/>
          <w:szCs w:val="24"/>
        </w:rPr>
        <w:t xml:space="preserve"> </w:t>
      </w:r>
      <w:r w:rsidR="00F76F51" w:rsidRPr="00F76F51">
        <w:rPr>
          <w:rFonts w:ascii="Times New Roman" w:hAnsi="Times New Roman" w:cs="Times New Roman"/>
          <w:sz w:val="24"/>
          <w:szCs w:val="24"/>
        </w:rPr>
        <w:t xml:space="preserve">Animals from the </w:t>
      </w:r>
      <w:r w:rsidR="000640AE">
        <w:rPr>
          <w:rFonts w:ascii="Times New Roman" w:hAnsi="Times New Roman" w:cs="Times New Roman"/>
          <w:sz w:val="24"/>
          <w:szCs w:val="24"/>
        </w:rPr>
        <w:t>control</w:t>
      </w:r>
      <w:r w:rsidR="00F76F51" w:rsidRPr="00F76F51">
        <w:rPr>
          <w:rFonts w:ascii="Times New Roman" w:hAnsi="Times New Roman" w:cs="Times New Roman"/>
          <w:sz w:val="24"/>
          <w:szCs w:val="24"/>
        </w:rPr>
        <w:t xml:space="preserve"> </w:t>
      </w:r>
      <w:r w:rsidR="006A5795" w:rsidRPr="00F76F51">
        <w:rPr>
          <w:rFonts w:ascii="Times New Roman" w:hAnsi="Times New Roman" w:cs="Times New Roman"/>
          <w:sz w:val="24"/>
          <w:szCs w:val="24"/>
        </w:rPr>
        <w:t>group</w:t>
      </w:r>
      <w:r w:rsidR="00F76F51" w:rsidRPr="00F76F51">
        <w:rPr>
          <w:rFonts w:ascii="Times New Roman" w:hAnsi="Times New Roman" w:cs="Times New Roman"/>
          <w:sz w:val="24"/>
          <w:szCs w:val="24"/>
        </w:rPr>
        <w:t xml:space="preserve"> were sham-bathed.</w:t>
      </w:r>
    </w:p>
    <w:p w14:paraId="7810E98C" w14:textId="77777777" w:rsidR="002B1B6C" w:rsidRPr="00A621C6" w:rsidRDefault="002B1B6C" w:rsidP="00A26481">
      <w:pPr>
        <w:spacing w:after="0"/>
        <w:rPr>
          <w:rFonts w:ascii="Times New Roman" w:hAnsi="Times New Roman" w:cs="Times New Roman"/>
          <w:sz w:val="24"/>
          <w:szCs w:val="24"/>
        </w:rPr>
      </w:pPr>
    </w:p>
    <w:p w14:paraId="543E543F" w14:textId="562E63A1" w:rsidR="002B1B6C" w:rsidRPr="00742E82" w:rsidRDefault="002B1B6C" w:rsidP="00D40526">
      <w:pPr>
        <w:spacing w:after="0"/>
        <w:jc w:val="both"/>
        <w:rPr>
          <w:rFonts w:ascii="Times New Roman" w:hAnsi="Times New Roman" w:cs="Times New Roman"/>
          <w:i/>
          <w:iCs/>
          <w:sz w:val="24"/>
          <w:szCs w:val="24"/>
        </w:rPr>
      </w:pPr>
      <w:r w:rsidRPr="00742E82">
        <w:rPr>
          <w:rFonts w:ascii="Times New Roman" w:hAnsi="Times New Roman" w:cs="Times New Roman"/>
          <w:i/>
          <w:iCs/>
          <w:sz w:val="24"/>
          <w:szCs w:val="24"/>
        </w:rPr>
        <w:t>2.</w:t>
      </w:r>
      <w:r w:rsidR="00B30643">
        <w:rPr>
          <w:rFonts w:ascii="Times New Roman" w:hAnsi="Times New Roman" w:cs="Times New Roman"/>
          <w:i/>
          <w:iCs/>
          <w:sz w:val="24"/>
          <w:szCs w:val="24"/>
        </w:rPr>
        <w:t>5</w:t>
      </w:r>
      <w:r w:rsidRPr="00742E82">
        <w:rPr>
          <w:rFonts w:ascii="Times New Roman" w:hAnsi="Times New Roman" w:cs="Times New Roman"/>
          <w:i/>
          <w:iCs/>
          <w:sz w:val="24"/>
          <w:szCs w:val="24"/>
        </w:rPr>
        <w:t xml:space="preserve"> </w:t>
      </w:r>
      <w:r w:rsidR="00AF32A2">
        <w:rPr>
          <w:rFonts w:ascii="Times New Roman" w:hAnsi="Times New Roman" w:cs="Times New Roman"/>
          <w:i/>
          <w:iCs/>
          <w:sz w:val="24"/>
          <w:szCs w:val="24"/>
        </w:rPr>
        <w:t>Experiment 1: c</w:t>
      </w:r>
      <w:r w:rsidRPr="00742E82">
        <w:rPr>
          <w:rFonts w:ascii="Times New Roman" w:hAnsi="Times New Roman" w:cs="Times New Roman"/>
          <w:i/>
          <w:iCs/>
          <w:sz w:val="24"/>
          <w:szCs w:val="24"/>
        </w:rPr>
        <w:t xml:space="preserve">omparing virulence of two </w:t>
      </w:r>
      <w:r w:rsidRPr="00742E82">
        <w:rPr>
          <w:rFonts w:ascii="Times New Roman" w:hAnsi="Times New Roman" w:cs="Times New Roman"/>
          <w:sz w:val="24"/>
          <w:szCs w:val="24"/>
        </w:rPr>
        <w:t>Batrachochytrium dendrobatidis</w:t>
      </w:r>
      <w:r w:rsidRPr="00742E82">
        <w:rPr>
          <w:rFonts w:ascii="Times New Roman" w:hAnsi="Times New Roman" w:cs="Times New Roman"/>
          <w:i/>
          <w:iCs/>
          <w:sz w:val="24"/>
          <w:szCs w:val="24"/>
        </w:rPr>
        <w:t xml:space="preserve"> strains in </w:t>
      </w:r>
      <w:r w:rsidR="000640AE">
        <w:rPr>
          <w:rFonts w:ascii="Times New Roman" w:hAnsi="Times New Roman" w:cs="Times New Roman"/>
          <w:i/>
          <w:iCs/>
          <w:sz w:val="24"/>
          <w:szCs w:val="24"/>
        </w:rPr>
        <w:t xml:space="preserve">frog </w:t>
      </w:r>
      <w:proofErr w:type="spellStart"/>
      <w:r w:rsidRPr="00742E82">
        <w:rPr>
          <w:rFonts w:ascii="Times New Roman" w:hAnsi="Times New Roman" w:cs="Times New Roman"/>
          <w:i/>
          <w:iCs/>
          <w:sz w:val="24"/>
          <w:szCs w:val="24"/>
        </w:rPr>
        <w:t>metamorphs</w:t>
      </w:r>
      <w:proofErr w:type="spellEnd"/>
      <w:r w:rsidRPr="00742E82">
        <w:rPr>
          <w:rFonts w:ascii="Times New Roman" w:hAnsi="Times New Roman" w:cs="Times New Roman"/>
          <w:i/>
          <w:iCs/>
          <w:sz w:val="24"/>
          <w:szCs w:val="24"/>
        </w:rPr>
        <w:t xml:space="preserve"> </w:t>
      </w:r>
    </w:p>
    <w:p w14:paraId="3477122A" w14:textId="7A12AC13" w:rsidR="00900567" w:rsidRDefault="002B1B6C" w:rsidP="001A2F59">
      <w:pPr>
        <w:spacing w:after="0"/>
        <w:ind w:firstLine="720"/>
        <w:jc w:val="both"/>
        <w:rPr>
          <w:rFonts w:ascii="Times New Roman" w:hAnsi="Times New Roman" w:cs="Times New Roman"/>
          <w:sz w:val="24"/>
          <w:szCs w:val="24"/>
        </w:rPr>
      </w:pPr>
      <w:r w:rsidRPr="00A621C6">
        <w:rPr>
          <w:rFonts w:ascii="Times New Roman" w:hAnsi="Times New Roman" w:cs="Times New Roman"/>
          <w:sz w:val="24"/>
          <w:szCs w:val="24"/>
        </w:rPr>
        <w:t xml:space="preserve">In a first </w:t>
      </w:r>
      <w:r w:rsidR="00141840">
        <w:rPr>
          <w:rFonts w:ascii="Times New Roman" w:hAnsi="Times New Roman" w:cs="Times New Roman"/>
          <w:sz w:val="24"/>
          <w:szCs w:val="24"/>
        </w:rPr>
        <w:t>experiment</w:t>
      </w:r>
      <w:r w:rsidRPr="00A621C6">
        <w:rPr>
          <w:rFonts w:ascii="Times New Roman" w:hAnsi="Times New Roman" w:cs="Times New Roman"/>
          <w:sz w:val="24"/>
          <w:szCs w:val="24"/>
        </w:rPr>
        <w:t xml:space="preserve">, we compared </w:t>
      </w:r>
      <w:r w:rsidR="00841B79" w:rsidRPr="00A621C6">
        <w:rPr>
          <w:rFonts w:ascii="Times New Roman" w:hAnsi="Times New Roman" w:cs="Times New Roman"/>
          <w:sz w:val="24"/>
          <w:szCs w:val="24"/>
        </w:rPr>
        <w:t xml:space="preserve">the </w:t>
      </w:r>
      <w:r w:rsidRPr="00A621C6">
        <w:rPr>
          <w:rFonts w:ascii="Times New Roman" w:hAnsi="Times New Roman" w:cs="Times New Roman"/>
          <w:sz w:val="24"/>
          <w:szCs w:val="24"/>
        </w:rPr>
        <w:t xml:space="preserve">virulence of two </w:t>
      </w:r>
      <w:proofErr w:type="spellStart"/>
      <w:r w:rsidRPr="00A621C6">
        <w:rPr>
          <w:rFonts w:ascii="Times New Roman" w:hAnsi="Times New Roman" w:cs="Times New Roman"/>
          <w:sz w:val="24"/>
          <w:szCs w:val="24"/>
        </w:rPr>
        <w:t>BdGPL</w:t>
      </w:r>
      <w:proofErr w:type="spellEnd"/>
      <w:r w:rsidRPr="00A621C6">
        <w:rPr>
          <w:rFonts w:ascii="Times New Roman" w:hAnsi="Times New Roman" w:cs="Times New Roman"/>
          <w:sz w:val="24"/>
          <w:szCs w:val="24"/>
        </w:rPr>
        <w:t xml:space="preserve"> strains </w:t>
      </w:r>
      <w:r w:rsidR="004F2916">
        <w:rPr>
          <w:rFonts w:ascii="Times New Roman" w:hAnsi="Times New Roman" w:cs="Times New Roman"/>
          <w:sz w:val="24"/>
          <w:szCs w:val="24"/>
        </w:rPr>
        <w:t>in</w:t>
      </w:r>
      <w:r w:rsidR="004F2916" w:rsidRPr="00A621C6">
        <w:rPr>
          <w:rFonts w:ascii="Times New Roman" w:hAnsi="Times New Roman" w:cs="Times New Roman"/>
          <w:sz w:val="24"/>
          <w:szCs w:val="24"/>
        </w:rPr>
        <w:t xml:space="preserve"> </w:t>
      </w:r>
      <w:r w:rsidRPr="00A621C6">
        <w:rPr>
          <w:rFonts w:ascii="Times New Roman" w:hAnsi="Times New Roman" w:cs="Times New Roman"/>
          <w:sz w:val="24"/>
          <w:szCs w:val="24"/>
        </w:rPr>
        <w:t xml:space="preserve">painted frog </w:t>
      </w:r>
      <w:proofErr w:type="spellStart"/>
      <w:r w:rsidRPr="00A621C6">
        <w:rPr>
          <w:rFonts w:ascii="Times New Roman" w:hAnsi="Times New Roman" w:cs="Times New Roman"/>
          <w:sz w:val="24"/>
          <w:szCs w:val="24"/>
        </w:rPr>
        <w:t>metamorphs</w:t>
      </w:r>
      <w:proofErr w:type="spellEnd"/>
      <w:r w:rsidRPr="00A621C6">
        <w:rPr>
          <w:rFonts w:ascii="Times New Roman" w:hAnsi="Times New Roman" w:cs="Times New Roman"/>
          <w:sz w:val="24"/>
          <w:szCs w:val="24"/>
        </w:rPr>
        <w:t>.</w:t>
      </w:r>
      <w:r w:rsidR="001A2F59">
        <w:rPr>
          <w:rFonts w:ascii="Times New Roman" w:hAnsi="Times New Roman" w:cs="Times New Roman"/>
          <w:sz w:val="24"/>
          <w:szCs w:val="24"/>
        </w:rPr>
        <w:t xml:space="preserve"> </w:t>
      </w:r>
      <w:r w:rsidRPr="00A621C6">
        <w:rPr>
          <w:rFonts w:ascii="Times New Roman" w:hAnsi="Times New Roman" w:cs="Times New Roman"/>
          <w:sz w:val="24"/>
          <w:szCs w:val="24"/>
        </w:rPr>
        <w:t xml:space="preserve">Thirty painted frog </w:t>
      </w:r>
      <w:proofErr w:type="spellStart"/>
      <w:r w:rsidRPr="00A621C6">
        <w:rPr>
          <w:rFonts w:ascii="Times New Roman" w:hAnsi="Times New Roman" w:cs="Times New Roman"/>
          <w:sz w:val="24"/>
          <w:szCs w:val="24"/>
        </w:rPr>
        <w:t>metamor</w:t>
      </w:r>
      <w:r w:rsidR="00A829AA">
        <w:rPr>
          <w:rFonts w:ascii="Times New Roman" w:hAnsi="Times New Roman" w:cs="Times New Roman"/>
          <w:sz w:val="24"/>
          <w:szCs w:val="24"/>
        </w:rPr>
        <w:t>p</w:t>
      </w:r>
      <w:r w:rsidR="00902E82">
        <w:rPr>
          <w:rFonts w:ascii="Times New Roman" w:hAnsi="Times New Roman" w:cs="Times New Roman"/>
          <w:sz w:val="24"/>
          <w:szCs w:val="24"/>
        </w:rPr>
        <w:t>h</w:t>
      </w:r>
      <w:r w:rsidRPr="00A621C6">
        <w:rPr>
          <w:rFonts w:ascii="Times New Roman" w:hAnsi="Times New Roman" w:cs="Times New Roman"/>
          <w:sz w:val="24"/>
          <w:szCs w:val="24"/>
        </w:rPr>
        <w:t>s</w:t>
      </w:r>
      <w:proofErr w:type="spellEnd"/>
      <w:r w:rsidRPr="00A621C6">
        <w:rPr>
          <w:rFonts w:ascii="Times New Roman" w:hAnsi="Times New Roman" w:cs="Times New Roman"/>
          <w:sz w:val="24"/>
          <w:szCs w:val="24"/>
        </w:rPr>
        <w:t xml:space="preserve"> were </w:t>
      </w:r>
      <w:r w:rsidR="004219C5" w:rsidRPr="00A621C6">
        <w:rPr>
          <w:rFonts w:ascii="Times New Roman" w:hAnsi="Times New Roman" w:cs="Times New Roman"/>
          <w:sz w:val="24"/>
          <w:szCs w:val="24"/>
        </w:rPr>
        <w:t>divided</w:t>
      </w:r>
      <w:r w:rsidRPr="00A621C6">
        <w:rPr>
          <w:rFonts w:ascii="Times New Roman" w:hAnsi="Times New Roman" w:cs="Times New Roman"/>
          <w:sz w:val="24"/>
          <w:szCs w:val="24"/>
        </w:rPr>
        <w:t xml:space="preserve"> into three groups: </w:t>
      </w:r>
      <w:r w:rsidR="008165F4">
        <w:rPr>
          <w:rFonts w:ascii="Times New Roman" w:hAnsi="Times New Roman" w:cs="Times New Roman"/>
          <w:sz w:val="24"/>
          <w:szCs w:val="24"/>
        </w:rPr>
        <w:t xml:space="preserve">predicted </w:t>
      </w:r>
      <w:r w:rsidR="00902E82">
        <w:rPr>
          <w:rFonts w:ascii="Times New Roman" w:hAnsi="Times New Roman" w:cs="Times New Roman"/>
          <w:sz w:val="24"/>
          <w:szCs w:val="24"/>
        </w:rPr>
        <w:t xml:space="preserve">low virulent </w:t>
      </w:r>
      <w:r w:rsidRPr="00A621C6">
        <w:rPr>
          <w:rFonts w:ascii="Times New Roman" w:hAnsi="Times New Roman" w:cs="Times New Roman"/>
          <w:sz w:val="24"/>
          <w:szCs w:val="24"/>
        </w:rPr>
        <w:t xml:space="preserve">BdBE3, </w:t>
      </w:r>
      <w:r w:rsidR="00902E82">
        <w:rPr>
          <w:rFonts w:ascii="Times New Roman" w:hAnsi="Times New Roman" w:cs="Times New Roman"/>
          <w:sz w:val="24"/>
          <w:szCs w:val="24"/>
        </w:rPr>
        <w:t xml:space="preserve">highly virulent </w:t>
      </w:r>
      <w:r w:rsidRPr="00A621C6">
        <w:rPr>
          <w:rFonts w:ascii="Times New Roman" w:hAnsi="Times New Roman" w:cs="Times New Roman"/>
          <w:sz w:val="24"/>
          <w:szCs w:val="24"/>
        </w:rPr>
        <w:t>BdJEL423 and sham treated negative control.</w:t>
      </w:r>
      <w:r w:rsidR="003A655B">
        <w:rPr>
          <w:rFonts w:ascii="Times New Roman" w:hAnsi="Times New Roman" w:cs="Times New Roman"/>
          <w:sz w:val="24"/>
          <w:szCs w:val="24"/>
        </w:rPr>
        <w:t xml:space="preserve"> Each animal was housed </w:t>
      </w:r>
      <w:r w:rsidR="00066DE5">
        <w:rPr>
          <w:rFonts w:ascii="Times New Roman" w:hAnsi="Times New Roman" w:cs="Times New Roman"/>
          <w:sz w:val="24"/>
          <w:szCs w:val="24"/>
        </w:rPr>
        <w:t>alone.</w:t>
      </w:r>
      <w:r w:rsidRPr="00A621C6">
        <w:rPr>
          <w:rFonts w:ascii="Times New Roman" w:hAnsi="Times New Roman" w:cs="Times New Roman"/>
          <w:sz w:val="24"/>
          <w:szCs w:val="24"/>
        </w:rPr>
        <w:t xml:space="preserve"> Four days post metamorphosis the animals were </w:t>
      </w:r>
      <w:r w:rsidR="00BD6B86">
        <w:rPr>
          <w:rFonts w:ascii="Times New Roman" w:hAnsi="Times New Roman" w:cs="Times New Roman"/>
          <w:sz w:val="24"/>
          <w:szCs w:val="24"/>
        </w:rPr>
        <w:t>inoculated with</w:t>
      </w:r>
      <w:r w:rsidRPr="00A621C6">
        <w:rPr>
          <w:rFonts w:ascii="Times New Roman" w:hAnsi="Times New Roman" w:cs="Times New Roman"/>
          <w:sz w:val="24"/>
          <w:szCs w:val="24"/>
        </w:rPr>
        <w:t xml:space="preserve"> 1 ml of 1.8 × 10</w:t>
      </w:r>
      <w:r w:rsidRPr="00A621C6">
        <w:rPr>
          <w:rFonts w:ascii="Times New Roman" w:hAnsi="Times New Roman" w:cs="Times New Roman"/>
          <w:sz w:val="24"/>
          <w:szCs w:val="24"/>
          <w:vertAlign w:val="superscript"/>
        </w:rPr>
        <w:t>6</w:t>
      </w:r>
      <w:r w:rsidRPr="00A621C6">
        <w:rPr>
          <w:rFonts w:ascii="Times New Roman" w:hAnsi="Times New Roman" w:cs="Times New Roman"/>
          <w:sz w:val="24"/>
          <w:szCs w:val="24"/>
        </w:rPr>
        <w:t xml:space="preserve"> BdBE3 or BdJEL423 spores</w:t>
      </w:r>
      <w:r w:rsidR="001C3F9A">
        <w:rPr>
          <w:rFonts w:ascii="Times New Roman" w:hAnsi="Times New Roman" w:cs="Times New Roman"/>
          <w:sz w:val="24"/>
          <w:szCs w:val="24"/>
        </w:rPr>
        <w:t xml:space="preserve"> in distilled water</w:t>
      </w:r>
      <w:r w:rsidRPr="00A621C6">
        <w:rPr>
          <w:rFonts w:ascii="Times New Roman" w:hAnsi="Times New Roman" w:cs="Times New Roman"/>
          <w:sz w:val="24"/>
          <w:szCs w:val="24"/>
        </w:rPr>
        <w:t xml:space="preserve"> or distilled water</w:t>
      </w:r>
      <w:r w:rsidR="001C3F9A">
        <w:rPr>
          <w:rFonts w:ascii="Times New Roman" w:hAnsi="Times New Roman" w:cs="Times New Roman"/>
          <w:sz w:val="24"/>
          <w:szCs w:val="24"/>
        </w:rPr>
        <w:t xml:space="preserve"> (controls)</w:t>
      </w:r>
      <w:r w:rsidRPr="00A621C6">
        <w:rPr>
          <w:rFonts w:ascii="Times New Roman" w:hAnsi="Times New Roman" w:cs="Times New Roman"/>
          <w:sz w:val="24"/>
          <w:szCs w:val="24"/>
        </w:rPr>
        <w:t xml:space="preserve"> for 24h</w:t>
      </w:r>
      <w:r w:rsidR="009D4A6A">
        <w:rPr>
          <w:rFonts w:ascii="Times New Roman" w:hAnsi="Times New Roman" w:cs="Times New Roman"/>
          <w:sz w:val="24"/>
          <w:szCs w:val="24"/>
        </w:rPr>
        <w:t xml:space="preserve"> at </w:t>
      </w:r>
      <w:r w:rsidR="00176455">
        <w:rPr>
          <w:rFonts w:ascii="Times New Roman" w:hAnsi="Times New Roman" w:cs="Times New Roman"/>
          <w:sz w:val="24"/>
          <w:szCs w:val="24"/>
        </w:rPr>
        <w:t>20</w:t>
      </w:r>
      <w:r w:rsidR="009D4A6A">
        <w:rPr>
          <w:rFonts w:ascii="Times New Roman" w:hAnsi="Times New Roman" w:cs="Times New Roman"/>
          <w:sz w:val="24"/>
          <w:szCs w:val="24"/>
        </w:rPr>
        <w:t xml:space="preserve"> °C</w:t>
      </w:r>
      <w:r w:rsidRPr="00A621C6">
        <w:rPr>
          <w:rFonts w:ascii="Times New Roman" w:hAnsi="Times New Roman" w:cs="Times New Roman"/>
          <w:sz w:val="24"/>
          <w:szCs w:val="24"/>
        </w:rPr>
        <w:t xml:space="preserve">. Before </w:t>
      </w:r>
      <w:r w:rsidR="00BD6B86">
        <w:rPr>
          <w:rFonts w:ascii="Times New Roman" w:hAnsi="Times New Roman" w:cs="Times New Roman"/>
          <w:sz w:val="24"/>
          <w:szCs w:val="24"/>
        </w:rPr>
        <w:t>inoculation</w:t>
      </w:r>
      <w:r w:rsidR="008B751B">
        <w:rPr>
          <w:rFonts w:ascii="Times New Roman" w:hAnsi="Times New Roman" w:cs="Times New Roman"/>
          <w:sz w:val="24"/>
          <w:szCs w:val="24"/>
        </w:rPr>
        <w:t>,</w:t>
      </w:r>
      <w:r w:rsidRPr="00A621C6">
        <w:rPr>
          <w:rFonts w:ascii="Times New Roman" w:hAnsi="Times New Roman" w:cs="Times New Roman"/>
          <w:sz w:val="24"/>
          <w:szCs w:val="24"/>
        </w:rPr>
        <w:t xml:space="preserve"> the animals were weighed and photographed </w:t>
      </w:r>
      <w:r w:rsidR="001C3F9A">
        <w:rPr>
          <w:rFonts w:ascii="Times New Roman" w:hAnsi="Times New Roman" w:cs="Times New Roman"/>
          <w:sz w:val="24"/>
          <w:szCs w:val="24"/>
        </w:rPr>
        <w:t>on mm paper</w:t>
      </w:r>
      <w:r w:rsidRPr="00A621C6">
        <w:rPr>
          <w:rFonts w:ascii="Times New Roman" w:hAnsi="Times New Roman" w:cs="Times New Roman"/>
          <w:sz w:val="24"/>
          <w:szCs w:val="24"/>
        </w:rPr>
        <w:t xml:space="preserve">. </w:t>
      </w:r>
      <w:r w:rsidR="002175F6">
        <w:rPr>
          <w:rFonts w:ascii="Times New Roman" w:hAnsi="Times New Roman" w:cs="Times New Roman"/>
          <w:sz w:val="24"/>
          <w:szCs w:val="24"/>
        </w:rPr>
        <w:t>Twenty five</w:t>
      </w:r>
      <w:r w:rsidR="002175F6" w:rsidRPr="00A621C6">
        <w:rPr>
          <w:rFonts w:ascii="Times New Roman" w:hAnsi="Times New Roman" w:cs="Times New Roman"/>
          <w:sz w:val="24"/>
          <w:szCs w:val="24"/>
        </w:rPr>
        <w:t xml:space="preserve"> </w:t>
      </w:r>
      <w:r w:rsidRPr="00A621C6">
        <w:rPr>
          <w:rFonts w:ascii="Times New Roman" w:hAnsi="Times New Roman" w:cs="Times New Roman"/>
          <w:sz w:val="24"/>
          <w:szCs w:val="24"/>
        </w:rPr>
        <w:t xml:space="preserve">days after Bd </w:t>
      </w:r>
      <w:r w:rsidR="00BD6B86">
        <w:rPr>
          <w:rFonts w:ascii="Times New Roman" w:hAnsi="Times New Roman" w:cs="Times New Roman"/>
          <w:sz w:val="24"/>
          <w:szCs w:val="24"/>
        </w:rPr>
        <w:t>inoculation</w:t>
      </w:r>
      <w:r w:rsidR="001C3F9A">
        <w:rPr>
          <w:rFonts w:ascii="Times New Roman" w:hAnsi="Times New Roman" w:cs="Times New Roman"/>
          <w:sz w:val="24"/>
          <w:szCs w:val="24"/>
        </w:rPr>
        <w:t>,</w:t>
      </w:r>
      <w:r w:rsidRPr="00A621C6">
        <w:rPr>
          <w:rFonts w:ascii="Times New Roman" w:hAnsi="Times New Roman" w:cs="Times New Roman"/>
          <w:sz w:val="24"/>
          <w:szCs w:val="24"/>
        </w:rPr>
        <w:t xml:space="preserve"> the </w:t>
      </w:r>
      <w:proofErr w:type="spellStart"/>
      <w:r w:rsidR="00FA67C2">
        <w:rPr>
          <w:rFonts w:ascii="Times New Roman" w:hAnsi="Times New Roman" w:cs="Times New Roman"/>
          <w:sz w:val="24"/>
          <w:szCs w:val="24"/>
        </w:rPr>
        <w:t>metamorphs</w:t>
      </w:r>
      <w:proofErr w:type="spellEnd"/>
      <w:r w:rsidR="00FA67C2" w:rsidRPr="00A621C6">
        <w:rPr>
          <w:rFonts w:ascii="Times New Roman" w:hAnsi="Times New Roman" w:cs="Times New Roman"/>
          <w:sz w:val="24"/>
          <w:szCs w:val="24"/>
        </w:rPr>
        <w:t xml:space="preserve"> </w:t>
      </w:r>
      <w:r w:rsidRPr="00A621C6">
        <w:rPr>
          <w:rFonts w:ascii="Times New Roman" w:hAnsi="Times New Roman" w:cs="Times New Roman"/>
          <w:sz w:val="24"/>
          <w:szCs w:val="24"/>
        </w:rPr>
        <w:t xml:space="preserve">were euthanized by an overdose of benzocaine, weighed, photographed </w:t>
      </w:r>
      <w:r w:rsidR="001C3F9A">
        <w:rPr>
          <w:rFonts w:ascii="Times New Roman" w:hAnsi="Times New Roman" w:cs="Times New Roman"/>
          <w:sz w:val="24"/>
          <w:szCs w:val="24"/>
        </w:rPr>
        <w:t>on mm paper</w:t>
      </w:r>
      <w:r w:rsidRPr="00A621C6">
        <w:rPr>
          <w:rFonts w:ascii="Times New Roman" w:hAnsi="Times New Roman" w:cs="Times New Roman"/>
          <w:sz w:val="24"/>
          <w:szCs w:val="24"/>
        </w:rPr>
        <w:t xml:space="preserve"> and the Bd infection load of the right leg was determined.</w:t>
      </w:r>
    </w:p>
    <w:p w14:paraId="2644056E" w14:textId="77777777" w:rsidR="00E90A3F" w:rsidRPr="00A621C6" w:rsidRDefault="00E90A3F" w:rsidP="00A26481">
      <w:pPr>
        <w:spacing w:after="0"/>
        <w:jc w:val="both"/>
        <w:rPr>
          <w:rFonts w:ascii="Times New Roman" w:hAnsi="Times New Roman" w:cs="Times New Roman"/>
          <w:sz w:val="24"/>
          <w:szCs w:val="24"/>
        </w:rPr>
      </w:pPr>
    </w:p>
    <w:p w14:paraId="1F25D8C8" w14:textId="58440394" w:rsidR="00DB7783" w:rsidRPr="00C21D88" w:rsidRDefault="004955D9" w:rsidP="00C21D88">
      <w:pPr>
        <w:spacing w:after="0"/>
        <w:jc w:val="both"/>
        <w:rPr>
          <w:rFonts w:ascii="Times New Roman" w:hAnsi="Times New Roman" w:cs="Times New Roman"/>
          <w:i/>
          <w:iCs/>
          <w:sz w:val="24"/>
          <w:szCs w:val="24"/>
        </w:rPr>
      </w:pPr>
      <w:r w:rsidRPr="00A143F5">
        <w:rPr>
          <w:rFonts w:ascii="Times New Roman" w:hAnsi="Times New Roman" w:cs="Times New Roman"/>
          <w:i/>
          <w:iCs/>
          <w:sz w:val="24"/>
          <w:szCs w:val="24"/>
        </w:rPr>
        <w:t>2.</w:t>
      </w:r>
      <w:r w:rsidR="00B30643" w:rsidRPr="00A143F5">
        <w:rPr>
          <w:rFonts w:ascii="Times New Roman" w:hAnsi="Times New Roman" w:cs="Times New Roman"/>
          <w:i/>
          <w:iCs/>
          <w:sz w:val="24"/>
          <w:szCs w:val="24"/>
        </w:rPr>
        <w:t>6</w:t>
      </w:r>
      <w:r w:rsidRPr="00A143F5">
        <w:rPr>
          <w:rFonts w:ascii="Times New Roman" w:hAnsi="Times New Roman" w:cs="Times New Roman"/>
          <w:i/>
          <w:iCs/>
          <w:sz w:val="24"/>
          <w:szCs w:val="24"/>
        </w:rPr>
        <w:t xml:space="preserve"> </w:t>
      </w:r>
      <w:r w:rsidR="00AF32A2" w:rsidRPr="00A143F5">
        <w:rPr>
          <w:rFonts w:ascii="Times New Roman" w:hAnsi="Times New Roman" w:cs="Times New Roman"/>
          <w:i/>
          <w:iCs/>
          <w:sz w:val="24"/>
          <w:szCs w:val="24"/>
        </w:rPr>
        <w:t>Experiment 2: e</w:t>
      </w:r>
      <w:r w:rsidR="00D006B1" w:rsidRPr="00A143F5">
        <w:rPr>
          <w:rFonts w:ascii="Times New Roman" w:hAnsi="Times New Roman" w:cs="Times New Roman"/>
          <w:i/>
          <w:iCs/>
          <w:sz w:val="24"/>
          <w:szCs w:val="24"/>
        </w:rPr>
        <w:t>ffect of</w:t>
      </w:r>
      <w:r w:rsidR="00AE38AB" w:rsidRPr="00A143F5">
        <w:rPr>
          <w:rFonts w:ascii="Times New Roman" w:hAnsi="Times New Roman" w:cs="Times New Roman"/>
          <w:i/>
          <w:iCs/>
          <w:sz w:val="24"/>
          <w:szCs w:val="24"/>
        </w:rPr>
        <w:t xml:space="preserve"> </w:t>
      </w:r>
      <w:r w:rsidR="00284CC8" w:rsidRPr="00A143F5">
        <w:rPr>
          <w:rFonts w:ascii="Times New Roman" w:hAnsi="Times New Roman" w:cs="Times New Roman"/>
          <w:i/>
          <w:iCs/>
          <w:sz w:val="24"/>
          <w:szCs w:val="24"/>
        </w:rPr>
        <w:t xml:space="preserve">combined </w:t>
      </w:r>
      <w:r w:rsidR="00AE38AB" w:rsidRPr="00A143F5">
        <w:rPr>
          <w:rFonts w:ascii="Times New Roman" w:hAnsi="Times New Roman" w:cs="Times New Roman"/>
          <w:i/>
          <w:iCs/>
          <w:sz w:val="24"/>
          <w:szCs w:val="24"/>
        </w:rPr>
        <w:t xml:space="preserve">exposure of tadpoles </w:t>
      </w:r>
      <w:r w:rsidR="0018540A" w:rsidRPr="00A143F5">
        <w:rPr>
          <w:rFonts w:ascii="Times New Roman" w:hAnsi="Times New Roman" w:cs="Times New Roman"/>
          <w:i/>
          <w:iCs/>
          <w:sz w:val="24"/>
          <w:szCs w:val="24"/>
        </w:rPr>
        <w:t xml:space="preserve">to </w:t>
      </w:r>
      <w:r w:rsidR="0018540A" w:rsidRPr="00A143F5">
        <w:rPr>
          <w:rFonts w:ascii="Times New Roman" w:hAnsi="Times New Roman" w:cs="Times New Roman"/>
          <w:sz w:val="24"/>
          <w:szCs w:val="24"/>
        </w:rPr>
        <w:t>Batrachochytrium dendrobatidis</w:t>
      </w:r>
      <w:r w:rsidR="0018540A" w:rsidRPr="00A143F5">
        <w:rPr>
          <w:rFonts w:ascii="Times New Roman" w:hAnsi="Times New Roman" w:cs="Times New Roman"/>
          <w:i/>
          <w:iCs/>
          <w:sz w:val="24"/>
          <w:szCs w:val="24"/>
        </w:rPr>
        <w:t xml:space="preserve"> </w:t>
      </w:r>
      <w:r w:rsidR="003336BB" w:rsidRPr="00A143F5">
        <w:rPr>
          <w:rFonts w:ascii="Times New Roman" w:hAnsi="Times New Roman" w:cs="Times New Roman"/>
          <w:i/>
          <w:iCs/>
          <w:sz w:val="24"/>
          <w:szCs w:val="24"/>
        </w:rPr>
        <w:t>and</w:t>
      </w:r>
      <w:r w:rsidR="00D006B1" w:rsidRPr="00A143F5">
        <w:rPr>
          <w:rFonts w:ascii="Times New Roman" w:hAnsi="Times New Roman" w:cs="Times New Roman"/>
          <w:i/>
          <w:iCs/>
          <w:sz w:val="24"/>
          <w:szCs w:val="24"/>
        </w:rPr>
        <w:t xml:space="preserve"> 2,4-D on</w:t>
      </w:r>
      <w:r w:rsidR="00EE0D5E" w:rsidRPr="00A143F5">
        <w:rPr>
          <w:rFonts w:ascii="Times New Roman" w:hAnsi="Times New Roman" w:cs="Times New Roman"/>
          <w:i/>
          <w:iCs/>
          <w:sz w:val="24"/>
          <w:szCs w:val="24"/>
        </w:rPr>
        <w:t xml:space="preserve"> infection, disease and growth</w:t>
      </w:r>
      <w:r w:rsidR="00486557" w:rsidRPr="00A143F5">
        <w:rPr>
          <w:rFonts w:ascii="Times New Roman" w:hAnsi="Times New Roman" w:cs="Times New Roman"/>
          <w:i/>
          <w:iCs/>
          <w:sz w:val="24"/>
          <w:szCs w:val="24"/>
        </w:rPr>
        <w:t xml:space="preserve"> until</w:t>
      </w:r>
      <w:r w:rsidR="00B66002" w:rsidRPr="00A143F5">
        <w:rPr>
          <w:rFonts w:ascii="Times New Roman" w:hAnsi="Times New Roman" w:cs="Times New Roman"/>
          <w:i/>
          <w:iCs/>
          <w:sz w:val="24"/>
          <w:szCs w:val="24"/>
        </w:rPr>
        <w:t xml:space="preserve"> after metamorphosis</w:t>
      </w:r>
      <w:r w:rsidR="00D006B1" w:rsidRPr="00A143F5">
        <w:rPr>
          <w:rFonts w:ascii="Times New Roman" w:hAnsi="Times New Roman" w:cs="Times New Roman"/>
          <w:i/>
          <w:iCs/>
          <w:sz w:val="24"/>
          <w:szCs w:val="24"/>
        </w:rPr>
        <w:t xml:space="preserve"> </w:t>
      </w:r>
      <w:r w:rsidR="0046135A" w:rsidRPr="00A143F5">
        <w:rPr>
          <w:rFonts w:ascii="Times New Roman" w:hAnsi="Times New Roman" w:cs="Times New Roman"/>
          <w:i/>
          <w:iCs/>
          <w:sz w:val="24"/>
          <w:szCs w:val="24"/>
        </w:rPr>
        <w:t xml:space="preserve"> </w:t>
      </w:r>
    </w:p>
    <w:p w14:paraId="29D98AFF" w14:textId="396049F1" w:rsidR="00841B79" w:rsidRPr="00A621C6" w:rsidRDefault="00B353F0" w:rsidP="001A2F59">
      <w:pPr>
        <w:spacing w:after="0"/>
        <w:ind w:firstLine="720"/>
        <w:jc w:val="both"/>
        <w:rPr>
          <w:rFonts w:ascii="Times New Roman" w:hAnsi="Times New Roman" w:cs="Times New Roman"/>
          <w:sz w:val="24"/>
          <w:szCs w:val="24"/>
        </w:rPr>
      </w:pPr>
      <w:r w:rsidRPr="00A621C6">
        <w:rPr>
          <w:rFonts w:ascii="Times New Roman" w:hAnsi="Times New Roman" w:cs="Times New Roman"/>
          <w:sz w:val="24"/>
          <w:szCs w:val="24"/>
        </w:rPr>
        <w:t xml:space="preserve">In a </w:t>
      </w:r>
      <w:r w:rsidR="00841B79" w:rsidRPr="00A621C6">
        <w:rPr>
          <w:rFonts w:ascii="Times New Roman" w:hAnsi="Times New Roman" w:cs="Times New Roman"/>
          <w:sz w:val="24"/>
          <w:szCs w:val="24"/>
        </w:rPr>
        <w:t>second</w:t>
      </w:r>
      <w:r w:rsidRPr="00A621C6">
        <w:rPr>
          <w:rFonts w:ascii="Times New Roman" w:hAnsi="Times New Roman" w:cs="Times New Roman"/>
          <w:sz w:val="24"/>
          <w:szCs w:val="24"/>
        </w:rPr>
        <w:t xml:space="preserve"> </w:t>
      </w:r>
      <w:r w:rsidR="00141840">
        <w:rPr>
          <w:rFonts w:ascii="Times New Roman" w:hAnsi="Times New Roman" w:cs="Times New Roman"/>
          <w:sz w:val="24"/>
          <w:szCs w:val="24"/>
        </w:rPr>
        <w:t>experiment</w:t>
      </w:r>
      <w:r w:rsidRPr="00A621C6">
        <w:rPr>
          <w:rFonts w:ascii="Times New Roman" w:hAnsi="Times New Roman" w:cs="Times New Roman"/>
          <w:sz w:val="24"/>
          <w:szCs w:val="24"/>
        </w:rPr>
        <w:t xml:space="preserve">, we assessed </w:t>
      </w:r>
      <w:r w:rsidR="00C20ED5" w:rsidRPr="00A621C6">
        <w:rPr>
          <w:rFonts w:ascii="Times New Roman" w:hAnsi="Times New Roman" w:cs="Times New Roman"/>
          <w:sz w:val="24"/>
          <w:szCs w:val="24"/>
        </w:rPr>
        <w:t>the impact of</w:t>
      </w:r>
      <w:r w:rsidRPr="00A621C6">
        <w:rPr>
          <w:rFonts w:ascii="Times New Roman" w:hAnsi="Times New Roman" w:cs="Times New Roman"/>
          <w:sz w:val="24"/>
          <w:szCs w:val="24"/>
        </w:rPr>
        <w:t xml:space="preserve"> </w:t>
      </w:r>
      <w:r w:rsidR="00563599" w:rsidRPr="00A621C6">
        <w:rPr>
          <w:rFonts w:ascii="Times New Roman" w:hAnsi="Times New Roman" w:cs="Times New Roman"/>
          <w:sz w:val="24"/>
          <w:szCs w:val="24"/>
        </w:rPr>
        <w:t>exposure of tad</w:t>
      </w:r>
      <w:r w:rsidR="00C20ED5" w:rsidRPr="00A621C6">
        <w:rPr>
          <w:rFonts w:ascii="Times New Roman" w:hAnsi="Times New Roman" w:cs="Times New Roman"/>
          <w:sz w:val="24"/>
          <w:szCs w:val="24"/>
        </w:rPr>
        <w:t xml:space="preserve">poles to </w:t>
      </w:r>
      <w:r w:rsidR="008522DB" w:rsidRPr="00A621C6">
        <w:rPr>
          <w:rFonts w:ascii="Times New Roman" w:hAnsi="Times New Roman" w:cs="Times New Roman"/>
          <w:sz w:val="24"/>
          <w:szCs w:val="24"/>
        </w:rPr>
        <w:t>a low or high concentration of 2,4-D</w:t>
      </w:r>
      <w:r w:rsidRPr="00A621C6">
        <w:rPr>
          <w:rFonts w:ascii="Times New Roman" w:hAnsi="Times New Roman" w:cs="Times New Roman"/>
          <w:sz w:val="24"/>
          <w:szCs w:val="24"/>
        </w:rPr>
        <w:t xml:space="preserve"> </w:t>
      </w:r>
      <w:r w:rsidR="00B27C55">
        <w:rPr>
          <w:rFonts w:ascii="Times New Roman" w:hAnsi="Times New Roman" w:cs="Times New Roman"/>
          <w:sz w:val="24"/>
          <w:szCs w:val="24"/>
        </w:rPr>
        <w:t>after</w:t>
      </w:r>
      <w:r w:rsidR="00B66002">
        <w:rPr>
          <w:rFonts w:ascii="Times New Roman" w:hAnsi="Times New Roman" w:cs="Times New Roman"/>
          <w:sz w:val="24"/>
          <w:szCs w:val="24"/>
        </w:rPr>
        <w:t xml:space="preserve"> prior</w:t>
      </w:r>
      <w:r w:rsidR="009558FF" w:rsidRPr="00A621C6">
        <w:rPr>
          <w:rFonts w:ascii="Times New Roman" w:hAnsi="Times New Roman" w:cs="Times New Roman"/>
          <w:sz w:val="24"/>
          <w:szCs w:val="24"/>
        </w:rPr>
        <w:t xml:space="preserve"> </w:t>
      </w:r>
      <w:r w:rsidR="00BD6B86">
        <w:rPr>
          <w:rFonts w:ascii="Times New Roman" w:hAnsi="Times New Roman" w:cs="Times New Roman"/>
          <w:sz w:val="24"/>
          <w:szCs w:val="24"/>
        </w:rPr>
        <w:t>inoculation</w:t>
      </w:r>
      <w:r w:rsidR="00BD6B86" w:rsidRPr="00A621C6">
        <w:rPr>
          <w:rFonts w:ascii="Times New Roman" w:hAnsi="Times New Roman" w:cs="Times New Roman"/>
          <w:sz w:val="24"/>
          <w:szCs w:val="24"/>
        </w:rPr>
        <w:t xml:space="preserve"> </w:t>
      </w:r>
      <w:r w:rsidR="009558FF" w:rsidRPr="00A621C6">
        <w:rPr>
          <w:rFonts w:ascii="Times New Roman" w:hAnsi="Times New Roman" w:cs="Times New Roman"/>
          <w:sz w:val="24"/>
          <w:szCs w:val="24"/>
        </w:rPr>
        <w:t>to a</w:t>
      </w:r>
      <w:r w:rsidRPr="00A621C6">
        <w:rPr>
          <w:rFonts w:ascii="Times New Roman" w:hAnsi="Times New Roman" w:cs="Times New Roman"/>
          <w:sz w:val="24"/>
          <w:szCs w:val="24"/>
        </w:rPr>
        <w:t xml:space="preserve"> low or highly virulent Bd strain</w:t>
      </w:r>
      <w:r w:rsidR="00B66002">
        <w:rPr>
          <w:rFonts w:ascii="Times New Roman" w:hAnsi="Times New Roman" w:cs="Times New Roman"/>
          <w:sz w:val="24"/>
          <w:szCs w:val="24"/>
        </w:rPr>
        <w:t>,</w:t>
      </w:r>
      <w:r w:rsidR="009558FF" w:rsidRPr="00A621C6">
        <w:rPr>
          <w:rFonts w:ascii="Times New Roman" w:hAnsi="Times New Roman" w:cs="Times New Roman"/>
          <w:sz w:val="24"/>
          <w:szCs w:val="24"/>
        </w:rPr>
        <w:t xml:space="preserve"> until</w:t>
      </w:r>
      <w:r w:rsidR="002E4600" w:rsidRPr="00A621C6">
        <w:rPr>
          <w:rFonts w:ascii="Times New Roman" w:hAnsi="Times New Roman" w:cs="Times New Roman"/>
          <w:sz w:val="24"/>
          <w:szCs w:val="24"/>
        </w:rPr>
        <w:t xml:space="preserve"> 16 days</w:t>
      </w:r>
      <w:r w:rsidR="009558FF" w:rsidRPr="00A621C6">
        <w:rPr>
          <w:rFonts w:ascii="Times New Roman" w:hAnsi="Times New Roman" w:cs="Times New Roman"/>
          <w:sz w:val="24"/>
          <w:szCs w:val="24"/>
        </w:rPr>
        <w:t xml:space="preserve"> after metamorphosis.</w:t>
      </w:r>
      <w:r w:rsidRPr="00A621C6">
        <w:rPr>
          <w:rFonts w:ascii="Times New Roman" w:hAnsi="Times New Roman" w:cs="Times New Roman"/>
          <w:sz w:val="24"/>
          <w:szCs w:val="24"/>
        </w:rPr>
        <w:t xml:space="preserve"> </w:t>
      </w:r>
      <w:r w:rsidR="0005471C">
        <w:rPr>
          <w:rFonts w:ascii="Times New Roman" w:hAnsi="Times New Roman" w:cs="Times New Roman"/>
          <w:sz w:val="24"/>
          <w:szCs w:val="24"/>
        </w:rPr>
        <w:t>One h</w:t>
      </w:r>
      <w:r w:rsidR="00214B8D" w:rsidRPr="00A621C6">
        <w:rPr>
          <w:rFonts w:ascii="Times New Roman" w:hAnsi="Times New Roman" w:cs="Times New Roman"/>
          <w:sz w:val="24"/>
          <w:szCs w:val="24"/>
        </w:rPr>
        <w:t>undred</w:t>
      </w:r>
      <w:r w:rsidR="0005471C">
        <w:rPr>
          <w:rFonts w:ascii="Times New Roman" w:hAnsi="Times New Roman" w:cs="Times New Roman"/>
          <w:sz w:val="24"/>
          <w:szCs w:val="24"/>
        </w:rPr>
        <w:t xml:space="preserve"> and</w:t>
      </w:r>
      <w:r w:rsidR="00214B8D" w:rsidRPr="00A621C6">
        <w:rPr>
          <w:rFonts w:ascii="Times New Roman" w:hAnsi="Times New Roman" w:cs="Times New Roman"/>
          <w:sz w:val="24"/>
          <w:szCs w:val="24"/>
        </w:rPr>
        <w:t xml:space="preserve"> eighty nine painted frog</w:t>
      </w:r>
      <w:r w:rsidR="004955D9" w:rsidRPr="00A621C6">
        <w:rPr>
          <w:rFonts w:ascii="Times New Roman" w:hAnsi="Times New Roman" w:cs="Times New Roman"/>
          <w:sz w:val="24"/>
          <w:szCs w:val="24"/>
        </w:rPr>
        <w:t xml:space="preserve"> tadpoles were randomly divided in</w:t>
      </w:r>
      <w:r w:rsidR="00CA03E2">
        <w:rPr>
          <w:rFonts w:ascii="Times New Roman" w:hAnsi="Times New Roman" w:cs="Times New Roman"/>
          <w:sz w:val="24"/>
          <w:szCs w:val="24"/>
        </w:rPr>
        <w:t>to</w:t>
      </w:r>
      <w:r w:rsidR="004955D9" w:rsidRPr="00A621C6">
        <w:rPr>
          <w:rFonts w:ascii="Times New Roman" w:hAnsi="Times New Roman" w:cs="Times New Roman"/>
          <w:sz w:val="24"/>
          <w:szCs w:val="24"/>
        </w:rPr>
        <w:t xml:space="preserve"> 9 </w:t>
      </w:r>
      <w:r w:rsidR="004514AE">
        <w:rPr>
          <w:rFonts w:ascii="Times New Roman" w:hAnsi="Times New Roman" w:cs="Times New Roman"/>
          <w:sz w:val="24"/>
          <w:szCs w:val="24"/>
        </w:rPr>
        <w:t xml:space="preserve">treatment </w:t>
      </w:r>
      <w:r w:rsidR="004955D9" w:rsidRPr="00A621C6">
        <w:rPr>
          <w:rFonts w:ascii="Times New Roman" w:hAnsi="Times New Roman" w:cs="Times New Roman"/>
          <w:sz w:val="24"/>
          <w:szCs w:val="24"/>
        </w:rPr>
        <w:t>groups</w:t>
      </w:r>
      <w:r w:rsidR="00CA03E2">
        <w:rPr>
          <w:rFonts w:ascii="Times New Roman" w:hAnsi="Times New Roman" w:cs="Times New Roman"/>
          <w:sz w:val="24"/>
          <w:szCs w:val="24"/>
        </w:rPr>
        <w:t>,</w:t>
      </w:r>
      <w:r w:rsidR="00590CA1">
        <w:rPr>
          <w:rFonts w:ascii="Times New Roman" w:hAnsi="Times New Roman" w:cs="Times New Roman"/>
          <w:sz w:val="24"/>
          <w:szCs w:val="24"/>
        </w:rPr>
        <w:t xml:space="preserve"> with</w:t>
      </w:r>
      <w:r w:rsidR="004955D9" w:rsidRPr="00A621C6">
        <w:rPr>
          <w:rFonts w:ascii="Times New Roman" w:hAnsi="Times New Roman" w:cs="Times New Roman"/>
          <w:sz w:val="24"/>
          <w:szCs w:val="24"/>
        </w:rPr>
        <w:t xml:space="preserve"> 21 tadpoles</w:t>
      </w:r>
      <w:r w:rsidR="00590CA1">
        <w:rPr>
          <w:rFonts w:ascii="Times New Roman" w:hAnsi="Times New Roman" w:cs="Times New Roman"/>
          <w:sz w:val="24"/>
          <w:szCs w:val="24"/>
        </w:rPr>
        <w:t xml:space="preserve"> per group</w:t>
      </w:r>
      <w:r w:rsidR="00841B79" w:rsidRPr="00A621C6">
        <w:rPr>
          <w:rFonts w:ascii="Times New Roman" w:hAnsi="Times New Roman" w:cs="Times New Roman"/>
          <w:sz w:val="24"/>
          <w:szCs w:val="24"/>
        </w:rPr>
        <w:t>. Treatment consisted of</w:t>
      </w:r>
      <w:r w:rsidR="00D17255">
        <w:rPr>
          <w:rFonts w:ascii="Times New Roman" w:hAnsi="Times New Roman" w:cs="Times New Roman"/>
          <w:sz w:val="24"/>
          <w:szCs w:val="24"/>
        </w:rPr>
        <w:t xml:space="preserve"> the combination of</w:t>
      </w:r>
      <w:r w:rsidR="00841B79" w:rsidRPr="00A621C6">
        <w:rPr>
          <w:rFonts w:ascii="Times New Roman" w:hAnsi="Times New Roman" w:cs="Times New Roman"/>
          <w:sz w:val="24"/>
          <w:szCs w:val="24"/>
        </w:rPr>
        <w:t xml:space="preserve"> </w:t>
      </w:r>
      <w:r w:rsidR="00FE426C">
        <w:rPr>
          <w:rFonts w:ascii="Times New Roman" w:hAnsi="Times New Roman" w:cs="Times New Roman"/>
          <w:sz w:val="24"/>
          <w:szCs w:val="24"/>
        </w:rPr>
        <w:t>sham inoculation or inoculation with</w:t>
      </w:r>
      <w:r w:rsidR="00841B79" w:rsidRPr="00A621C6">
        <w:rPr>
          <w:rFonts w:ascii="Times New Roman" w:hAnsi="Times New Roman" w:cs="Times New Roman"/>
          <w:sz w:val="24"/>
          <w:szCs w:val="24"/>
        </w:rPr>
        <w:t xml:space="preserve"> the high</w:t>
      </w:r>
      <w:r w:rsidR="00FE426C">
        <w:rPr>
          <w:rFonts w:ascii="Times New Roman" w:hAnsi="Times New Roman" w:cs="Times New Roman"/>
          <w:sz w:val="24"/>
          <w:szCs w:val="24"/>
        </w:rPr>
        <w:t>ly</w:t>
      </w:r>
      <w:r w:rsidR="00841B79" w:rsidRPr="00A621C6">
        <w:rPr>
          <w:rFonts w:ascii="Times New Roman" w:hAnsi="Times New Roman" w:cs="Times New Roman"/>
          <w:sz w:val="24"/>
          <w:szCs w:val="24"/>
        </w:rPr>
        <w:t xml:space="preserve"> (</w:t>
      </w:r>
      <w:r w:rsidR="00167D2E">
        <w:rPr>
          <w:rFonts w:ascii="Times New Roman" w:hAnsi="Times New Roman" w:cs="Times New Roman"/>
          <w:sz w:val="24"/>
          <w:szCs w:val="24"/>
        </w:rPr>
        <w:t>BdJEL423</w:t>
      </w:r>
      <w:r w:rsidR="00841B79" w:rsidRPr="00A621C6">
        <w:rPr>
          <w:rFonts w:ascii="Times New Roman" w:hAnsi="Times New Roman" w:cs="Times New Roman"/>
          <w:sz w:val="24"/>
          <w:szCs w:val="24"/>
        </w:rPr>
        <w:t>) or the low (</w:t>
      </w:r>
      <w:r w:rsidR="005D293B">
        <w:rPr>
          <w:rFonts w:ascii="Times New Roman" w:hAnsi="Times New Roman" w:cs="Times New Roman"/>
          <w:sz w:val="24"/>
          <w:szCs w:val="24"/>
        </w:rPr>
        <w:t>Bd</w:t>
      </w:r>
      <w:r w:rsidR="00841B79" w:rsidRPr="00A621C6">
        <w:rPr>
          <w:rFonts w:ascii="Times New Roman" w:hAnsi="Times New Roman" w:cs="Times New Roman"/>
          <w:sz w:val="24"/>
          <w:szCs w:val="24"/>
        </w:rPr>
        <w:t xml:space="preserve">BE3) virulent Bd strain </w:t>
      </w:r>
      <w:r w:rsidR="00D17255">
        <w:rPr>
          <w:rFonts w:ascii="Times New Roman" w:hAnsi="Times New Roman" w:cs="Times New Roman"/>
          <w:sz w:val="24"/>
          <w:szCs w:val="24"/>
        </w:rPr>
        <w:t>with</w:t>
      </w:r>
      <w:r w:rsidR="00841B79" w:rsidRPr="00A621C6">
        <w:rPr>
          <w:rFonts w:ascii="Times New Roman" w:hAnsi="Times New Roman" w:cs="Times New Roman"/>
          <w:sz w:val="24"/>
          <w:szCs w:val="24"/>
        </w:rPr>
        <w:t xml:space="preserve"> exposure to </w:t>
      </w:r>
      <w:r w:rsidR="00354366">
        <w:rPr>
          <w:rFonts w:ascii="Times New Roman" w:hAnsi="Times New Roman" w:cs="Times New Roman"/>
          <w:sz w:val="24"/>
          <w:szCs w:val="24"/>
        </w:rPr>
        <w:t xml:space="preserve">different concentrations </w:t>
      </w:r>
      <w:r w:rsidR="00841B79" w:rsidRPr="00A621C6">
        <w:rPr>
          <w:rFonts w:ascii="Times New Roman" w:hAnsi="Times New Roman" w:cs="Times New Roman"/>
          <w:sz w:val="24"/>
          <w:szCs w:val="24"/>
        </w:rPr>
        <w:t>of 2,4-D</w:t>
      </w:r>
      <w:r w:rsidR="00D17255">
        <w:rPr>
          <w:rFonts w:ascii="Times New Roman" w:hAnsi="Times New Roman" w:cs="Times New Roman"/>
          <w:sz w:val="24"/>
          <w:szCs w:val="24"/>
        </w:rPr>
        <w:t xml:space="preserve"> (0, 0.03 and 0.3 mg/ml)</w:t>
      </w:r>
      <w:r w:rsidR="00841B79" w:rsidRPr="00A621C6">
        <w:rPr>
          <w:rFonts w:ascii="Times New Roman" w:hAnsi="Times New Roman" w:cs="Times New Roman"/>
          <w:sz w:val="24"/>
          <w:szCs w:val="24"/>
        </w:rPr>
        <w:t xml:space="preserve">. </w:t>
      </w:r>
    </w:p>
    <w:p w14:paraId="5E22B1C7" w14:textId="55FBF59F" w:rsidR="004955D9" w:rsidRPr="00A621C6" w:rsidRDefault="004955D9" w:rsidP="00A26481">
      <w:pPr>
        <w:spacing w:after="0"/>
        <w:jc w:val="both"/>
        <w:rPr>
          <w:rFonts w:ascii="Times New Roman" w:hAnsi="Times New Roman" w:cs="Times New Roman"/>
          <w:sz w:val="24"/>
          <w:szCs w:val="24"/>
        </w:rPr>
      </w:pPr>
      <w:r w:rsidRPr="00A621C6">
        <w:rPr>
          <w:rFonts w:ascii="Times New Roman" w:hAnsi="Times New Roman" w:cs="Times New Roman"/>
          <w:sz w:val="24"/>
          <w:szCs w:val="24"/>
        </w:rPr>
        <w:t xml:space="preserve">Tadpoles </w:t>
      </w:r>
      <w:r w:rsidR="00B7084A" w:rsidRPr="00A621C6">
        <w:rPr>
          <w:rFonts w:ascii="Times New Roman" w:hAnsi="Times New Roman" w:cs="Times New Roman"/>
          <w:sz w:val="24"/>
          <w:szCs w:val="24"/>
        </w:rPr>
        <w:t>in the infected groups</w:t>
      </w:r>
      <w:r w:rsidRPr="00A621C6">
        <w:rPr>
          <w:rFonts w:ascii="Times New Roman" w:hAnsi="Times New Roman" w:cs="Times New Roman"/>
          <w:sz w:val="24"/>
          <w:szCs w:val="24"/>
        </w:rPr>
        <w:t xml:space="preserve"> were </w:t>
      </w:r>
      <w:r w:rsidR="00BD6B86">
        <w:rPr>
          <w:rFonts w:ascii="Times New Roman" w:hAnsi="Times New Roman" w:cs="Times New Roman"/>
          <w:sz w:val="24"/>
          <w:szCs w:val="24"/>
        </w:rPr>
        <w:t>inoculated</w:t>
      </w:r>
      <w:r w:rsidR="00BD6B86" w:rsidRPr="00A621C6">
        <w:rPr>
          <w:rFonts w:ascii="Times New Roman" w:hAnsi="Times New Roman" w:cs="Times New Roman"/>
          <w:sz w:val="24"/>
          <w:szCs w:val="24"/>
        </w:rPr>
        <w:t xml:space="preserve"> </w:t>
      </w:r>
      <w:r w:rsidRPr="00A621C6">
        <w:rPr>
          <w:rFonts w:ascii="Times New Roman" w:hAnsi="Times New Roman" w:cs="Times New Roman"/>
          <w:sz w:val="24"/>
          <w:szCs w:val="24"/>
        </w:rPr>
        <w:t>at 14 days of age to</w:t>
      </w:r>
      <w:r w:rsidR="00527BB3" w:rsidRPr="00A621C6">
        <w:rPr>
          <w:rFonts w:ascii="Times New Roman" w:hAnsi="Times New Roman" w:cs="Times New Roman"/>
          <w:sz w:val="24"/>
          <w:szCs w:val="24"/>
        </w:rPr>
        <w:t xml:space="preserve"> one of</w:t>
      </w:r>
      <w:r w:rsidRPr="00A621C6">
        <w:rPr>
          <w:rFonts w:ascii="Times New Roman" w:hAnsi="Times New Roman" w:cs="Times New Roman"/>
          <w:sz w:val="24"/>
          <w:szCs w:val="24"/>
        </w:rPr>
        <w:t xml:space="preserve"> the respective Bd strains</w:t>
      </w:r>
      <w:r w:rsidR="009A09B8" w:rsidRPr="00A621C6">
        <w:rPr>
          <w:rFonts w:ascii="Times New Roman" w:hAnsi="Times New Roman" w:cs="Times New Roman"/>
          <w:sz w:val="24"/>
          <w:szCs w:val="24"/>
        </w:rPr>
        <w:t>.</w:t>
      </w:r>
      <w:r w:rsidRPr="00A621C6">
        <w:rPr>
          <w:rFonts w:ascii="Times New Roman" w:hAnsi="Times New Roman" w:cs="Times New Roman"/>
          <w:sz w:val="24"/>
          <w:szCs w:val="24"/>
        </w:rPr>
        <w:t xml:space="preserve"> For this </w:t>
      </w:r>
      <w:r w:rsidR="00BD6B86">
        <w:rPr>
          <w:rFonts w:ascii="Times New Roman" w:hAnsi="Times New Roman" w:cs="Times New Roman"/>
          <w:sz w:val="24"/>
          <w:szCs w:val="24"/>
        </w:rPr>
        <w:t>inoculation</w:t>
      </w:r>
      <w:r w:rsidR="00BD6B86" w:rsidRPr="00A621C6">
        <w:rPr>
          <w:rFonts w:ascii="Times New Roman" w:hAnsi="Times New Roman" w:cs="Times New Roman"/>
          <w:sz w:val="24"/>
          <w:szCs w:val="24"/>
        </w:rPr>
        <w:t xml:space="preserve"> </w:t>
      </w:r>
      <w:r w:rsidRPr="00A621C6">
        <w:rPr>
          <w:rFonts w:ascii="Times New Roman" w:hAnsi="Times New Roman" w:cs="Times New Roman"/>
          <w:sz w:val="24"/>
          <w:szCs w:val="24"/>
        </w:rPr>
        <w:t>the tadpoles were</w:t>
      </w:r>
      <w:r w:rsidR="00527BB3" w:rsidRPr="00A621C6">
        <w:rPr>
          <w:rFonts w:ascii="Times New Roman" w:hAnsi="Times New Roman" w:cs="Times New Roman"/>
          <w:sz w:val="24"/>
          <w:szCs w:val="24"/>
        </w:rPr>
        <w:t xml:space="preserve"> </w:t>
      </w:r>
      <w:r w:rsidR="007A3566">
        <w:rPr>
          <w:rFonts w:ascii="Times New Roman" w:hAnsi="Times New Roman" w:cs="Times New Roman"/>
          <w:sz w:val="24"/>
          <w:szCs w:val="24"/>
        </w:rPr>
        <w:t>group housed</w:t>
      </w:r>
      <w:r w:rsidR="00395660">
        <w:rPr>
          <w:rFonts w:ascii="Times New Roman" w:hAnsi="Times New Roman" w:cs="Times New Roman"/>
          <w:sz w:val="24"/>
          <w:szCs w:val="24"/>
        </w:rPr>
        <w:t xml:space="preserve"> per Bd strain and</w:t>
      </w:r>
      <w:r w:rsidRPr="00A621C6">
        <w:rPr>
          <w:rFonts w:ascii="Times New Roman" w:hAnsi="Times New Roman" w:cs="Times New Roman"/>
          <w:sz w:val="24"/>
          <w:szCs w:val="24"/>
        </w:rPr>
        <w:t xml:space="preserve"> </w:t>
      </w:r>
      <w:r w:rsidR="00BD6B86">
        <w:rPr>
          <w:rFonts w:ascii="Times New Roman" w:hAnsi="Times New Roman" w:cs="Times New Roman"/>
          <w:sz w:val="24"/>
          <w:szCs w:val="24"/>
        </w:rPr>
        <w:t>inoculated with</w:t>
      </w:r>
      <w:r w:rsidR="00395660">
        <w:rPr>
          <w:rFonts w:ascii="Times New Roman" w:hAnsi="Times New Roman" w:cs="Times New Roman"/>
          <w:sz w:val="24"/>
          <w:szCs w:val="24"/>
        </w:rPr>
        <w:t xml:space="preserve"> </w:t>
      </w:r>
      <w:r w:rsidR="00167D2E">
        <w:rPr>
          <w:rFonts w:ascii="Times New Roman" w:hAnsi="Times New Roman" w:cs="Times New Roman"/>
          <w:sz w:val="24"/>
          <w:szCs w:val="24"/>
        </w:rPr>
        <w:t xml:space="preserve">BdJEL423 </w:t>
      </w:r>
      <w:r w:rsidR="00395660">
        <w:rPr>
          <w:rFonts w:ascii="Times New Roman" w:hAnsi="Times New Roman" w:cs="Times New Roman"/>
          <w:sz w:val="24"/>
          <w:szCs w:val="24"/>
        </w:rPr>
        <w:t xml:space="preserve">or </w:t>
      </w:r>
      <w:r w:rsidR="005D293B">
        <w:rPr>
          <w:rFonts w:ascii="Times New Roman" w:hAnsi="Times New Roman" w:cs="Times New Roman"/>
          <w:sz w:val="24"/>
          <w:szCs w:val="24"/>
        </w:rPr>
        <w:t>Bd</w:t>
      </w:r>
      <w:r w:rsidR="00395660">
        <w:rPr>
          <w:rFonts w:ascii="Times New Roman" w:hAnsi="Times New Roman" w:cs="Times New Roman"/>
          <w:sz w:val="24"/>
          <w:szCs w:val="24"/>
        </w:rPr>
        <w:t>BE3</w:t>
      </w:r>
      <w:r w:rsidRPr="00A621C6">
        <w:rPr>
          <w:rFonts w:ascii="Times New Roman" w:hAnsi="Times New Roman" w:cs="Times New Roman"/>
          <w:sz w:val="24"/>
          <w:szCs w:val="24"/>
        </w:rPr>
        <w:t xml:space="preserve"> in 500</w:t>
      </w:r>
      <w:r w:rsidR="00395660">
        <w:rPr>
          <w:rFonts w:ascii="Times New Roman" w:hAnsi="Times New Roman" w:cs="Times New Roman"/>
          <w:sz w:val="24"/>
          <w:szCs w:val="24"/>
        </w:rPr>
        <w:t xml:space="preserve"> </w:t>
      </w:r>
      <w:r w:rsidRPr="00A621C6">
        <w:rPr>
          <w:rFonts w:ascii="Times New Roman" w:hAnsi="Times New Roman" w:cs="Times New Roman"/>
          <w:sz w:val="24"/>
          <w:szCs w:val="24"/>
        </w:rPr>
        <w:t xml:space="preserve">ml water containing 5.8 </w:t>
      </w:r>
      <w:r w:rsidR="002D0431" w:rsidRPr="00A621C6">
        <w:rPr>
          <w:rFonts w:ascii="Times New Roman" w:hAnsi="Times New Roman" w:cs="Times New Roman"/>
          <w:sz w:val="24"/>
          <w:szCs w:val="24"/>
        </w:rPr>
        <w:t xml:space="preserve">× </w:t>
      </w:r>
      <w:r w:rsidRPr="00A621C6">
        <w:rPr>
          <w:rFonts w:ascii="Times New Roman" w:hAnsi="Times New Roman" w:cs="Times New Roman"/>
          <w:sz w:val="24"/>
          <w:szCs w:val="24"/>
        </w:rPr>
        <w:t>10</w:t>
      </w:r>
      <w:r w:rsidR="00F00CD5" w:rsidRPr="00A621C6">
        <w:rPr>
          <w:rFonts w:ascii="Times New Roman" w:hAnsi="Times New Roman" w:cs="Times New Roman"/>
          <w:sz w:val="24"/>
          <w:szCs w:val="24"/>
          <w:vertAlign w:val="superscript"/>
        </w:rPr>
        <w:t>5</w:t>
      </w:r>
      <w:r w:rsidRPr="00A621C6">
        <w:rPr>
          <w:rFonts w:ascii="Times New Roman" w:hAnsi="Times New Roman" w:cs="Times New Roman"/>
          <w:sz w:val="24"/>
          <w:szCs w:val="24"/>
        </w:rPr>
        <w:t xml:space="preserve"> spores/ml water. The tadpoles from the </w:t>
      </w:r>
      <w:r w:rsidR="00E90A3F" w:rsidRPr="00A621C6">
        <w:rPr>
          <w:rFonts w:ascii="Times New Roman" w:hAnsi="Times New Roman" w:cs="Times New Roman"/>
          <w:sz w:val="24"/>
          <w:szCs w:val="24"/>
        </w:rPr>
        <w:t>non-infected</w:t>
      </w:r>
      <w:r w:rsidR="00527BB3" w:rsidRPr="00A621C6">
        <w:rPr>
          <w:rFonts w:ascii="Times New Roman" w:hAnsi="Times New Roman" w:cs="Times New Roman"/>
          <w:sz w:val="24"/>
          <w:szCs w:val="24"/>
        </w:rPr>
        <w:t xml:space="preserve"> </w:t>
      </w:r>
      <w:r w:rsidRPr="00A621C6">
        <w:rPr>
          <w:rFonts w:ascii="Times New Roman" w:hAnsi="Times New Roman" w:cs="Times New Roman"/>
          <w:sz w:val="24"/>
          <w:szCs w:val="24"/>
        </w:rPr>
        <w:t>groups, received a sham treatment. After 24h exposure</w:t>
      </w:r>
      <w:r w:rsidR="00554351">
        <w:rPr>
          <w:rFonts w:ascii="Times New Roman" w:hAnsi="Times New Roman" w:cs="Times New Roman"/>
          <w:sz w:val="24"/>
          <w:szCs w:val="24"/>
        </w:rPr>
        <w:t xml:space="preserve"> at </w:t>
      </w:r>
      <w:r w:rsidR="004B1415">
        <w:rPr>
          <w:rFonts w:ascii="Times New Roman" w:hAnsi="Times New Roman" w:cs="Times New Roman"/>
          <w:sz w:val="24"/>
          <w:szCs w:val="24"/>
        </w:rPr>
        <w:t>20</w:t>
      </w:r>
      <w:r w:rsidR="00554351">
        <w:rPr>
          <w:rFonts w:ascii="Times New Roman" w:hAnsi="Times New Roman" w:cs="Times New Roman"/>
          <w:sz w:val="24"/>
          <w:szCs w:val="24"/>
        </w:rPr>
        <w:t>°C</w:t>
      </w:r>
      <w:r w:rsidR="004F5325">
        <w:rPr>
          <w:rFonts w:ascii="Times New Roman" w:hAnsi="Times New Roman" w:cs="Times New Roman"/>
          <w:sz w:val="24"/>
          <w:szCs w:val="24"/>
        </w:rPr>
        <w:t>,</w:t>
      </w:r>
      <w:r w:rsidRPr="00A621C6">
        <w:rPr>
          <w:rFonts w:ascii="Times New Roman" w:hAnsi="Times New Roman" w:cs="Times New Roman"/>
          <w:sz w:val="24"/>
          <w:szCs w:val="24"/>
        </w:rPr>
        <w:t xml:space="preserve"> the tadpoles were housed individually and allocated to their respective</w:t>
      </w:r>
      <w:r w:rsidR="0028232C">
        <w:rPr>
          <w:rFonts w:ascii="Times New Roman" w:hAnsi="Times New Roman" w:cs="Times New Roman"/>
          <w:sz w:val="24"/>
          <w:szCs w:val="24"/>
        </w:rPr>
        <w:t xml:space="preserve"> treatment</w:t>
      </w:r>
      <w:r w:rsidRPr="00A621C6">
        <w:rPr>
          <w:rFonts w:ascii="Times New Roman" w:hAnsi="Times New Roman" w:cs="Times New Roman"/>
          <w:sz w:val="24"/>
          <w:szCs w:val="24"/>
        </w:rPr>
        <w:t xml:space="preserve"> group. </w:t>
      </w:r>
      <w:r w:rsidR="003B7060" w:rsidRPr="001D1EC0">
        <w:rPr>
          <w:rFonts w:ascii="Times New Roman" w:hAnsi="Times New Roman" w:cs="Times New Roman"/>
          <w:sz w:val="24"/>
          <w:szCs w:val="24"/>
        </w:rPr>
        <w:t xml:space="preserve">At </w:t>
      </w:r>
      <w:r w:rsidR="003B6977" w:rsidRPr="001D1EC0">
        <w:rPr>
          <w:rFonts w:ascii="Times New Roman" w:hAnsi="Times New Roman" w:cs="Times New Roman"/>
          <w:sz w:val="24"/>
          <w:szCs w:val="24"/>
        </w:rPr>
        <w:t>23</w:t>
      </w:r>
      <w:r w:rsidR="003B7060" w:rsidRPr="001D1EC0">
        <w:rPr>
          <w:rFonts w:ascii="Times New Roman" w:hAnsi="Times New Roman" w:cs="Times New Roman"/>
          <w:sz w:val="24"/>
          <w:szCs w:val="24"/>
        </w:rPr>
        <w:t xml:space="preserve"> days of</w:t>
      </w:r>
      <w:r w:rsidR="003B7060">
        <w:rPr>
          <w:rFonts w:ascii="Times New Roman" w:hAnsi="Times New Roman" w:cs="Times New Roman"/>
          <w:sz w:val="24"/>
          <w:szCs w:val="24"/>
        </w:rPr>
        <w:t xml:space="preserve"> age, the ta</w:t>
      </w:r>
      <w:r w:rsidR="00155905">
        <w:rPr>
          <w:rFonts w:ascii="Times New Roman" w:hAnsi="Times New Roman" w:cs="Times New Roman"/>
          <w:sz w:val="24"/>
          <w:szCs w:val="24"/>
        </w:rPr>
        <w:t xml:space="preserve">dpoles were </w:t>
      </w:r>
      <w:r w:rsidR="00111823">
        <w:rPr>
          <w:rFonts w:ascii="Times New Roman" w:hAnsi="Times New Roman" w:cs="Times New Roman"/>
          <w:sz w:val="24"/>
          <w:szCs w:val="24"/>
        </w:rPr>
        <w:t>housed in groups of 5 or 6 tadpoles</w:t>
      </w:r>
      <w:r w:rsidR="0002542C">
        <w:rPr>
          <w:rFonts w:ascii="Times New Roman" w:hAnsi="Times New Roman" w:cs="Times New Roman"/>
          <w:sz w:val="24"/>
          <w:szCs w:val="24"/>
        </w:rPr>
        <w:t xml:space="preserve"> (4 groups per treatment)</w:t>
      </w:r>
      <w:r w:rsidRPr="00A621C6">
        <w:rPr>
          <w:rFonts w:ascii="Times New Roman" w:hAnsi="Times New Roman" w:cs="Times New Roman"/>
          <w:sz w:val="24"/>
          <w:szCs w:val="24"/>
        </w:rPr>
        <w:t xml:space="preserve">. </w:t>
      </w:r>
      <w:r w:rsidR="004F5325" w:rsidRPr="00A621C6">
        <w:rPr>
          <w:rFonts w:ascii="Times New Roman" w:hAnsi="Times New Roman" w:cs="Times New Roman"/>
          <w:sz w:val="24"/>
          <w:szCs w:val="24"/>
        </w:rPr>
        <w:t xml:space="preserve">To assess infection success, at </w:t>
      </w:r>
      <w:r w:rsidR="004F5325">
        <w:rPr>
          <w:rFonts w:ascii="Times New Roman" w:hAnsi="Times New Roman" w:cs="Times New Roman"/>
          <w:sz w:val="24"/>
          <w:szCs w:val="24"/>
        </w:rPr>
        <w:t>23 days of age</w:t>
      </w:r>
      <w:r w:rsidR="004F5325" w:rsidRPr="00A621C6">
        <w:rPr>
          <w:rFonts w:ascii="Times New Roman" w:hAnsi="Times New Roman" w:cs="Times New Roman"/>
          <w:sz w:val="24"/>
          <w:szCs w:val="24"/>
        </w:rPr>
        <w:t xml:space="preserve">, </w:t>
      </w:r>
      <w:r w:rsidR="004F5325">
        <w:rPr>
          <w:rFonts w:ascii="Times New Roman" w:hAnsi="Times New Roman" w:cs="Times New Roman"/>
          <w:sz w:val="24"/>
          <w:szCs w:val="24"/>
        </w:rPr>
        <w:t xml:space="preserve">an additional </w:t>
      </w:r>
      <w:r w:rsidR="004F5325" w:rsidRPr="00A621C6">
        <w:rPr>
          <w:rFonts w:ascii="Times New Roman" w:hAnsi="Times New Roman" w:cs="Times New Roman"/>
          <w:sz w:val="24"/>
          <w:szCs w:val="24"/>
        </w:rPr>
        <w:t>12</w:t>
      </w:r>
      <w:r w:rsidR="004F79A5">
        <w:rPr>
          <w:rFonts w:ascii="Times New Roman" w:hAnsi="Times New Roman" w:cs="Times New Roman"/>
          <w:sz w:val="24"/>
          <w:szCs w:val="24"/>
        </w:rPr>
        <w:t xml:space="preserve"> sentinel</w:t>
      </w:r>
      <w:r w:rsidR="004F5325" w:rsidRPr="00A621C6">
        <w:rPr>
          <w:rFonts w:ascii="Times New Roman" w:hAnsi="Times New Roman" w:cs="Times New Roman"/>
          <w:sz w:val="24"/>
          <w:szCs w:val="24"/>
        </w:rPr>
        <w:t xml:space="preserve"> tadpoles</w:t>
      </w:r>
      <w:r w:rsidR="004F5325">
        <w:rPr>
          <w:rFonts w:ascii="Times New Roman" w:hAnsi="Times New Roman" w:cs="Times New Roman"/>
          <w:sz w:val="24"/>
          <w:szCs w:val="24"/>
        </w:rPr>
        <w:t xml:space="preserve"> per Bd strain</w:t>
      </w:r>
      <w:r w:rsidR="004F5325" w:rsidRPr="00A621C6">
        <w:rPr>
          <w:rFonts w:ascii="Times New Roman" w:hAnsi="Times New Roman" w:cs="Times New Roman"/>
          <w:sz w:val="24"/>
          <w:szCs w:val="24"/>
        </w:rPr>
        <w:t xml:space="preserve"> were euthanized by an overdose of benzocaine, their mouthparts were collected and the Bd load was determined. </w:t>
      </w:r>
      <w:r w:rsidR="00DD14B6" w:rsidRPr="00A621C6">
        <w:rPr>
          <w:rFonts w:ascii="Times New Roman" w:hAnsi="Times New Roman" w:cs="Times New Roman"/>
          <w:sz w:val="24"/>
          <w:szCs w:val="24"/>
        </w:rPr>
        <w:t>A</w:t>
      </w:r>
      <w:r w:rsidRPr="00A621C6">
        <w:rPr>
          <w:rFonts w:ascii="Times New Roman" w:hAnsi="Times New Roman" w:cs="Times New Roman"/>
          <w:sz w:val="24"/>
          <w:szCs w:val="24"/>
        </w:rPr>
        <w:t xml:space="preserve">t </w:t>
      </w:r>
      <w:r w:rsidR="009D0EF4">
        <w:rPr>
          <w:rFonts w:ascii="Times New Roman" w:hAnsi="Times New Roman" w:cs="Times New Roman"/>
          <w:sz w:val="24"/>
          <w:szCs w:val="24"/>
        </w:rPr>
        <w:t>the age of 28 days (nearing metamorphosis)</w:t>
      </w:r>
      <w:r w:rsidR="00E20B90" w:rsidRPr="00A621C6">
        <w:rPr>
          <w:rFonts w:ascii="Times New Roman" w:hAnsi="Times New Roman" w:cs="Times New Roman"/>
          <w:sz w:val="24"/>
          <w:szCs w:val="24"/>
        </w:rPr>
        <w:t>,</w:t>
      </w:r>
      <w:r w:rsidRPr="00A621C6">
        <w:rPr>
          <w:rFonts w:ascii="Times New Roman" w:hAnsi="Times New Roman" w:cs="Times New Roman"/>
          <w:sz w:val="24"/>
          <w:szCs w:val="24"/>
        </w:rPr>
        <w:t xml:space="preserve"> the</w:t>
      </w:r>
      <w:r w:rsidR="00DF5162">
        <w:rPr>
          <w:rFonts w:ascii="Times New Roman" w:hAnsi="Times New Roman" w:cs="Times New Roman"/>
          <w:sz w:val="24"/>
          <w:szCs w:val="24"/>
        </w:rPr>
        <w:t xml:space="preserve"> group</w:t>
      </w:r>
      <w:r w:rsidR="006C22D9">
        <w:rPr>
          <w:rFonts w:ascii="Times New Roman" w:hAnsi="Times New Roman" w:cs="Times New Roman"/>
          <w:sz w:val="24"/>
          <w:szCs w:val="24"/>
        </w:rPr>
        <w:t>-</w:t>
      </w:r>
      <w:r w:rsidR="00DF5162">
        <w:rPr>
          <w:rFonts w:ascii="Times New Roman" w:hAnsi="Times New Roman" w:cs="Times New Roman"/>
          <w:sz w:val="24"/>
          <w:szCs w:val="24"/>
        </w:rPr>
        <w:t>housed</w:t>
      </w:r>
      <w:r w:rsidRPr="00A621C6">
        <w:rPr>
          <w:rFonts w:ascii="Times New Roman" w:hAnsi="Times New Roman" w:cs="Times New Roman"/>
          <w:sz w:val="24"/>
          <w:szCs w:val="24"/>
        </w:rPr>
        <w:t xml:space="preserve"> tadpoles were </w:t>
      </w:r>
      <w:r w:rsidR="00874223" w:rsidRPr="00A621C6">
        <w:rPr>
          <w:rFonts w:ascii="Times New Roman" w:hAnsi="Times New Roman" w:cs="Times New Roman"/>
          <w:sz w:val="24"/>
          <w:szCs w:val="24"/>
        </w:rPr>
        <w:t>exposed to</w:t>
      </w:r>
      <w:r w:rsidR="008B6ECA" w:rsidRPr="00A621C6">
        <w:rPr>
          <w:rFonts w:ascii="Times New Roman" w:hAnsi="Times New Roman" w:cs="Times New Roman"/>
          <w:sz w:val="24"/>
          <w:szCs w:val="24"/>
        </w:rPr>
        <w:t xml:space="preserve"> a </w:t>
      </w:r>
      <w:r w:rsidR="007B2B8D" w:rsidRPr="00A621C6">
        <w:rPr>
          <w:rFonts w:ascii="Times New Roman" w:hAnsi="Times New Roman" w:cs="Times New Roman"/>
          <w:sz w:val="24"/>
          <w:szCs w:val="24"/>
        </w:rPr>
        <w:lastRenderedPageBreak/>
        <w:t>concentration of</w:t>
      </w:r>
      <w:r w:rsidRPr="00A621C6">
        <w:rPr>
          <w:rFonts w:ascii="Times New Roman" w:hAnsi="Times New Roman" w:cs="Times New Roman"/>
          <w:sz w:val="24"/>
          <w:szCs w:val="24"/>
        </w:rPr>
        <w:t xml:space="preserve"> </w:t>
      </w:r>
      <w:r w:rsidR="008E2E44" w:rsidRPr="00A621C6">
        <w:rPr>
          <w:rFonts w:ascii="Times New Roman" w:hAnsi="Times New Roman" w:cs="Times New Roman"/>
          <w:sz w:val="24"/>
          <w:szCs w:val="24"/>
        </w:rPr>
        <w:t>2,4-D</w:t>
      </w:r>
      <w:r w:rsidR="009D0EF4">
        <w:rPr>
          <w:rFonts w:ascii="Times New Roman" w:hAnsi="Times New Roman" w:cs="Times New Roman"/>
          <w:sz w:val="24"/>
          <w:szCs w:val="24"/>
        </w:rPr>
        <w:t xml:space="preserve"> (0, 0.03 and 0.3 mg/ml) for 5 days</w:t>
      </w:r>
      <w:r w:rsidRPr="00A621C6">
        <w:rPr>
          <w:rFonts w:ascii="Times New Roman" w:hAnsi="Times New Roman" w:cs="Times New Roman"/>
          <w:sz w:val="24"/>
          <w:szCs w:val="24"/>
        </w:rPr>
        <w:t>.</w:t>
      </w:r>
      <w:r w:rsidR="00032975" w:rsidRPr="00A621C6">
        <w:rPr>
          <w:rFonts w:ascii="Times New Roman" w:hAnsi="Times New Roman"/>
        </w:rPr>
        <w:t xml:space="preserve"> </w:t>
      </w:r>
      <w:r w:rsidR="00032975" w:rsidRPr="00A621C6">
        <w:rPr>
          <w:rFonts w:ascii="Times New Roman" w:hAnsi="Times New Roman" w:cs="Times New Roman"/>
          <w:sz w:val="24"/>
          <w:szCs w:val="24"/>
        </w:rPr>
        <w:t xml:space="preserve">At metamorphosis, the </w:t>
      </w:r>
      <w:proofErr w:type="spellStart"/>
      <w:r w:rsidR="00032975" w:rsidRPr="00A621C6">
        <w:rPr>
          <w:rFonts w:ascii="Times New Roman" w:hAnsi="Times New Roman" w:cs="Times New Roman"/>
          <w:sz w:val="24"/>
          <w:szCs w:val="24"/>
        </w:rPr>
        <w:t>metamorphs</w:t>
      </w:r>
      <w:proofErr w:type="spellEnd"/>
      <w:r w:rsidR="00032975" w:rsidRPr="00A621C6">
        <w:rPr>
          <w:rFonts w:ascii="Times New Roman" w:hAnsi="Times New Roman" w:cs="Times New Roman"/>
          <w:sz w:val="24"/>
          <w:szCs w:val="24"/>
        </w:rPr>
        <w:t xml:space="preserve"> were photographed </w:t>
      </w:r>
      <w:r w:rsidR="009D0EF4">
        <w:rPr>
          <w:rFonts w:ascii="Times New Roman" w:hAnsi="Times New Roman" w:cs="Times New Roman"/>
          <w:sz w:val="24"/>
          <w:szCs w:val="24"/>
        </w:rPr>
        <w:t>on mm paper and housed individually</w:t>
      </w:r>
      <w:r w:rsidR="00032975" w:rsidRPr="00A621C6">
        <w:rPr>
          <w:rFonts w:ascii="Times New Roman" w:hAnsi="Times New Roman" w:cs="Times New Roman"/>
          <w:sz w:val="24"/>
          <w:szCs w:val="24"/>
        </w:rPr>
        <w:t>.</w:t>
      </w:r>
      <w:r w:rsidR="00DD14B6" w:rsidRPr="00A621C6">
        <w:rPr>
          <w:rFonts w:ascii="Times New Roman" w:hAnsi="Times New Roman" w:cs="Times New Roman"/>
          <w:sz w:val="24"/>
          <w:szCs w:val="24"/>
        </w:rPr>
        <w:t xml:space="preserve"> </w:t>
      </w:r>
      <w:r w:rsidR="00AE6FBA" w:rsidRPr="00A621C6">
        <w:rPr>
          <w:rFonts w:ascii="Times New Roman" w:hAnsi="Times New Roman" w:cs="Times New Roman"/>
          <w:sz w:val="24"/>
          <w:szCs w:val="24"/>
        </w:rPr>
        <w:t>Sixteen</w:t>
      </w:r>
      <w:r w:rsidRPr="00A621C6">
        <w:rPr>
          <w:rFonts w:ascii="Times New Roman" w:hAnsi="Times New Roman" w:cs="Times New Roman"/>
          <w:sz w:val="24"/>
          <w:szCs w:val="24"/>
        </w:rPr>
        <w:t xml:space="preserve"> days after metamorphosis</w:t>
      </w:r>
      <w:r w:rsidR="009D0EF4">
        <w:rPr>
          <w:rFonts w:ascii="Times New Roman" w:hAnsi="Times New Roman" w:cs="Times New Roman"/>
          <w:sz w:val="24"/>
          <w:szCs w:val="24"/>
        </w:rPr>
        <w:t xml:space="preserve"> (at an age of 49 days)</w:t>
      </w:r>
      <w:r w:rsidRPr="00A621C6">
        <w:rPr>
          <w:rFonts w:ascii="Times New Roman" w:hAnsi="Times New Roman" w:cs="Times New Roman"/>
          <w:sz w:val="24"/>
          <w:szCs w:val="24"/>
        </w:rPr>
        <w:t xml:space="preserve"> the tadpoles were euthanized by an overdose of benzocaine, weighed, photographed </w:t>
      </w:r>
      <w:r w:rsidR="009D0EF4">
        <w:rPr>
          <w:rFonts w:ascii="Times New Roman" w:hAnsi="Times New Roman" w:cs="Times New Roman"/>
          <w:sz w:val="24"/>
          <w:szCs w:val="24"/>
        </w:rPr>
        <w:t>on mm paper</w:t>
      </w:r>
      <w:r w:rsidRPr="00A621C6">
        <w:rPr>
          <w:rFonts w:ascii="Times New Roman" w:hAnsi="Times New Roman" w:cs="Times New Roman"/>
          <w:sz w:val="24"/>
          <w:szCs w:val="24"/>
        </w:rPr>
        <w:t xml:space="preserve"> and the Bd infection load of the right leg was determined</w:t>
      </w:r>
      <w:r w:rsidR="0072269D">
        <w:rPr>
          <w:rFonts w:ascii="Times New Roman" w:hAnsi="Times New Roman" w:cs="Times New Roman"/>
          <w:sz w:val="24"/>
          <w:szCs w:val="24"/>
        </w:rPr>
        <w:t xml:space="preserve"> (Greener et al., 2020)</w:t>
      </w:r>
      <w:r w:rsidRPr="00A621C6">
        <w:rPr>
          <w:rFonts w:ascii="Times New Roman" w:hAnsi="Times New Roman" w:cs="Times New Roman"/>
          <w:sz w:val="24"/>
          <w:szCs w:val="24"/>
        </w:rPr>
        <w:t xml:space="preserve">. </w:t>
      </w:r>
    </w:p>
    <w:p w14:paraId="48086396" w14:textId="77777777" w:rsidR="00E327A0" w:rsidRPr="00DB7783" w:rsidRDefault="00E327A0" w:rsidP="00D40526">
      <w:pPr>
        <w:spacing w:after="0"/>
        <w:jc w:val="both"/>
        <w:rPr>
          <w:rFonts w:ascii="Times New Roman" w:hAnsi="Times New Roman" w:cs="Times New Roman"/>
          <w:sz w:val="24"/>
          <w:szCs w:val="24"/>
        </w:rPr>
      </w:pPr>
    </w:p>
    <w:p w14:paraId="648E58D0" w14:textId="1F91BDD0" w:rsidR="004955D9" w:rsidRPr="00DB7783" w:rsidRDefault="00E327A0" w:rsidP="00D40526">
      <w:pPr>
        <w:spacing w:after="0"/>
        <w:jc w:val="both"/>
        <w:rPr>
          <w:rFonts w:ascii="Times New Roman" w:hAnsi="Times New Roman" w:cs="Times New Roman"/>
          <w:i/>
          <w:iCs/>
          <w:sz w:val="24"/>
          <w:szCs w:val="24"/>
        </w:rPr>
      </w:pPr>
      <w:r w:rsidRPr="00DB7783">
        <w:rPr>
          <w:rFonts w:ascii="Times New Roman" w:hAnsi="Times New Roman" w:cs="Times New Roman"/>
          <w:i/>
          <w:iCs/>
          <w:sz w:val="24"/>
          <w:szCs w:val="24"/>
        </w:rPr>
        <w:t>2.</w:t>
      </w:r>
      <w:r w:rsidR="00CF31CF">
        <w:rPr>
          <w:rFonts w:ascii="Times New Roman" w:hAnsi="Times New Roman" w:cs="Times New Roman"/>
          <w:i/>
          <w:iCs/>
          <w:sz w:val="24"/>
          <w:szCs w:val="24"/>
        </w:rPr>
        <w:t>7</w:t>
      </w:r>
      <w:r w:rsidRPr="00DB7783">
        <w:rPr>
          <w:rFonts w:ascii="Times New Roman" w:hAnsi="Times New Roman" w:cs="Times New Roman"/>
          <w:i/>
          <w:iCs/>
          <w:sz w:val="24"/>
          <w:szCs w:val="24"/>
        </w:rPr>
        <w:t xml:space="preserve"> </w:t>
      </w:r>
      <w:r w:rsidR="00AF32A2">
        <w:rPr>
          <w:rFonts w:ascii="Times New Roman" w:hAnsi="Times New Roman" w:cs="Times New Roman"/>
          <w:i/>
          <w:iCs/>
          <w:sz w:val="24"/>
          <w:szCs w:val="24"/>
        </w:rPr>
        <w:t xml:space="preserve">Experiment </w:t>
      </w:r>
      <w:r w:rsidR="003C7D36">
        <w:rPr>
          <w:rFonts w:ascii="Times New Roman" w:hAnsi="Times New Roman" w:cs="Times New Roman"/>
          <w:i/>
          <w:iCs/>
          <w:sz w:val="24"/>
          <w:szCs w:val="24"/>
        </w:rPr>
        <w:t>3</w:t>
      </w:r>
      <w:r w:rsidR="00EE0992">
        <w:rPr>
          <w:rFonts w:ascii="Times New Roman" w:hAnsi="Times New Roman" w:cs="Times New Roman"/>
          <w:i/>
          <w:iCs/>
          <w:sz w:val="24"/>
          <w:szCs w:val="24"/>
        </w:rPr>
        <w:t>: e</w:t>
      </w:r>
      <w:r w:rsidR="00021237" w:rsidRPr="00DB7783">
        <w:rPr>
          <w:rFonts w:ascii="Times New Roman" w:hAnsi="Times New Roman" w:cs="Times New Roman"/>
          <w:i/>
          <w:iCs/>
          <w:sz w:val="24"/>
          <w:szCs w:val="24"/>
        </w:rPr>
        <w:t xml:space="preserve">ffect of </w:t>
      </w:r>
      <w:r w:rsidR="00DA6F19" w:rsidRPr="00DB7783">
        <w:rPr>
          <w:rFonts w:ascii="Times New Roman" w:hAnsi="Times New Roman" w:cs="Times New Roman"/>
          <w:i/>
          <w:iCs/>
          <w:sz w:val="24"/>
          <w:szCs w:val="24"/>
        </w:rPr>
        <w:t>tadpole exposure</w:t>
      </w:r>
      <w:r w:rsidR="0077563C" w:rsidRPr="00DB7783">
        <w:rPr>
          <w:rFonts w:ascii="Times New Roman" w:hAnsi="Times New Roman" w:cs="Times New Roman"/>
          <w:i/>
          <w:iCs/>
          <w:sz w:val="24"/>
          <w:szCs w:val="24"/>
        </w:rPr>
        <w:t xml:space="preserve"> to</w:t>
      </w:r>
      <w:r w:rsidR="00DA6F19" w:rsidRPr="00DB7783">
        <w:rPr>
          <w:rFonts w:ascii="Times New Roman" w:hAnsi="Times New Roman" w:cs="Times New Roman"/>
          <w:i/>
          <w:iCs/>
          <w:sz w:val="24"/>
          <w:szCs w:val="24"/>
        </w:rPr>
        <w:t xml:space="preserve"> a low or high dose of</w:t>
      </w:r>
      <w:r w:rsidR="0077563C" w:rsidRPr="00DB7783">
        <w:rPr>
          <w:rFonts w:ascii="Times New Roman" w:hAnsi="Times New Roman" w:cs="Times New Roman"/>
          <w:i/>
          <w:iCs/>
          <w:sz w:val="24"/>
          <w:szCs w:val="24"/>
        </w:rPr>
        <w:t xml:space="preserve"> 2,4-D </w:t>
      </w:r>
      <w:r w:rsidR="002B3C95" w:rsidRPr="00DB7783">
        <w:rPr>
          <w:rFonts w:ascii="Times New Roman" w:hAnsi="Times New Roman" w:cs="Times New Roman"/>
          <w:i/>
          <w:iCs/>
          <w:sz w:val="24"/>
          <w:szCs w:val="24"/>
        </w:rPr>
        <w:t xml:space="preserve">on </w:t>
      </w:r>
      <w:r w:rsidR="00BB519A" w:rsidRPr="00DB7783">
        <w:rPr>
          <w:rFonts w:ascii="Times New Roman" w:hAnsi="Times New Roman" w:cs="Times New Roman"/>
          <w:i/>
          <w:iCs/>
          <w:sz w:val="24"/>
          <w:szCs w:val="24"/>
        </w:rPr>
        <w:t xml:space="preserve">subsequent infection of their </w:t>
      </w:r>
      <w:proofErr w:type="spellStart"/>
      <w:r w:rsidR="00BB519A" w:rsidRPr="00DB7783">
        <w:rPr>
          <w:rFonts w:ascii="Times New Roman" w:hAnsi="Times New Roman" w:cs="Times New Roman"/>
          <w:i/>
          <w:iCs/>
          <w:sz w:val="24"/>
          <w:szCs w:val="24"/>
        </w:rPr>
        <w:t>metamorph</w:t>
      </w:r>
      <w:proofErr w:type="spellEnd"/>
      <w:r w:rsidR="00BB519A" w:rsidRPr="00DB7783">
        <w:rPr>
          <w:rFonts w:ascii="Times New Roman" w:hAnsi="Times New Roman" w:cs="Times New Roman"/>
          <w:i/>
          <w:iCs/>
          <w:sz w:val="24"/>
          <w:szCs w:val="24"/>
        </w:rPr>
        <w:t xml:space="preserve"> stage with </w:t>
      </w:r>
      <w:r w:rsidR="00BB519A" w:rsidRPr="00B17BF1">
        <w:rPr>
          <w:rFonts w:ascii="Times New Roman" w:hAnsi="Times New Roman" w:cs="Times New Roman"/>
          <w:sz w:val="24"/>
          <w:szCs w:val="24"/>
        </w:rPr>
        <w:t>B</w:t>
      </w:r>
      <w:r w:rsidR="00EE0992" w:rsidRPr="00B17BF1">
        <w:rPr>
          <w:rFonts w:ascii="Times New Roman" w:hAnsi="Times New Roman" w:cs="Times New Roman"/>
          <w:sz w:val="24"/>
          <w:szCs w:val="24"/>
        </w:rPr>
        <w:t>atrachochytrium dendrobatidis</w:t>
      </w:r>
      <w:r w:rsidR="00BB519A" w:rsidRPr="00DB7783">
        <w:rPr>
          <w:rFonts w:ascii="Times New Roman" w:hAnsi="Times New Roman" w:cs="Times New Roman"/>
          <w:i/>
          <w:iCs/>
          <w:sz w:val="24"/>
          <w:szCs w:val="24"/>
        </w:rPr>
        <w:t xml:space="preserve"> </w:t>
      </w:r>
      <w:r w:rsidR="00150065">
        <w:rPr>
          <w:rFonts w:ascii="Times New Roman" w:hAnsi="Times New Roman" w:cs="Times New Roman"/>
          <w:i/>
          <w:iCs/>
          <w:sz w:val="24"/>
          <w:szCs w:val="24"/>
        </w:rPr>
        <w:t>BdJEL423</w:t>
      </w:r>
    </w:p>
    <w:p w14:paraId="01AB9258" w14:textId="456BBEC5" w:rsidR="00451C74" w:rsidRPr="00A621C6" w:rsidRDefault="00BB519A" w:rsidP="00DB7783">
      <w:pPr>
        <w:spacing w:after="0"/>
        <w:ind w:firstLine="720"/>
        <w:jc w:val="both"/>
        <w:rPr>
          <w:rFonts w:ascii="Times New Roman" w:hAnsi="Times New Roman" w:cs="Times New Roman"/>
          <w:sz w:val="24"/>
          <w:szCs w:val="24"/>
        </w:rPr>
      </w:pPr>
      <w:r w:rsidRPr="00A621C6">
        <w:rPr>
          <w:rFonts w:ascii="Times New Roman" w:hAnsi="Times New Roman" w:cs="Times New Roman"/>
          <w:sz w:val="24"/>
          <w:szCs w:val="24"/>
        </w:rPr>
        <w:t xml:space="preserve">Here, we quantified the effect of exposure </w:t>
      </w:r>
      <w:r w:rsidR="00553489" w:rsidRPr="00A621C6">
        <w:rPr>
          <w:rFonts w:ascii="Times New Roman" w:hAnsi="Times New Roman" w:cs="Times New Roman"/>
          <w:sz w:val="24"/>
          <w:szCs w:val="24"/>
        </w:rPr>
        <w:t>to two concentrations of 2,4-D during the tadpole stage on a</w:t>
      </w:r>
      <w:r w:rsidR="00486557">
        <w:rPr>
          <w:rFonts w:ascii="Times New Roman" w:hAnsi="Times New Roman" w:cs="Times New Roman"/>
          <w:sz w:val="24"/>
          <w:szCs w:val="24"/>
        </w:rPr>
        <w:t xml:space="preserve"> highly</w:t>
      </w:r>
      <w:r w:rsidR="00553489" w:rsidRPr="00A621C6">
        <w:rPr>
          <w:rFonts w:ascii="Times New Roman" w:hAnsi="Times New Roman" w:cs="Times New Roman"/>
          <w:sz w:val="24"/>
          <w:szCs w:val="24"/>
        </w:rPr>
        <w:t xml:space="preserve"> virulent</w:t>
      </w:r>
      <w:r w:rsidR="00486557">
        <w:rPr>
          <w:rFonts w:ascii="Times New Roman" w:hAnsi="Times New Roman" w:cs="Times New Roman"/>
          <w:sz w:val="24"/>
          <w:szCs w:val="24"/>
        </w:rPr>
        <w:t xml:space="preserve"> (</w:t>
      </w:r>
      <w:r w:rsidR="00167D2E">
        <w:rPr>
          <w:rFonts w:ascii="Times New Roman" w:hAnsi="Times New Roman" w:cs="Times New Roman"/>
          <w:sz w:val="24"/>
          <w:szCs w:val="24"/>
        </w:rPr>
        <w:t>BdJEL423</w:t>
      </w:r>
      <w:r w:rsidR="00486557">
        <w:rPr>
          <w:rFonts w:ascii="Times New Roman" w:hAnsi="Times New Roman" w:cs="Times New Roman"/>
          <w:sz w:val="24"/>
          <w:szCs w:val="24"/>
        </w:rPr>
        <w:t>)</w:t>
      </w:r>
      <w:r w:rsidR="00553489" w:rsidRPr="00A621C6">
        <w:rPr>
          <w:rFonts w:ascii="Times New Roman" w:hAnsi="Times New Roman" w:cs="Times New Roman"/>
          <w:sz w:val="24"/>
          <w:szCs w:val="24"/>
        </w:rPr>
        <w:t xml:space="preserve"> Bd infection in</w:t>
      </w:r>
      <w:r w:rsidR="00486557">
        <w:rPr>
          <w:rFonts w:ascii="Times New Roman" w:hAnsi="Times New Roman" w:cs="Times New Roman"/>
          <w:sz w:val="24"/>
          <w:szCs w:val="24"/>
        </w:rPr>
        <w:t xml:space="preserve"> painted frog</w:t>
      </w:r>
      <w:r w:rsidR="00553489" w:rsidRPr="00A621C6">
        <w:rPr>
          <w:rFonts w:ascii="Times New Roman" w:hAnsi="Times New Roman" w:cs="Times New Roman"/>
          <w:sz w:val="24"/>
          <w:szCs w:val="24"/>
        </w:rPr>
        <w:t xml:space="preserve"> </w:t>
      </w:r>
      <w:proofErr w:type="spellStart"/>
      <w:r w:rsidR="00553489" w:rsidRPr="00A621C6">
        <w:rPr>
          <w:rFonts w:ascii="Times New Roman" w:hAnsi="Times New Roman" w:cs="Times New Roman"/>
          <w:sz w:val="24"/>
          <w:szCs w:val="24"/>
        </w:rPr>
        <w:t>metamorphs</w:t>
      </w:r>
      <w:proofErr w:type="spellEnd"/>
      <w:r w:rsidR="00451C74" w:rsidRPr="00A621C6">
        <w:rPr>
          <w:rFonts w:ascii="Times New Roman" w:hAnsi="Times New Roman" w:cs="Times New Roman"/>
          <w:sz w:val="24"/>
          <w:szCs w:val="24"/>
        </w:rPr>
        <w:t>.</w:t>
      </w:r>
    </w:p>
    <w:p w14:paraId="43F21D79" w14:textId="1802E872" w:rsidR="004955D9" w:rsidRPr="00A621C6" w:rsidRDefault="00800C8D" w:rsidP="00A26481">
      <w:pPr>
        <w:spacing w:after="0"/>
        <w:jc w:val="both"/>
        <w:rPr>
          <w:rFonts w:ascii="Times New Roman" w:hAnsi="Times New Roman" w:cs="Times New Roman"/>
          <w:sz w:val="24"/>
          <w:szCs w:val="24"/>
        </w:rPr>
      </w:pPr>
      <w:r>
        <w:rPr>
          <w:rFonts w:ascii="Times New Roman" w:hAnsi="Times New Roman" w:cs="Times New Roman"/>
          <w:sz w:val="24"/>
          <w:szCs w:val="24"/>
        </w:rPr>
        <w:t>S</w:t>
      </w:r>
      <w:r w:rsidR="004955D9" w:rsidRPr="00A621C6">
        <w:rPr>
          <w:rFonts w:ascii="Times New Roman" w:hAnsi="Times New Roman" w:cs="Times New Roman"/>
          <w:sz w:val="24"/>
          <w:szCs w:val="24"/>
        </w:rPr>
        <w:t xml:space="preserve">ixty-three </w:t>
      </w:r>
      <w:r w:rsidR="001715A3" w:rsidRPr="00A621C6">
        <w:rPr>
          <w:rFonts w:ascii="Times New Roman" w:hAnsi="Times New Roman" w:cs="Times New Roman"/>
          <w:sz w:val="24"/>
          <w:szCs w:val="24"/>
        </w:rPr>
        <w:t>painted frog</w:t>
      </w:r>
      <w:r w:rsidR="004955D9" w:rsidRPr="00A621C6">
        <w:rPr>
          <w:rFonts w:ascii="Times New Roman" w:hAnsi="Times New Roman" w:cs="Times New Roman"/>
          <w:sz w:val="24"/>
          <w:szCs w:val="24"/>
        </w:rPr>
        <w:t xml:space="preserve"> tadpoles were divided into three </w:t>
      </w:r>
      <w:r w:rsidR="00776481" w:rsidRPr="00A621C6">
        <w:rPr>
          <w:rFonts w:ascii="Times New Roman" w:hAnsi="Times New Roman" w:cs="Times New Roman"/>
          <w:sz w:val="24"/>
          <w:szCs w:val="24"/>
        </w:rPr>
        <w:t xml:space="preserve">treatment </w:t>
      </w:r>
      <w:r w:rsidR="004955D9" w:rsidRPr="00A621C6">
        <w:rPr>
          <w:rFonts w:ascii="Times New Roman" w:hAnsi="Times New Roman" w:cs="Times New Roman"/>
          <w:sz w:val="24"/>
          <w:szCs w:val="24"/>
        </w:rPr>
        <w:t xml:space="preserve">groups: </w:t>
      </w:r>
      <w:r w:rsidR="008E2E44" w:rsidRPr="00A621C6">
        <w:rPr>
          <w:rFonts w:ascii="Times New Roman" w:hAnsi="Times New Roman" w:cs="Times New Roman"/>
          <w:sz w:val="24"/>
          <w:szCs w:val="24"/>
        </w:rPr>
        <w:t xml:space="preserve">2,4-D </w:t>
      </w:r>
      <w:r w:rsidR="004955D9" w:rsidRPr="00A621C6">
        <w:rPr>
          <w:rFonts w:ascii="Times New Roman" w:hAnsi="Times New Roman" w:cs="Times New Roman"/>
          <w:sz w:val="24"/>
          <w:szCs w:val="24"/>
        </w:rPr>
        <w:t xml:space="preserve">low, </w:t>
      </w:r>
      <w:r w:rsidR="008E2E44" w:rsidRPr="00A621C6">
        <w:rPr>
          <w:rFonts w:ascii="Times New Roman" w:hAnsi="Times New Roman" w:cs="Times New Roman"/>
          <w:sz w:val="24"/>
          <w:szCs w:val="24"/>
        </w:rPr>
        <w:t xml:space="preserve">2,4-D </w:t>
      </w:r>
      <w:r w:rsidR="004955D9" w:rsidRPr="00A621C6">
        <w:rPr>
          <w:rFonts w:ascii="Times New Roman" w:hAnsi="Times New Roman" w:cs="Times New Roman"/>
          <w:sz w:val="24"/>
          <w:szCs w:val="24"/>
        </w:rPr>
        <w:t xml:space="preserve">high and control. </w:t>
      </w:r>
      <w:r w:rsidR="00663C45">
        <w:rPr>
          <w:rFonts w:ascii="Times New Roman" w:hAnsi="Times New Roman" w:cs="Times New Roman"/>
          <w:sz w:val="24"/>
          <w:szCs w:val="24"/>
        </w:rPr>
        <w:t>Shortly</w:t>
      </w:r>
      <w:r w:rsidR="004955D9" w:rsidRPr="00A621C6">
        <w:rPr>
          <w:rFonts w:ascii="Times New Roman" w:hAnsi="Times New Roman" w:cs="Times New Roman"/>
          <w:sz w:val="24"/>
          <w:szCs w:val="24"/>
        </w:rPr>
        <w:t xml:space="preserve"> before the onset of metamorphosis</w:t>
      </w:r>
      <w:r w:rsidR="0007613C">
        <w:rPr>
          <w:rFonts w:ascii="Times New Roman" w:hAnsi="Times New Roman" w:cs="Times New Roman"/>
          <w:sz w:val="24"/>
          <w:szCs w:val="24"/>
        </w:rPr>
        <w:t xml:space="preserve"> at an age of 28 days,</w:t>
      </w:r>
      <w:r w:rsidR="004955D9" w:rsidRPr="00A621C6">
        <w:rPr>
          <w:rFonts w:ascii="Times New Roman" w:hAnsi="Times New Roman" w:cs="Times New Roman"/>
          <w:sz w:val="24"/>
          <w:szCs w:val="24"/>
        </w:rPr>
        <w:t xml:space="preserve"> the animals were exposed to</w:t>
      </w:r>
      <w:r w:rsidR="002609C9">
        <w:rPr>
          <w:rFonts w:ascii="Times New Roman" w:hAnsi="Times New Roman" w:cs="Times New Roman"/>
          <w:sz w:val="24"/>
          <w:szCs w:val="24"/>
        </w:rPr>
        <w:t xml:space="preserve"> 0,</w:t>
      </w:r>
      <w:r w:rsidR="004955D9" w:rsidRPr="00A621C6">
        <w:rPr>
          <w:rFonts w:ascii="Times New Roman" w:hAnsi="Times New Roman" w:cs="Times New Roman"/>
          <w:sz w:val="24"/>
          <w:szCs w:val="24"/>
        </w:rPr>
        <w:t xml:space="preserve"> 0.03</w:t>
      </w:r>
      <w:r w:rsidR="00D8688E">
        <w:rPr>
          <w:rFonts w:ascii="Times New Roman" w:hAnsi="Times New Roman" w:cs="Times New Roman"/>
          <w:sz w:val="24"/>
          <w:szCs w:val="24"/>
        </w:rPr>
        <w:t xml:space="preserve"> </w:t>
      </w:r>
      <w:r w:rsidR="002609C9">
        <w:rPr>
          <w:rFonts w:ascii="Times New Roman" w:hAnsi="Times New Roman" w:cs="Times New Roman"/>
          <w:sz w:val="24"/>
          <w:szCs w:val="24"/>
        </w:rPr>
        <w:t>or</w:t>
      </w:r>
      <w:r w:rsidR="004955D9" w:rsidRPr="00A621C6">
        <w:rPr>
          <w:rFonts w:ascii="Times New Roman" w:hAnsi="Times New Roman" w:cs="Times New Roman"/>
          <w:sz w:val="24"/>
          <w:szCs w:val="24"/>
        </w:rPr>
        <w:t xml:space="preserve"> 0.3 mg/l </w:t>
      </w:r>
      <w:r w:rsidR="008E2E44" w:rsidRPr="00A621C6">
        <w:rPr>
          <w:rFonts w:ascii="Times New Roman" w:hAnsi="Times New Roman" w:cs="Times New Roman"/>
          <w:sz w:val="24"/>
          <w:szCs w:val="24"/>
        </w:rPr>
        <w:t>2,4-D</w:t>
      </w:r>
      <w:r w:rsidR="004955D9" w:rsidRPr="00A621C6">
        <w:rPr>
          <w:rFonts w:ascii="Times New Roman" w:hAnsi="Times New Roman" w:cs="Times New Roman"/>
          <w:sz w:val="24"/>
          <w:szCs w:val="24"/>
        </w:rPr>
        <w:t xml:space="preserve">. The animals were housed in groups of 5 or 6 tadpoles. </w:t>
      </w:r>
      <w:r w:rsidR="00451C74" w:rsidRPr="00A621C6">
        <w:rPr>
          <w:rFonts w:ascii="Times New Roman" w:hAnsi="Times New Roman" w:cs="Times New Roman"/>
          <w:sz w:val="24"/>
          <w:szCs w:val="24"/>
        </w:rPr>
        <w:t xml:space="preserve">From metamorphosis onwards the animals were housed individually. </w:t>
      </w:r>
      <w:r w:rsidR="004955D9" w:rsidRPr="00A621C6">
        <w:rPr>
          <w:rFonts w:ascii="Times New Roman" w:hAnsi="Times New Roman" w:cs="Times New Roman"/>
          <w:sz w:val="24"/>
          <w:szCs w:val="24"/>
        </w:rPr>
        <w:t>Sixteen days post metamorphosis</w:t>
      </w:r>
      <w:r w:rsidR="00E04C38">
        <w:rPr>
          <w:rFonts w:ascii="Times New Roman" w:hAnsi="Times New Roman" w:cs="Times New Roman"/>
          <w:sz w:val="24"/>
          <w:szCs w:val="24"/>
        </w:rPr>
        <w:t>,</w:t>
      </w:r>
      <w:r w:rsidR="004955D9" w:rsidRPr="00A621C6">
        <w:rPr>
          <w:rFonts w:ascii="Times New Roman" w:hAnsi="Times New Roman" w:cs="Times New Roman"/>
          <w:sz w:val="24"/>
          <w:szCs w:val="24"/>
        </w:rPr>
        <w:t xml:space="preserve"> 11 animals per group were </w:t>
      </w:r>
      <w:r w:rsidR="00BD6B86">
        <w:rPr>
          <w:rFonts w:ascii="Times New Roman" w:hAnsi="Times New Roman" w:cs="Times New Roman"/>
          <w:sz w:val="24"/>
          <w:szCs w:val="24"/>
        </w:rPr>
        <w:t>inoculated with</w:t>
      </w:r>
      <w:r w:rsidR="004955D9" w:rsidRPr="00A621C6">
        <w:rPr>
          <w:rFonts w:ascii="Times New Roman" w:hAnsi="Times New Roman" w:cs="Times New Roman"/>
          <w:sz w:val="24"/>
          <w:szCs w:val="24"/>
        </w:rPr>
        <w:t xml:space="preserve"> 1 ml of 1.8 × 10</w:t>
      </w:r>
      <w:r w:rsidR="00F256A2" w:rsidRPr="00A621C6">
        <w:rPr>
          <w:rFonts w:ascii="Times New Roman" w:hAnsi="Times New Roman" w:cs="Times New Roman"/>
          <w:sz w:val="24"/>
          <w:szCs w:val="24"/>
          <w:vertAlign w:val="superscript"/>
        </w:rPr>
        <w:t>6</w:t>
      </w:r>
      <w:r w:rsidR="004955D9" w:rsidRPr="00A621C6">
        <w:rPr>
          <w:rFonts w:ascii="Times New Roman" w:hAnsi="Times New Roman" w:cs="Times New Roman"/>
          <w:sz w:val="24"/>
          <w:szCs w:val="24"/>
        </w:rPr>
        <w:t xml:space="preserve"> of BdJEL423 spores or distilled water for 24h</w:t>
      </w:r>
      <w:r w:rsidR="006416E9">
        <w:rPr>
          <w:rFonts w:ascii="Times New Roman" w:hAnsi="Times New Roman" w:cs="Times New Roman"/>
          <w:sz w:val="24"/>
          <w:szCs w:val="24"/>
        </w:rPr>
        <w:t xml:space="preserve"> at </w:t>
      </w:r>
      <w:r w:rsidR="007A598C">
        <w:rPr>
          <w:rFonts w:ascii="Times New Roman" w:hAnsi="Times New Roman" w:cs="Times New Roman"/>
          <w:sz w:val="24"/>
          <w:szCs w:val="24"/>
        </w:rPr>
        <w:t>20</w:t>
      </w:r>
      <w:r w:rsidR="006416E9">
        <w:rPr>
          <w:rFonts w:ascii="Times New Roman" w:hAnsi="Times New Roman" w:cs="Times New Roman"/>
          <w:sz w:val="24"/>
          <w:szCs w:val="24"/>
        </w:rPr>
        <w:t xml:space="preserve"> °C</w:t>
      </w:r>
      <w:r w:rsidR="004955D9" w:rsidRPr="00A621C6">
        <w:rPr>
          <w:rFonts w:ascii="Times New Roman" w:hAnsi="Times New Roman" w:cs="Times New Roman"/>
          <w:sz w:val="24"/>
          <w:szCs w:val="24"/>
        </w:rPr>
        <w:t xml:space="preserve">. Before </w:t>
      </w:r>
      <w:r w:rsidR="00BD6B86">
        <w:rPr>
          <w:rFonts w:ascii="Times New Roman" w:hAnsi="Times New Roman" w:cs="Times New Roman"/>
          <w:sz w:val="24"/>
          <w:szCs w:val="24"/>
        </w:rPr>
        <w:t>inoculation</w:t>
      </w:r>
      <w:r w:rsidR="002169B5">
        <w:rPr>
          <w:rFonts w:ascii="Times New Roman" w:hAnsi="Times New Roman" w:cs="Times New Roman"/>
          <w:sz w:val="24"/>
          <w:szCs w:val="24"/>
        </w:rPr>
        <w:t>,</w:t>
      </w:r>
      <w:r w:rsidR="004955D9" w:rsidRPr="00A621C6">
        <w:rPr>
          <w:rFonts w:ascii="Times New Roman" w:hAnsi="Times New Roman" w:cs="Times New Roman"/>
          <w:sz w:val="24"/>
          <w:szCs w:val="24"/>
        </w:rPr>
        <w:t xml:space="preserve"> the animals were weighed and photographed </w:t>
      </w:r>
      <w:r w:rsidR="00E04C38">
        <w:rPr>
          <w:rFonts w:ascii="Times New Roman" w:hAnsi="Times New Roman" w:cs="Times New Roman"/>
          <w:sz w:val="24"/>
          <w:szCs w:val="24"/>
        </w:rPr>
        <w:t>on mm paper</w:t>
      </w:r>
      <w:r w:rsidR="004955D9" w:rsidRPr="00A621C6">
        <w:rPr>
          <w:rFonts w:ascii="Times New Roman" w:hAnsi="Times New Roman" w:cs="Times New Roman"/>
          <w:sz w:val="24"/>
          <w:szCs w:val="24"/>
        </w:rPr>
        <w:t xml:space="preserve">. Ten days after Bd </w:t>
      </w:r>
      <w:r w:rsidR="00BD6B86">
        <w:rPr>
          <w:rFonts w:ascii="Times New Roman" w:hAnsi="Times New Roman" w:cs="Times New Roman"/>
          <w:sz w:val="24"/>
          <w:szCs w:val="24"/>
        </w:rPr>
        <w:t>inoculation</w:t>
      </w:r>
      <w:r w:rsidR="00E04C38">
        <w:rPr>
          <w:rFonts w:ascii="Times New Roman" w:hAnsi="Times New Roman" w:cs="Times New Roman"/>
          <w:sz w:val="24"/>
          <w:szCs w:val="24"/>
        </w:rPr>
        <w:t>,</w:t>
      </w:r>
      <w:r w:rsidR="004955D9" w:rsidRPr="00A621C6">
        <w:rPr>
          <w:rFonts w:ascii="Times New Roman" w:hAnsi="Times New Roman" w:cs="Times New Roman"/>
          <w:sz w:val="24"/>
          <w:szCs w:val="24"/>
        </w:rPr>
        <w:t xml:space="preserve"> the tadpoles were euthanized by an overdose of benzocaine, weighed, photographed </w:t>
      </w:r>
      <w:r w:rsidR="008961C3">
        <w:rPr>
          <w:rFonts w:ascii="Times New Roman" w:hAnsi="Times New Roman" w:cs="Times New Roman"/>
          <w:sz w:val="24"/>
          <w:szCs w:val="24"/>
        </w:rPr>
        <w:t>on mm paper</w:t>
      </w:r>
      <w:r w:rsidR="004955D9" w:rsidRPr="00A621C6">
        <w:rPr>
          <w:rFonts w:ascii="Times New Roman" w:hAnsi="Times New Roman" w:cs="Times New Roman"/>
          <w:sz w:val="24"/>
          <w:szCs w:val="24"/>
        </w:rPr>
        <w:t xml:space="preserve"> and the Bd infection load of the right leg was determined.</w:t>
      </w:r>
    </w:p>
    <w:p w14:paraId="25C4D83F" w14:textId="77777777" w:rsidR="00150065" w:rsidRDefault="00150065" w:rsidP="00A26481">
      <w:pPr>
        <w:spacing w:after="0"/>
        <w:jc w:val="both"/>
        <w:rPr>
          <w:rFonts w:ascii="Times New Roman" w:hAnsi="Times New Roman" w:cs="Times New Roman"/>
          <w:sz w:val="24"/>
          <w:szCs w:val="24"/>
        </w:rPr>
      </w:pPr>
    </w:p>
    <w:p w14:paraId="23D99D57" w14:textId="0EFF007D" w:rsidR="00150065" w:rsidRPr="00DB7783" w:rsidRDefault="00150065" w:rsidP="00D40526">
      <w:pPr>
        <w:spacing w:after="0"/>
        <w:jc w:val="both"/>
        <w:rPr>
          <w:rFonts w:ascii="Times New Roman" w:hAnsi="Times New Roman" w:cs="Times New Roman"/>
          <w:i/>
          <w:iCs/>
          <w:sz w:val="24"/>
          <w:szCs w:val="24"/>
        </w:rPr>
      </w:pPr>
      <w:r w:rsidRPr="00DB7783">
        <w:rPr>
          <w:rFonts w:ascii="Times New Roman" w:hAnsi="Times New Roman" w:cs="Times New Roman"/>
          <w:i/>
          <w:iCs/>
          <w:sz w:val="24"/>
          <w:szCs w:val="24"/>
        </w:rPr>
        <w:t>2.</w:t>
      </w:r>
      <w:r>
        <w:rPr>
          <w:rFonts w:ascii="Times New Roman" w:hAnsi="Times New Roman" w:cs="Times New Roman"/>
          <w:i/>
          <w:iCs/>
          <w:sz w:val="24"/>
          <w:szCs w:val="24"/>
        </w:rPr>
        <w:t>8</w:t>
      </w:r>
      <w:r w:rsidRPr="00DB7783">
        <w:rPr>
          <w:rFonts w:ascii="Times New Roman" w:hAnsi="Times New Roman" w:cs="Times New Roman"/>
          <w:i/>
          <w:iCs/>
          <w:sz w:val="24"/>
          <w:szCs w:val="24"/>
        </w:rPr>
        <w:t xml:space="preserve"> </w:t>
      </w:r>
      <w:r>
        <w:rPr>
          <w:rFonts w:ascii="Times New Roman" w:hAnsi="Times New Roman" w:cs="Times New Roman"/>
          <w:i/>
          <w:iCs/>
          <w:sz w:val="24"/>
          <w:szCs w:val="24"/>
        </w:rPr>
        <w:t>Experiment 4: e</w:t>
      </w:r>
      <w:r w:rsidRPr="00DB7783">
        <w:rPr>
          <w:rFonts w:ascii="Times New Roman" w:hAnsi="Times New Roman" w:cs="Times New Roman"/>
          <w:i/>
          <w:iCs/>
          <w:sz w:val="24"/>
          <w:szCs w:val="24"/>
        </w:rPr>
        <w:t xml:space="preserve">ffect of tadpole exposure to a low or high dose of 2,4-D on subsequent infection of their </w:t>
      </w:r>
      <w:proofErr w:type="spellStart"/>
      <w:r w:rsidRPr="00DB7783">
        <w:rPr>
          <w:rFonts w:ascii="Times New Roman" w:hAnsi="Times New Roman" w:cs="Times New Roman"/>
          <w:i/>
          <w:iCs/>
          <w:sz w:val="24"/>
          <w:szCs w:val="24"/>
        </w:rPr>
        <w:t>metamorph</w:t>
      </w:r>
      <w:proofErr w:type="spellEnd"/>
      <w:r w:rsidRPr="00DB7783">
        <w:rPr>
          <w:rFonts w:ascii="Times New Roman" w:hAnsi="Times New Roman" w:cs="Times New Roman"/>
          <w:i/>
          <w:iCs/>
          <w:sz w:val="24"/>
          <w:szCs w:val="24"/>
        </w:rPr>
        <w:t xml:space="preserve"> stage with </w:t>
      </w:r>
      <w:r w:rsidRPr="00B17BF1">
        <w:rPr>
          <w:rFonts w:ascii="Times New Roman" w:hAnsi="Times New Roman" w:cs="Times New Roman"/>
          <w:sz w:val="24"/>
          <w:szCs w:val="24"/>
        </w:rPr>
        <w:t>Batrachochytrium dendrobatidis</w:t>
      </w:r>
      <w:r w:rsidRPr="00DB7783">
        <w:rPr>
          <w:rFonts w:ascii="Times New Roman" w:hAnsi="Times New Roman" w:cs="Times New Roman"/>
          <w:i/>
          <w:iCs/>
          <w:sz w:val="24"/>
          <w:szCs w:val="24"/>
        </w:rPr>
        <w:t xml:space="preserve"> </w:t>
      </w:r>
      <w:r>
        <w:rPr>
          <w:rFonts w:ascii="Times New Roman" w:hAnsi="Times New Roman" w:cs="Times New Roman"/>
          <w:i/>
          <w:iCs/>
          <w:sz w:val="24"/>
          <w:szCs w:val="24"/>
        </w:rPr>
        <w:t>BdBE3</w:t>
      </w:r>
    </w:p>
    <w:p w14:paraId="100B475E" w14:textId="6EEBFC38" w:rsidR="00150065" w:rsidRPr="00A621C6" w:rsidRDefault="00150065" w:rsidP="00150065">
      <w:pPr>
        <w:spacing w:after="0"/>
        <w:ind w:firstLine="720"/>
        <w:jc w:val="both"/>
        <w:rPr>
          <w:rFonts w:ascii="Times New Roman" w:hAnsi="Times New Roman" w:cs="Times New Roman"/>
          <w:sz w:val="24"/>
          <w:szCs w:val="24"/>
        </w:rPr>
      </w:pPr>
      <w:r w:rsidRPr="00A621C6">
        <w:rPr>
          <w:rFonts w:ascii="Times New Roman" w:hAnsi="Times New Roman" w:cs="Times New Roman"/>
          <w:sz w:val="24"/>
          <w:szCs w:val="24"/>
        </w:rPr>
        <w:t>Here, we quantified the effect of exposure to two concentrations of 2,4-D during the tadpole stage on a</w:t>
      </w:r>
      <w:r>
        <w:rPr>
          <w:rFonts w:ascii="Times New Roman" w:hAnsi="Times New Roman" w:cs="Times New Roman"/>
          <w:sz w:val="24"/>
          <w:szCs w:val="24"/>
        </w:rPr>
        <w:t xml:space="preserve"> </w:t>
      </w:r>
      <w:r w:rsidRPr="00A621C6">
        <w:rPr>
          <w:rFonts w:ascii="Times New Roman" w:hAnsi="Times New Roman" w:cs="Times New Roman"/>
          <w:sz w:val="24"/>
          <w:szCs w:val="24"/>
        </w:rPr>
        <w:t>low virulent</w:t>
      </w:r>
      <w:r>
        <w:rPr>
          <w:rFonts w:ascii="Times New Roman" w:hAnsi="Times New Roman" w:cs="Times New Roman"/>
          <w:sz w:val="24"/>
          <w:szCs w:val="24"/>
        </w:rPr>
        <w:t xml:space="preserve"> (BdBE3)</w:t>
      </w:r>
      <w:r w:rsidRPr="00A621C6">
        <w:rPr>
          <w:rFonts w:ascii="Times New Roman" w:hAnsi="Times New Roman" w:cs="Times New Roman"/>
          <w:sz w:val="24"/>
          <w:szCs w:val="24"/>
        </w:rPr>
        <w:t xml:space="preserve"> Bd infection in</w:t>
      </w:r>
      <w:r>
        <w:rPr>
          <w:rFonts w:ascii="Times New Roman" w:hAnsi="Times New Roman" w:cs="Times New Roman"/>
          <w:sz w:val="24"/>
          <w:szCs w:val="24"/>
        </w:rPr>
        <w:t xml:space="preserve"> painted frog</w:t>
      </w:r>
      <w:r w:rsidRPr="00A621C6">
        <w:rPr>
          <w:rFonts w:ascii="Times New Roman" w:hAnsi="Times New Roman" w:cs="Times New Roman"/>
          <w:sz w:val="24"/>
          <w:szCs w:val="24"/>
        </w:rPr>
        <w:t xml:space="preserve"> </w:t>
      </w:r>
      <w:proofErr w:type="spellStart"/>
      <w:r w:rsidRPr="00A621C6">
        <w:rPr>
          <w:rFonts w:ascii="Times New Roman" w:hAnsi="Times New Roman" w:cs="Times New Roman"/>
          <w:sz w:val="24"/>
          <w:szCs w:val="24"/>
        </w:rPr>
        <w:t>metamorphs</w:t>
      </w:r>
      <w:proofErr w:type="spellEnd"/>
      <w:r w:rsidRPr="00A621C6">
        <w:rPr>
          <w:rFonts w:ascii="Times New Roman" w:hAnsi="Times New Roman" w:cs="Times New Roman"/>
          <w:sz w:val="24"/>
          <w:szCs w:val="24"/>
        </w:rPr>
        <w:t>.</w:t>
      </w:r>
    </w:p>
    <w:p w14:paraId="520A1AA9" w14:textId="38488120" w:rsidR="00150065" w:rsidRDefault="00150065" w:rsidP="00150065">
      <w:pPr>
        <w:spacing w:after="0"/>
        <w:jc w:val="both"/>
        <w:rPr>
          <w:rFonts w:ascii="Times New Roman" w:hAnsi="Times New Roman" w:cs="Times New Roman"/>
          <w:sz w:val="24"/>
          <w:szCs w:val="24"/>
        </w:rPr>
      </w:pPr>
      <w:r>
        <w:rPr>
          <w:rFonts w:ascii="Times New Roman" w:hAnsi="Times New Roman" w:cs="Times New Roman"/>
          <w:sz w:val="24"/>
          <w:szCs w:val="24"/>
        </w:rPr>
        <w:t>Ninety</w:t>
      </w:r>
      <w:r w:rsidRPr="00A621C6">
        <w:rPr>
          <w:rFonts w:ascii="Times New Roman" w:hAnsi="Times New Roman" w:cs="Times New Roman"/>
          <w:sz w:val="24"/>
          <w:szCs w:val="24"/>
        </w:rPr>
        <w:t xml:space="preserve"> painted frog tadpoles were divided into three groups: 2,4-D low, 2,4-D high and control. </w:t>
      </w:r>
      <w:r>
        <w:rPr>
          <w:rFonts w:ascii="Times New Roman" w:hAnsi="Times New Roman" w:cs="Times New Roman"/>
          <w:sz w:val="24"/>
          <w:szCs w:val="24"/>
        </w:rPr>
        <w:t>Shortly</w:t>
      </w:r>
      <w:r w:rsidRPr="00A621C6">
        <w:rPr>
          <w:rFonts w:ascii="Times New Roman" w:hAnsi="Times New Roman" w:cs="Times New Roman"/>
          <w:sz w:val="24"/>
          <w:szCs w:val="24"/>
        </w:rPr>
        <w:t xml:space="preserve"> before the onset of metamorphosis</w:t>
      </w:r>
      <w:r>
        <w:rPr>
          <w:rFonts w:ascii="Times New Roman" w:hAnsi="Times New Roman" w:cs="Times New Roman"/>
          <w:sz w:val="24"/>
          <w:szCs w:val="24"/>
        </w:rPr>
        <w:t xml:space="preserve"> at an age of 20 days,</w:t>
      </w:r>
      <w:r w:rsidRPr="00A621C6">
        <w:rPr>
          <w:rFonts w:ascii="Times New Roman" w:hAnsi="Times New Roman" w:cs="Times New Roman"/>
          <w:sz w:val="24"/>
          <w:szCs w:val="24"/>
        </w:rPr>
        <w:t xml:space="preserve"> the animals were exposed to </w:t>
      </w:r>
      <w:r>
        <w:rPr>
          <w:rFonts w:ascii="Times New Roman" w:hAnsi="Times New Roman" w:cs="Times New Roman"/>
          <w:sz w:val="24"/>
          <w:szCs w:val="24"/>
        </w:rPr>
        <w:t>0,</w:t>
      </w:r>
      <w:r w:rsidRPr="00A621C6">
        <w:rPr>
          <w:rFonts w:ascii="Times New Roman" w:hAnsi="Times New Roman" w:cs="Times New Roman"/>
          <w:sz w:val="24"/>
          <w:szCs w:val="24"/>
        </w:rPr>
        <w:t xml:space="preserve"> 0.03</w:t>
      </w:r>
      <w:r>
        <w:rPr>
          <w:rFonts w:ascii="Times New Roman" w:hAnsi="Times New Roman" w:cs="Times New Roman"/>
          <w:sz w:val="24"/>
          <w:szCs w:val="24"/>
        </w:rPr>
        <w:t xml:space="preserve"> or</w:t>
      </w:r>
      <w:r w:rsidRPr="00A621C6">
        <w:rPr>
          <w:rFonts w:ascii="Times New Roman" w:hAnsi="Times New Roman" w:cs="Times New Roman"/>
          <w:sz w:val="24"/>
          <w:szCs w:val="24"/>
        </w:rPr>
        <w:t xml:space="preserve"> 0.3 mg/l 2,4-D</w:t>
      </w:r>
      <w:r w:rsidRPr="00A621C6" w:rsidDel="00027986">
        <w:rPr>
          <w:rFonts w:ascii="Times New Roman" w:hAnsi="Times New Roman" w:cs="Times New Roman"/>
          <w:sz w:val="24"/>
          <w:szCs w:val="24"/>
        </w:rPr>
        <w:t xml:space="preserve"> </w:t>
      </w:r>
      <w:r>
        <w:rPr>
          <w:rFonts w:ascii="Times New Roman" w:hAnsi="Times New Roman" w:cs="Times New Roman"/>
          <w:sz w:val="24"/>
          <w:szCs w:val="24"/>
        </w:rPr>
        <w:t>for five days</w:t>
      </w:r>
      <w:r w:rsidRPr="00A621C6">
        <w:rPr>
          <w:rFonts w:ascii="Times New Roman" w:hAnsi="Times New Roman" w:cs="Times New Roman"/>
          <w:sz w:val="24"/>
          <w:szCs w:val="24"/>
        </w:rPr>
        <w:t xml:space="preserve">. The animals were </w:t>
      </w:r>
      <w:r>
        <w:rPr>
          <w:rFonts w:ascii="Times New Roman" w:hAnsi="Times New Roman" w:cs="Times New Roman"/>
          <w:sz w:val="24"/>
          <w:szCs w:val="24"/>
        </w:rPr>
        <w:t>treated in groups of 6 animals</w:t>
      </w:r>
      <w:r w:rsidRPr="00A621C6">
        <w:rPr>
          <w:rFonts w:ascii="Times New Roman" w:hAnsi="Times New Roman" w:cs="Times New Roman"/>
          <w:sz w:val="24"/>
          <w:szCs w:val="24"/>
        </w:rPr>
        <w:t>.</w:t>
      </w:r>
      <w:r>
        <w:rPr>
          <w:rFonts w:ascii="Times New Roman" w:hAnsi="Times New Roman" w:cs="Times New Roman"/>
          <w:sz w:val="24"/>
          <w:szCs w:val="24"/>
        </w:rPr>
        <w:t xml:space="preserve"> At metamorphosis, all froglets were housed individually.</w:t>
      </w:r>
      <w:r w:rsidRPr="00A621C6">
        <w:rPr>
          <w:rFonts w:ascii="Times New Roman" w:hAnsi="Times New Roman" w:cs="Times New Roman"/>
          <w:sz w:val="24"/>
          <w:szCs w:val="24"/>
        </w:rPr>
        <w:t xml:space="preserve"> Four days post metamorphosis 1</w:t>
      </w:r>
      <w:r>
        <w:rPr>
          <w:rFonts w:ascii="Times New Roman" w:hAnsi="Times New Roman" w:cs="Times New Roman"/>
          <w:sz w:val="24"/>
          <w:szCs w:val="24"/>
        </w:rPr>
        <w:t>5</w:t>
      </w:r>
      <w:r w:rsidRPr="00A621C6">
        <w:rPr>
          <w:rFonts w:ascii="Times New Roman" w:hAnsi="Times New Roman" w:cs="Times New Roman"/>
          <w:sz w:val="24"/>
          <w:szCs w:val="24"/>
        </w:rPr>
        <w:t xml:space="preserve"> animals per </w:t>
      </w:r>
      <w:r>
        <w:rPr>
          <w:rFonts w:ascii="Times New Roman" w:hAnsi="Times New Roman" w:cs="Times New Roman"/>
          <w:sz w:val="24"/>
          <w:szCs w:val="24"/>
        </w:rPr>
        <w:t xml:space="preserve">2,4-D treatment </w:t>
      </w:r>
      <w:r w:rsidRPr="00A621C6">
        <w:rPr>
          <w:rFonts w:ascii="Times New Roman" w:hAnsi="Times New Roman" w:cs="Times New Roman"/>
          <w:sz w:val="24"/>
          <w:szCs w:val="24"/>
        </w:rPr>
        <w:t xml:space="preserve">were </w:t>
      </w:r>
      <w:r w:rsidR="00BD6B86">
        <w:rPr>
          <w:rFonts w:ascii="Times New Roman" w:hAnsi="Times New Roman" w:cs="Times New Roman"/>
          <w:sz w:val="24"/>
          <w:szCs w:val="24"/>
        </w:rPr>
        <w:t>inoculated with</w:t>
      </w:r>
      <w:r w:rsidR="00BD6B86" w:rsidRPr="00A621C6">
        <w:rPr>
          <w:rFonts w:ascii="Times New Roman" w:hAnsi="Times New Roman" w:cs="Times New Roman"/>
          <w:sz w:val="24"/>
          <w:szCs w:val="24"/>
        </w:rPr>
        <w:t xml:space="preserve"> </w:t>
      </w:r>
      <w:r w:rsidRPr="00A621C6">
        <w:rPr>
          <w:rFonts w:ascii="Times New Roman" w:hAnsi="Times New Roman" w:cs="Times New Roman"/>
          <w:sz w:val="24"/>
          <w:szCs w:val="24"/>
        </w:rPr>
        <w:t>1 ml of 1.8 × 10</w:t>
      </w:r>
      <w:r w:rsidRPr="00A621C6">
        <w:rPr>
          <w:rFonts w:ascii="Times New Roman" w:hAnsi="Times New Roman" w:cs="Times New Roman"/>
          <w:sz w:val="24"/>
          <w:szCs w:val="24"/>
          <w:vertAlign w:val="superscript"/>
        </w:rPr>
        <w:t>6</w:t>
      </w:r>
      <w:r w:rsidRPr="00A621C6">
        <w:rPr>
          <w:rFonts w:ascii="Times New Roman" w:hAnsi="Times New Roman" w:cs="Times New Roman"/>
          <w:sz w:val="24"/>
          <w:szCs w:val="24"/>
        </w:rPr>
        <w:t xml:space="preserve"> of BdBE3 spores or distilled water for 24h</w:t>
      </w:r>
      <w:r w:rsidR="00EB738A">
        <w:rPr>
          <w:rFonts w:ascii="Times New Roman" w:hAnsi="Times New Roman" w:cs="Times New Roman"/>
          <w:sz w:val="24"/>
          <w:szCs w:val="24"/>
        </w:rPr>
        <w:t xml:space="preserve"> at </w:t>
      </w:r>
      <w:r w:rsidR="00D549C0">
        <w:rPr>
          <w:rFonts w:ascii="Times New Roman" w:hAnsi="Times New Roman" w:cs="Times New Roman"/>
          <w:sz w:val="24"/>
          <w:szCs w:val="24"/>
        </w:rPr>
        <w:t>20</w:t>
      </w:r>
      <w:r w:rsidR="00EB738A">
        <w:rPr>
          <w:rFonts w:ascii="Times New Roman" w:hAnsi="Times New Roman" w:cs="Times New Roman"/>
          <w:sz w:val="24"/>
          <w:szCs w:val="24"/>
        </w:rPr>
        <w:t xml:space="preserve"> °C</w:t>
      </w:r>
      <w:r w:rsidRPr="00A621C6">
        <w:rPr>
          <w:rFonts w:ascii="Times New Roman" w:hAnsi="Times New Roman" w:cs="Times New Roman"/>
          <w:sz w:val="24"/>
          <w:szCs w:val="24"/>
        </w:rPr>
        <w:t xml:space="preserve">. Before </w:t>
      </w:r>
      <w:r w:rsidR="00BD6B86">
        <w:rPr>
          <w:rFonts w:ascii="Times New Roman" w:hAnsi="Times New Roman" w:cs="Times New Roman"/>
          <w:sz w:val="24"/>
          <w:szCs w:val="24"/>
        </w:rPr>
        <w:t>inoculation</w:t>
      </w:r>
      <w:r w:rsidR="002169B5">
        <w:rPr>
          <w:rFonts w:ascii="Times New Roman" w:hAnsi="Times New Roman" w:cs="Times New Roman"/>
          <w:sz w:val="24"/>
          <w:szCs w:val="24"/>
        </w:rPr>
        <w:t>,</w:t>
      </w:r>
      <w:r w:rsidRPr="00A621C6">
        <w:rPr>
          <w:rFonts w:ascii="Times New Roman" w:hAnsi="Times New Roman" w:cs="Times New Roman"/>
          <w:sz w:val="24"/>
          <w:szCs w:val="24"/>
        </w:rPr>
        <w:t xml:space="preserve"> the animals were weighed and photographed </w:t>
      </w:r>
      <w:r>
        <w:rPr>
          <w:rFonts w:ascii="Times New Roman" w:hAnsi="Times New Roman" w:cs="Times New Roman"/>
          <w:sz w:val="24"/>
          <w:szCs w:val="24"/>
        </w:rPr>
        <w:t>on mm paper</w:t>
      </w:r>
      <w:r w:rsidRPr="00A621C6">
        <w:rPr>
          <w:rFonts w:ascii="Times New Roman" w:hAnsi="Times New Roman" w:cs="Times New Roman"/>
          <w:sz w:val="24"/>
          <w:szCs w:val="24"/>
        </w:rPr>
        <w:t xml:space="preserve">. Ten days after Bd </w:t>
      </w:r>
      <w:r w:rsidR="00BD6B86">
        <w:rPr>
          <w:rFonts w:ascii="Times New Roman" w:hAnsi="Times New Roman" w:cs="Times New Roman"/>
          <w:sz w:val="24"/>
          <w:szCs w:val="24"/>
        </w:rPr>
        <w:t>inoculation</w:t>
      </w:r>
      <w:r w:rsidR="002169B5">
        <w:rPr>
          <w:rFonts w:ascii="Times New Roman" w:hAnsi="Times New Roman" w:cs="Times New Roman"/>
          <w:sz w:val="24"/>
          <w:szCs w:val="24"/>
        </w:rPr>
        <w:t>,</w:t>
      </w:r>
      <w:r w:rsidRPr="00A621C6">
        <w:rPr>
          <w:rFonts w:ascii="Times New Roman" w:hAnsi="Times New Roman" w:cs="Times New Roman"/>
          <w:sz w:val="24"/>
          <w:szCs w:val="24"/>
        </w:rPr>
        <w:t xml:space="preserve"> the tadpoles were euthanized by an overdose of benzocaine, weighed, photographed </w:t>
      </w:r>
      <w:r>
        <w:rPr>
          <w:rFonts w:ascii="Times New Roman" w:hAnsi="Times New Roman" w:cs="Times New Roman"/>
          <w:sz w:val="24"/>
          <w:szCs w:val="24"/>
        </w:rPr>
        <w:t>on mm paper</w:t>
      </w:r>
      <w:r w:rsidRPr="00A621C6">
        <w:rPr>
          <w:rFonts w:ascii="Times New Roman" w:hAnsi="Times New Roman" w:cs="Times New Roman"/>
          <w:sz w:val="24"/>
          <w:szCs w:val="24"/>
        </w:rPr>
        <w:t xml:space="preserve"> and the Bd infection load of the right leg was determined.</w:t>
      </w:r>
    </w:p>
    <w:p w14:paraId="61557A18" w14:textId="77777777" w:rsidR="006D2555" w:rsidRPr="00A621C6" w:rsidRDefault="006D2555" w:rsidP="00A26481">
      <w:pPr>
        <w:pStyle w:val="ListParagraph"/>
        <w:spacing w:after="0"/>
        <w:ind w:left="360"/>
        <w:rPr>
          <w:rFonts w:ascii="Times New Roman" w:hAnsi="Times New Roman" w:cs="Times New Roman"/>
          <w:sz w:val="24"/>
          <w:szCs w:val="24"/>
        </w:rPr>
      </w:pPr>
    </w:p>
    <w:p w14:paraId="684B6913" w14:textId="2FFE3451" w:rsidR="00BA6090" w:rsidRPr="00150065" w:rsidRDefault="00BA6090" w:rsidP="00150065">
      <w:pPr>
        <w:pStyle w:val="ListParagraph"/>
        <w:numPr>
          <w:ilvl w:val="1"/>
          <w:numId w:val="8"/>
        </w:numPr>
        <w:spacing w:after="0"/>
        <w:rPr>
          <w:rFonts w:ascii="Times New Roman" w:hAnsi="Times New Roman" w:cs="Times New Roman"/>
          <w:i/>
          <w:iCs/>
          <w:sz w:val="24"/>
          <w:szCs w:val="24"/>
          <w:lang w:val="nl-NL"/>
        </w:rPr>
      </w:pPr>
      <w:proofErr w:type="spellStart"/>
      <w:r w:rsidRPr="00150065">
        <w:rPr>
          <w:rFonts w:ascii="Times New Roman" w:hAnsi="Times New Roman" w:cs="Times New Roman"/>
          <w:i/>
          <w:iCs/>
          <w:sz w:val="24"/>
          <w:szCs w:val="24"/>
          <w:lang w:val="nl-NL"/>
        </w:rPr>
        <w:t>Statistics</w:t>
      </w:r>
      <w:proofErr w:type="spellEnd"/>
    </w:p>
    <w:p w14:paraId="44F1BC88" w14:textId="4920007C" w:rsidR="00DB7783" w:rsidRDefault="008D5C38" w:rsidP="00963BC3">
      <w:pPr>
        <w:spacing w:after="0"/>
        <w:ind w:firstLine="360"/>
        <w:jc w:val="both"/>
        <w:rPr>
          <w:rFonts w:ascii="Times New Roman" w:hAnsi="Times New Roman" w:cs="Times New Roman"/>
          <w:sz w:val="24"/>
          <w:szCs w:val="24"/>
          <w:lang w:val="en-GB"/>
        </w:rPr>
      </w:pPr>
      <w:r w:rsidRPr="00AB2750">
        <w:rPr>
          <w:rFonts w:ascii="Times New Roman" w:hAnsi="Times New Roman" w:cs="Times New Roman"/>
          <w:sz w:val="24"/>
          <w:szCs w:val="24"/>
          <w:lang w:val="en-GB"/>
        </w:rPr>
        <w:t>All statistical analysis were p</w:t>
      </w:r>
      <w:r>
        <w:rPr>
          <w:rFonts w:ascii="Times New Roman" w:hAnsi="Times New Roman" w:cs="Times New Roman"/>
          <w:sz w:val="24"/>
          <w:szCs w:val="24"/>
          <w:lang w:val="en-GB"/>
        </w:rPr>
        <w:t>erformed in R</w:t>
      </w:r>
      <w:r w:rsidR="009E1343">
        <w:rPr>
          <w:rFonts w:ascii="Times New Roman" w:hAnsi="Times New Roman" w:cs="Times New Roman"/>
          <w:sz w:val="24"/>
          <w:szCs w:val="24"/>
          <w:lang w:val="en-GB"/>
        </w:rPr>
        <w:t xml:space="preserve"> (v4.3.2)</w:t>
      </w:r>
      <w:r w:rsidR="005E4C25">
        <w:rPr>
          <w:rFonts w:ascii="Times New Roman" w:hAnsi="Times New Roman" w:cs="Times New Roman"/>
          <w:sz w:val="24"/>
          <w:szCs w:val="24"/>
          <w:lang w:val="en-GB"/>
        </w:rPr>
        <w:t xml:space="preserve"> </w:t>
      </w:r>
      <w:r w:rsidR="000D76AA">
        <w:rPr>
          <w:rFonts w:ascii="Times New Roman" w:hAnsi="Times New Roman" w:cs="Times New Roman"/>
          <w:sz w:val="24"/>
          <w:szCs w:val="24"/>
          <w:lang w:val="en-GB"/>
        </w:rPr>
        <w:fldChar w:fldCharType="begin"/>
      </w:r>
      <w:r w:rsidR="000D76AA">
        <w:rPr>
          <w:rFonts w:ascii="Times New Roman" w:hAnsi="Times New Roman" w:cs="Times New Roman"/>
          <w:sz w:val="24"/>
          <w:szCs w:val="24"/>
          <w:lang w:val="en-GB"/>
        </w:rPr>
        <w:instrText xml:space="preserve"> ADDIN ZOTERO_ITEM CSL_CITATION {"citationID":"GXgbP6Tq","properties":{"formattedCitation":"(R Core Team, 2023)","plainCitation":"(R Core Team, 2023)","noteIndex":0},"citationItems":[{"id":62,"uris":["http://zotero.org/users/13388164/items/VWGAPM8Y"],"itemData":{"id":62,"type":"software","event-place":"Vienna, Austria","publisher":"R Foundation for Statistical Computing","publisher-place":"Vienna, Austria","title":"R: A Language and Environment for Statistical Computing","URL":"https://www.R-project.org/","version":"v4.3.2","author":[{"family":"R Core Team","given":""}],"issued":{"date-parts":[["2023"]]}}}],"schema":"https://github.com/citation-style-language/schema/raw/master/csl-citation.json"} </w:instrText>
      </w:r>
      <w:r w:rsidR="000D76AA">
        <w:rPr>
          <w:rFonts w:ascii="Times New Roman" w:hAnsi="Times New Roman" w:cs="Times New Roman"/>
          <w:sz w:val="24"/>
          <w:szCs w:val="24"/>
          <w:lang w:val="en-GB"/>
        </w:rPr>
        <w:fldChar w:fldCharType="separate"/>
      </w:r>
      <w:r w:rsidR="000D76AA" w:rsidRPr="000D76AA">
        <w:rPr>
          <w:rFonts w:ascii="Times New Roman" w:hAnsi="Times New Roman" w:cs="Times New Roman"/>
          <w:sz w:val="24"/>
        </w:rPr>
        <w:t>(R Core Team, 2023)</w:t>
      </w:r>
      <w:r w:rsidR="000D76AA">
        <w:rPr>
          <w:rFonts w:ascii="Times New Roman" w:hAnsi="Times New Roman" w:cs="Times New Roman"/>
          <w:sz w:val="24"/>
          <w:szCs w:val="24"/>
          <w:lang w:val="en-GB"/>
        </w:rPr>
        <w:fldChar w:fldCharType="end"/>
      </w:r>
      <w:r w:rsidR="003C0463">
        <w:rPr>
          <w:rFonts w:ascii="Times New Roman" w:hAnsi="Times New Roman" w:cs="Times New Roman"/>
          <w:sz w:val="24"/>
          <w:szCs w:val="24"/>
          <w:lang w:val="en-GB"/>
        </w:rPr>
        <w:t xml:space="preserve"> and figures were made using ggplot2 </w:t>
      </w:r>
      <w:r w:rsidR="0077194B">
        <w:rPr>
          <w:rFonts w:ascii="Times New Roman" w:hAnsi="Times New Roman" w:cs="Times New Roman"/>
          <w:sz w:val="24"/>
          <w:szCs w:val="24"/>
          <w:lang w:val="en-GB"/>
        </w:rPr>
        <w:fldChar w:fldCharType="begin"/>
      </w:r>
      <w:r w:rsidR="0077194B">
        <w:rPr>
          <w:rFonts w:ascii="Times New Roman" w:hAnsi="Times New Roman" w:cs="Times New Roman"/>
          <w:sz w:val="24"/>
          <w:szCs w:val="24"/>
          <w:lang w:val="en-GB"/>
        </w:rPr>
        <w:instrText xml:space="preserve"> ADDIN ZOTERO_ITEM CSL_CITATION {"citationID":"I7NN1Kx0","properties":{"formattedCitation":"(Wickham, 2016)","plainCitation":"(Wickham, 2016)","noteIndex":0},"citationItems":[{"id":598,"uris":["http://zotero.org/users/13388164/items/DGXFIS5J"],"itemData":{"id":598,"type":"book","collection-title":"Use R!","event-place":"Cham","ISBN":"978-3-319-24275-0","license":"http://www.springer.com/tdm","note":"DOI: 10.1007/978-3-319-24277-4","publisher":"Springer International Publishing","publisher-place":"Cham","source":"DOI.org (Crossref)","title":"ggplot2: Elegant Graphics for Data Analysis.","URL":"http://link.springer.com/10.1007/978-3-319-24277-4","author":[{"family":"Wickham","given":"Hadley"}],"accessed":{"date-parts":[["2025",3,4]]},"issued":{"date-parts":[["2016"]]}}}],"schema":"https://github.com/citation-style-language/schema/raw/master/csl-citation.json"} </w:instrText>
      </w:r>
      <w:r w:rsidR="0077194B">
        <w:rPr>
          <w:rFonts w:ascii="Times New Roman" w:hAnsi="Times New Roman" w:cs="Times New Roman"/>
          <w:sz w:val="24"/>
          <w:szCs w:val="24"/>
          <w:lang w:val="en-GB"/>
        </w:rPr>
        <w:fldChar w:fldCharType="separate"/>
      </w:r>
      <w:r w:rsidR="0077194B" w:rsidRPr="008E0522">
        <w:rPr>
          <w:rFonts w:ascii="Times New Roman" w:hAnsi="Times New Roman" w:cs="Times New Roman"/>
          <w:sz w:val="24"/>
          <w:szCs w:val="24"/>
          <w:lang w:val="en-GB"/>
        </w:rPr>
        <w:t>(Wickham, 2016)</w:t>
      </w:r>
      <w:r w:rsidR="0077194B">
        <w:rPr>
          <w:rFonts w:ascii="Times New Roman" w:hAnsi="Times New Roman" w:cs="Times New Roman"/>
          <w:sz w:val="24"/>
          <w:szCs w:val="24"/>
          <w:lang w:val="en-GB"/>
        </w:rPr>
        <w:fldChar w:fldCharType="end"/>
      </w:r>
      <w:r w:rsidR="009C682B">
        <w:rPr>
          <w:rFonts w:ascii="Times New Roman" w:hAnsi="Times New Roman" w:cs="Times New Roman"/>
          <w:sz w:val="24"/>
          <w:szCs w:val="24"/>
          <w:lang w:val="en-GB"/>
        </w:rPr>
        <w:t>, a collection of R-packages</w:t>
      </w:r>
      <w:r w:rsidR="008E0522">
        <w:rPr>
          <w:rFonts w:ascii="Times New Roman" w:hAnsi="Times New Roman" w:cs="Times New Roman"/>
          <w:sz w:val="24"/>
          <w:szCs w:val="24"/>
          <w:lang w:val="en-GB"/>
        </w:rPr>
        <w:t>,</w:t>
      </w:r>
      <w:r w:rsidR="003C0463">
        <w:rPr>
          <w:rFonts w:ascii="Times New Roman" w:hAnsi="Times New Roman" w:cs="Times New Roman"/>
          <w:sz w:val="24"/>
          <w:szCs w:val="24"/>
          <w:lang w:val="en-GB"/>
        </w:rPr>
        <w:t xml:space="preserve"> and </w:t>
      </w:r>
      <w:proofErr w:type="spellStart"/>
      <w:r w:rsidR="003C0463">
        <w:rPr>
          <w:rFonts w:ascii="Times New Roman" w:hAnsi="Times New Roman" w:cs="Times New Roman"/>
          <w:sz w:val="24"/>
          <w:szCs w:val="24"/>
          <w:lang w:val="en-GB"/>
        </w:rPr>
        <w:t>ggpubr</w:t>
      </w:r>
      <w:proofErr w:type="spellEnd"/>
      <w:r w:rsidR="003C0463">
        <w:rPr>
          <w:rFonts w:ascii="Times New Roman" w:hAnsi="Times New Roman" w:cs="Times New Roman"/>
          <w:sz w:val="24"/>
          <w:szCs w:val="24"/>
          <w:lang w:val="en-GB"/>
        </w:rPr>
        <w:t xml:space="preserve"> </w:t>
      </w:r>
      <w:r w:rsidR="000D76AA">
        <w:rPr>
          <w:rFonts w:ascii="Times New Roman" w:hAnsi="Times New Roman" w:cs="Times New Roman"/>
          <w:sz w:val="24"/>
          <w:szCs w:val="24"/>
          <w:lang w:val="en-GB"/>
        </w:rPr>
        <w:fldChar w:fldCharType="begin"/>
      </w:r>
      <w:r w:rsidR="000D76AA">
        <w:rPr>
          <w:rFonts w:ascii="Times New Roman" w:hAnsi="Times New Roman" w:cs="Times New Roman"/>
          <w:sz w:val="24"/>
          <w:szCs w:val="24"/>
          <w:lang w:val="en-GB"/>
        </w:rPr>
        <w:instrText xml:space="preserve"> ADDIN ZOTERO_ITEM CSL_CITATION {"citationID":"eYhFtmUd","properties":{"formattedCitation":"(Kassambara, 2023)","plainCitation":"(Kassambara, 2023)","noteIndex":0},"citationItems":[{"id":553,"uris":["http://zotero.org/users/13388164/items/WHXCESL3"],"itemData":{"id":553,"type":"software","abstract":"The 'ggplot2' package is excellent and flexible for elegant data visualization in R. However the default generated plots requires some formatting before we can send them for publication. Furthermore, to customize a 'ggplot', the syntax is opaque and this raises the level of difficulty for researchers with no advanced R programming skills. 'ggpubr' provides some easy-to-use functions for creating and customizing 'ggplot2'- based publication ready plots.","license":"GPL-2 | GPL-3 [expanded from: GPL (≥ 2)]","source":"R-Packages","title":"ggpubr: 'ggplot2' Based Publication Ready Plots","title-short":"ggpubr","URL":"https://cran.r-project.org/web/packages/ggpubr/index.html","version":"0.6.0","author":[{"family":"Kassambara","given":"Alboukadel"}],"accessed":{"date-parts":[["2025",3,4]]},"issued":{"date-parts":[["2023",2,10]]}}}],"schema":"https://github.com/citation-style-language/schema/raw/master/csl-citation.json"} </w:instrText>
      </w:r>
      <w:r w:rsidR="000D76AA">
        <w:rPr>
          <w:rFonts w:ascii="Times New Roman" w:hAnsi="Times New Roman" w:cs="Times New Roman"/>
          <w:sz w:val="24"/>
          <w:szCs w:val="24"/>
          <w:lang w:val="en-GB"/>
        </w:rPr>
        <w:fldChar w:fldCharType="separate"/>
      </w:r>
      <w:r w:rsidR="000D76AA" w:rsidRPr="000D76AA">
        <w:rPr>
          <w:rFonts w:ascii="Times New Roman" w:hAnsi="Times New Roman" w:cs="Times New Roman"/>
          <w:sz w:val="24"/>
        </w:rPr>
        <w:t>(</w:t>
      </w:r>
      <w:proofErr w:type="spellStart"/>
      <w:r w:rsidR="000D76AA" w:rsidRPr="000D76AA">
        <w:rPr>
          <w:rFonts w:ascii="Times New Roman" w:hAnsi="Times New Roman" w:cs="Times New Roman"/>
          <w:sz w:val="24"/>
        </w:rPr>
        <w:t>Kassambara</w:t>
      </w:r>
      <w:proofErr w:type="spellEnd"/>
      <w:r w:rsidR="000D76AA" w:rsidRPr="000D76AA">
        <w:rPr>
          <w:rFonts w:ascii="Times New Roman" w:hAnsi="Times New Roman" w:cs="Times New Roman"/>
          <w:sz w:val="24"/>
        </w:rPr>
        <w:t>, 2023)</w:t>
      </w:r>
      <w:r w:rsidR="000D76AA">
        <w:rPr>
          <w:rFonts w:ascii="Times New Roman" w:hAnsi="Times New Roman" w:cs="Times New Roman"/>
          <w:sz w:val="24"/>
          <w:szCs w:val="24"/>
          <w:lang w:val="en-GB"/>
        </w:rPr>
        <w:fldChar w:fldCharType="end"/>
      </w:r>
      <w:r w:rsidR="003C0463">
        <w:rPr>
          <w:rFonts w:ascii="Times New Roman" w:hAnsi="Times New Roman" w:cs="Times New Roman"/>
          <w:sz w:val="24"/>
          <w:szCs w:val="24"/>
          <w:lang w:val="en-GB"/>
        </w:rPr>
        <w:t xml:space="preserve">. </w:t>
      </w:r>
      <w:r w:rsidR="003A472B">
        <w:rPr>
          <w:rFonts w:ascii="Times New Roman" w:hAnsi="Times New Roman" w:cs="Times New Roman"/>
          <w:sz w:val="24"/>
          <w:szCs w:val="24"/>
          <w:lang w:val="en-GB"/>
        </w:rPr>
        <w:t xml:space="preserve">We </w:t>
      </w:r>
      <w:r w:rsidR="001B5F8F">
        <w:rPr>
          <w:rFonts w:ascii="Times New Roman" w:hAnsi="Times New Roman" w:cs="Times New Roman"/>
          <w:sz w:val="24"/>
          <w:szCs w:val="24"/>
          <w:lang w:val="en-GB"/>
        </w:rPr>
        <w:t xml:space="preserve">considered a test statistically significant </w:t>
      </w:r>
      <w:r w:rsidR="0026447F">
        <w:rPr>
          <w:rFonts w:ascii="Times New Roman" w:hAnsi="Times New Roman" w:cs="Times New Roman"/>
          <w:sz w:val="24"/>
          <w:szCs w:val="24"/>
          <w:lang w:val="en-GB"/>
        </w:rPr>
        <w:t>when the p-value is below the signi</w:t>
      </w:r>
      <w:r w:rsidR="003A472B">
        <w:rPr>
          <w:rFonts w:ascii="Times New Roman" w:hAnsi="Times New Roman" w:cs="Times New Roman"/>
          <w:sz w:val="24"/>
          <w:szCs w:val="24"/>
          <w:lang w:val="en-GB"/>
        </w:rPr>
        <w:t xml:space="preserve">ficance level of 0.05. </w:t>
      </w:r>
    </w:p>
    <w:p w14:paraId="718D6CCA" w14:textId="5A95D189" w:rsidR="00FE39BE" w:rsidRPr="00FE39BE" w:rsidRDefault="00FE39BE" w:rsidP="00963BC3">
      <w:pPr>
        <w:spacing w:after="0"/>
        <w:ind w:firstLine="360"/>
        <w:jc w:val="both"/>
        <w:rPr>
          <w:rFonts w:ascii="Times New Roman" w:hAnsi="Times New Roman" w:cs="Times New Roman"/>
          <w:sz w:val="24"/>
          <w:szCs w:val="24"/>
          <w:lang w:val="en-GB"/>
        </w:rPr>
      </w:pPr>
      <w:r w:rsidRPr="00FE39BE">
        <w:rPr>
          <w:rFonts w:ascii="Times New Roman" w:hAnsi="Times New Roman" w:cs="Times New Roman"/>
          <w:sz w:val="24"/>
          <w:szCs w:val="24"/>
          <w:lang w:val="en-GB"/>
        </w:rPr>
        <w:t xml:space="preserve">We first assessed the virulence of different strains across various stages of </w:t>
      </w:r>
      <w:r w:rsidR="00291332">
        <w:rPr>
          <w:rFonts w:ascii="Times New Roman" w:hAnsi="Times New Roman" w:cs="Times New Roman"/>
          <w:sz w:val="24"/>
          <w:szCs w:val="24"/>
          <w:lang w:val="en-GB"/>
        </w:rPr>
        <w:t>de</w:t>
      </w:r>
      <w:r w:rsidRPr="00FE39BE">
        <w:rPr>
          <w:rFonts w:ascii="Times New Roman" w:hAnsi="Times New Roman" w:cs="Times New Roman"/>
          <w:sz w:val="24"/>
          <w:szCs w:val="24"/>
          <w:lang w:val="en-GB"/>
        </w:rPr>
        <w:t xml:space="preserve">velopment. The data from </w:t>
      </w:r>
      <w:r w:rsidR="00141840">
        <w:rPr>
          <w:rFonts w:ascii="Times New Roman" w:hAnsi="Times New Roman" w:cs="Times New Roman"/>
          <w:sz w:val="24"/>
          <w:szCs w:val="24"/>
          <w:lang w:val="en-GB"/>
        </w:rPr>
        <w:t xml:space="preserve">experiment </w:t>
      </w:r>
      <w:r w:rsidRPr="00FE39BE">
        <w:rPr>
          <w:rFonts w:ascii="Times New Roman" w:hAnsi="Times New Roman" w:cs="Times New Roman"/>
          <w:sz w:val="24"/>
          <w:szCs w:val="24"/>
          <w:lang w:val="en-GB"/>
        </w:rPr>
        <w:t xml:space="preserve">2 was used to investigate the virulence of strains when tadpoles </w:t>
      </w:r>
      <w:r w:rsidR="0013412D">
        <w:rPr>
          <w:rFonts w:ascii="Times New Roman" w:hAnsi="Times New Roman" w:cs="Times New Roman"/>
          <w:sz w:val="24"/>
          <w:szCs w:val="24"/>
          <w:lang w:val="en-GB"/>
        </w:rPr>
        <w:t>were</w:t>
      </w:r>
      <w:r w:rsidR="0013412D" w:rsidRPr="00FE39BE">
        <w:rPr>
          <w:rFonts w:ascii="Times New Roman" w:hAnsi="Times New Roman" w:cs="Times New Roman"/>
          <w:sz w:val="24"/>
          <w:szCs w:val="24"/>
          <w:lang w:val="en-GB"/>
        </w:rPr>
        <w:t xml:space="preserve"> </w:t>
      </w:r>
      <w:r w:rsidR="00E76AD9">
        <w:rPr>
          <w:rFonts w:ascii="Times New Roman" w:hAnsi="Times New Roman" w:cs="Times New Roman"/>
          <w:sz w:val="24"/>
          <w:szCs w:val="24"/>
          <w:lang w:val="en-GB"/>
        </w:rPr>
        <w:t>inoculated</w:t>
      </w:r>
      <w:r w:rsidRPr="00FE39BE">
        <w:rPr>
          <w:rFonts w:ascii="Times New Roman" w:hAnsi="Times New Roman" w:cs="Times New Roman"/>
          <w:sz w:val="24"/>
          <w:szCs w:val="24"/>
          <w:lang w:val="en-GB"/>
        </w:rPr>
        <w:t xml:space="preserve">, while the data of </w:t>
      </w:r>
      <w:r w:rsidR="00141840">
        <w:rPr>
          <w:rFonts w:ascii="Times New Roman" w:hAnsi="Times New Roman" w:cs="Times New Roman"/>
          <w:sz w:val="24"/>
          <w:szCs w:val="24"/>
          <w:lang w:val="en-GB"/>
        </w:rPr>
        <w:t>experiment</w:t>
      </w:r>
      <w:r w:rsidRPr="00FE39BE">
        <w:rPr>
          <w:rFonts w:ascii="Times New Roman" w:hAnsi="Times New Roman" w:cs="Times New Roman"/>
          <w:sz w:val="24"/>
          <w:szCs w:val="24"/>
          <w:lang w:val="en-GB"/>
        </w:rPr>
        <w:t xml:space="preserve"> 1 focused on the effects when </w:t>
      </w:r>
      <w:proofErr w:type="spellStart"/>
      <w:r w:rsidRPr="00FE39BE">
        <w:rPr>
          <w:rFonts w:ascii="Times New Roman" w:hAnsi="Times New Roman" w:cs="Times New Roman"/>
          <w:sz w:val="24"/>
          <w:szCs w:val="24"/>
          <w:lang w:val="en-GB"/>
        </w:rPr>
        <w:t>metamorphs</w:t>
      </w:r>
      <w:proofErr w:type="spellEnd"/>
      <w:r w:rsidRPr="00FE39BE">
        <w:rPr>
          <w:rFonts w:ascii="Times New Roman" w:hAnsi="Times New Roman" w:cs="Times New Roman"/>
          <w:sz w:val="24"/>
          <w:szCs w:val="24"/>
          <w:lang w:val="en-GB"/>
        </w:rPr>
        <w:t xml:space="preserve"> </w:t>
      </w:r>
      <w:r w:rsidR="0013412D">
        <w:rPr>
          <w:rFonts w:ascii="Times New Roman" w:hAnsi="Times New Roman" w:cs="Times New Roman"/>
          <w:sz w:val="24"/>
          <w:szCs w:val="24"/>
          <w:lang w:val="en-GB"/>
        </w:rPr>
        <w:t>were</w:t>
      </w:r>
      <w:r w:rsidR="0013412D" w:rsidRPr="00FE39BE">
        <w:rPr>
          <w:rFonts w:ascii="Times New Roman" w:hAnsi="Times New Roman" w:cs="Times New Roman"/>
          <w:sz w:val="24"/>
          <w:szCs w:val="24"/>
          <w:lang w:val="en-GB"/>
        </w:rPr>
        <w:t xml:space="preserve"> </w:t>
      </w:r>
      <w:r w:rsidR="00E76AD9">
        <w:rPr>
          <w:rFonts w:ascii="Times New Roman" w:hAnsi="Times New Roman" w:cs="Times New Roman"/>
          <w:sz w:val="24"/>
          <w:szCs w:val="24"/>
          <w:lang w:val="en-GB"/>
        </w:rPr>
        <w:t>inoculated</w:t>
      </w:r>
      <w:r w:rsidRPr="00FE39BE">
        <w:rPr>
          <w:rFonts w:ascii="Times New Roman" w:hAnsi="Times New Roman" w:cs="Times New Roman"/>
          <w:sz w:val="24"/>
          <w:szCs w:val="24"/>
          <w:lang w:val="en-GB"/>
        </w:rPr>
        <w:t xml:space="preserve">. </w:t>
      </w:r>
      <w:r w:rsidR="000B583F">
        <w:rPr>
          <w:rFonts w:ascii="Times New Roman" w:hAnsi="Times New Roman" w:cs="Times New Roman"/>
          <w:sz w:val="24"/>
          <w:szCs w:val="24"/>
          <w:lang w:val="en-GB"/>
        </w:rPr>
        <w:t>W</w:t>
      </w:r>
      <w:r w:rsidRPr="00FE39BE">
        <w:rPr>
          <w:rFonts w:ascii="Times New Roman" w:hAnsi="Times New Roman" w:cs="Times New Roman"/>
          <w:sz w:val="24"/>
          <w:szCs w:val="24"/>
          <w:lang w:val="en-GB"/>
        </w:rPr>
        <w:t>e performed several analysis of variances (ANOVAs) to determine differences between groups, whereby we modelled the variable of interest (Bd load, days to metamorphos</w:t>
      </w:r>
      <w:r w:rsidR="00642FE6">
        <w:rPr>
          <w:rFonts w:ascii="Times New Roman" w:hAnsi="Times New Roman" w:cs="Times New Roman"/>
          <w:sz w:val="24"/>
          <w:szCs w:val="24"/>
          <w:lang w:val="en-GB"/>
        </w:rPr>
        <w:t>is</w:t>
      </w:r>
      <w:r w:rsidRPr="00FE39BE">
        <w:rPr>
          <w:rFonts w:ascii="Times New Roman" w:hAnsi="Times New Roman" w:cs="Times New Roman"/>
          <w:sz w:val="24"/>
          <w:szCs w:val="24"/>
          <w:lang w:val="en-GB"/>
        </w:rPr>
        <w:t>, growth or SMI) as the response variable and the treatment (</w:t>
      </w:r>
      <w:r w:rsidR="00064479">
        <w:rPr>
          <w:rFonts w:ascii="Times New Roman" w:hAnsi="Times New Roman" w:cs="Times New Roman"/>
          <w:sz w:val="24"/>
          <w:szCs w:val="24"/>
          <w:lang w:val="en-GB"/>
        </w:rPr>
        <w:t>inoculation with</w:t>
      </w:r>
      <w:r w:rsidRPr="00FE39BE">
        <w:rPr>
          <w:rFonts w:ascii="Times New Roman" w:hAnsi="Times New Roman" w:cs="Times New Roman"/>
          <w:sz w:val="24"/>
          <w:szCs w:val="24"/>
          <w:lang w:val="en-GB"/>
        </w:rPr>
        <w:t xml:space="preserve"> Bd strains) as the </w:t>
      </w:r>
      <w:r w:rsidRPr="00FE39BE">
        <w:rPr>
          <w:rFonts w:ascii="Times New Roman" w:hAnsi="Times New Roman" w:cs="Times New Roman"/>
          <w:sz w:val="24"/>
          <w:szCs w:val="24"/>
          <w:lang w:val="en-GB"/>
        </w:rPr>
        <w:lastRenderedPageBreak/>
        <w:t xml:space="preserve">predictor variable. For the tests involving tadpoles </w:t>
      </w:r>
      <w:r w:rsidR="00993B1F">
        <w:rPr>
          <w:rFonts w:ascii="Times New Roman" w:hAnsi="Times New Roman" w:cs="Times New Roman"/>
          <w:sz w:val="24"/>
          <w:szCs w:val="24"/>
          <w:lang w:val="en-GB"/>
        </w:rPr>
        <w:t>inoculated with Bd</w:t>
      </w:r>
      <w:r w:rsidRPr="00FE39BE">
        <w:rPr>
          <w:rFonts w:ascii="Times New Roman" w:hAnsi="Times New Roman" w:cs="Times New Roman"/>
          <w:sz w:val="24"/>
          <w:szCs w:val="24"/>
          <w:lang w:val="en-GB"/>
        </w:rPr>
        <w:t xml:space="preserve"> (</w:t>
      </w:r>
      <w:r w:rsidR="00141840">
        <w:rPr>
          <w:rFonts w:ascii="Times New Roman" w:hAnsi="Times New Roman" w:cs="Times New Roman"/>
          <w:sz w:val="24"/>
          <w:szCs w:val="24"/>
          <w:lang w:val="en-GB"/>
        </w:rPr>
        <w:t xml:space="preserve">experiment </w:t>
      </w:r>
      <w:r w:rsidRPr="00FE39BE">
        <w:rPr>
          <w:rFonts w:ascii="Times New Roman" w:hAnsi="Times New Roman" w:cs="Times New Roman"/>
          <w:sz w:val="24"/>
          <w:szCs w:val="24"/>
          <w:lang w:val="en-GB"/>
        </w:rPr>
        <w:t>2), we also included the different 2,4</w:t>
      </w:r>
      <w:r w:rsidR="00450F9B">
        <w:rPr>
          <w:rFonts w:ascii="Times New Roman" w:hAnsi="Times New Roman" w:cs="Times New Roman"/>
          <w:sz w:val="24"/>
          <w:szCs w:val="24"/>
          <w:lang w:val="en-GB"/>
        </w:rPr>
        <w:t>-</w:t>
      </w:r>
      <w:r w:rsidRPr="00FE39BE">
        <w:rPr>
          <w:rFonts w:ascii="Times New Roman" w:hAnsi="Times New Roman" w:cs="Times New Roman"/>
          <w:sz w:val="24"/>
          <w:szCs w:val="24"/>
          <w:lang w:val="en-GB"/>
        </w:rPr>
        <w:t xml:space="preserve">D treatments as an additional predictor variable. </w:t>
      </w:r>
      <w:r w:rsidR="001F60F2">
        <w:rPr>
          <w:rFonts w:ascii="Times New Roman" w:hAnsi="Times New Roman" w:cs="Times New Roman"/>
          <w:sz w:val="24"/>
          <w:szCs w:val="24"/>
          <w:lang w:val="en-GB"/>
        </w:rPr>
        <w:t xml:space="preserve">We restricted the dataset to infected groups when we assessed the difference in Bd loads. </w:t>
      </w:r>
      <w:r w:rsidRPr="00FE39BE">
        <w:rPr>
          <w:rFonts w:ascii="Times New Roman" w:hAnsi="Times New Roman" w:cs="Times New Roman"/>
          <w:sz w:val="24"/>
          <w:szCs w:val="24"/>
          <w:lang w:val="en-GB"/>
        </w:rPr>
        <w:t>When the ANOVA test was significant</w:t>
      </w:r>
      <w:r w:rsidR="00223827">
        <w:rPr>
          <w:rFonts w:ascii="Times New Roman" w:hAnsi="Times New Roman" w:cs="Times New Roman"/>
          <w:sz w:val="24"/>
          <w:szCs w:val="24"/>
          <w:lang w:val="en-GB"/>
        </w:rPr>
        <w:t>,</w:t>
      </w:r>
      <w:r w:rsidRPr="00FE39BE">
        <w:rPr>
          <w:rFonts w:ascii="Times New Roman" w:hAnsi="Times New Roman" w:cs="Times New Roman"/>
          <w:sz w:val="24"/>
          <w:szCs w:val="24"/>
          <w:lang w:val="en-GB"/>
        </w:rPr>
        <w:t xml:space="preserve"> we performed post-hoc Tukey tests to check which groups differed. The assumptions of normality and homoscedasticity were assessed with a Shapiro test and a Levene’s test from the car package </w:t>
      </w:r>
      <w:r w:rsidR="00AB0378">
        <w:rPr>
          <w:rFonts w:ascii="Times New Roman" w:hAnsi="Times New Roman" w:cs="Times New Roman"/>
          <w:sz w:val="24"/>
          <w:szCs w:val="24"/>
          <w:lang w:val="en-GB"/>
        </w:rPr>
        <w:fldChar w:fldCharType="begin"/>
      </w:r>
      <w:r w:rsidR="00AB0378">
        <w:rPr>
          <w:rFonts w:ascii="Times New Roman" w:hAnsi="Times New Roman" w:cs="Times New Roman"/>
          <w:sz w:val="24"/>
          <w:szCs w:val="24"/>
          <w:lang w:val="en-GB"/>
        </w:rPr>
        <w:instrText xml:space="preserve"> ADDIN ZOTERO_ITEM CSL_CITATION {"citationID":"CTydOFDY","properties":{"formattedCitation":"(Fox and Weisberg, 2019)","plainCitation":"(Fox and Weisberg, 2019)","noteIndex":0},"citationItems":[{"id":443,"uris":["http://zotero.org/users/13388164/items/BN3DC97J"],"itemData":{"id":443,"type":"book","edition":"third","event-place":"Thousand Oaks CA","publisher":"Sage","publisher-place":"Thousand Oaks CA","title":"An R Companion to Applied Regression","URL":"https://www.john-fox.ca/Companion/","author":[{"family":"Fox","given":"John"},{"family":"Weisberg","given":"Sanford"}],"issued":{"date-parts":[["2019"]]}}}],"schema":"https://github.com/citation-style-language/schema/raw/master/csl-citation.json"} </w:instrText>
      </w:r>
      <w:r w:rsidR="00AB0378">
        <w:rPr>
          <w:rFonts w:ascii="Times New Roman" w:hAnsi="Times New Roman" w:cs="Times New Roman"/>
          <w:sz w:val="24"/>
          <w:szCs w:val="24"/>
          <w:lang w:val="en-GB"/>
        </w:rPr>
        <w:fldChar w:fldCharType="separate"/>
      </w:r>
      <w:r w:rsidR="00AB0378" w:rsidRPr="00AB0378">
        <w:rPr>
          <w:rFonts w:ascii="Times New Roman" w:hAnsi="Times New Roman" w:cs="Times New Roman"/>
          <w:sz w:val="24"/>
        </w:rPr>
        <w:t>(Fox and Weisberg, 2019)</w:t>
      </w:r>
      <w:r w:rsidR="00AB0378">
        <w:rPr>
          <w:rFonts w:ascii="Times New Roman" w:hAnsi="Times New Roman" w:cs="Times New Roman"/>
          <w:sz w:val="24"/>
          <w:szCs w:val="24"/>
          <w:lang w:val="en-GB"/>
        </w:rPr>
        <w:fldChar w:fldCharType="end"/>
      </w:r>
      <w:r w:rsidRPr="00FE39BE">
        <w:rPr>
          <w:rFonts w:ascii="Times New Roman" w:hAnsi="Times New Roman" w:cs="Times New Roman"/>
          <w:sz w:val="24"/>
          <w:szCs w:val="24"/>
          <w:lang w:val="en-GB"/>
        </w:rPr>
        <w:t xml:space="preserve">.When assumptions were not met, we used </w:t>
      </w:r>
      <w:r w:rsidR="00642640" w:rsidRPr="00FE39BE">
        <w:rPr>
          <w:rFonts w:ascii="Times New Roman" w:hAnsi="Times New Roman" w:cs="Times New Roman"/>
          <w:sz w:val="24"/>
          <w:szCs w:val="24"/>
          <w:lang w:val="en-GB"/>
        </w:rPr>
        <w:t>Kruskal</w:t>
      </w:r>
      <w:r w:rsidR="00642640">
        <w:rPr>
          <w:rFonts w:ascii="Times New Roman" w:hAnsi="Times New Roman" w:cs="Times New Roman"/>
          <w:sz w:val="24"/>
          <w:szCs w:val="24"/>
          <w:lang w:val="en-GB"/>
        </w:rPr>
        <w:t>-</w:t>
      </w:r>
      <w:r w:rsidRPr="00FE39BE">
        <w:rPr>
          <w:rFonts w:ascii="Times New Roman" w:hAnsi="Times New Roman" w:cs="Times New Roman"/>
          <w:sz w:val="24"/>
          <w:szCs w:val="24"/>
          <w:lang w:val="en-GB"/>
        </w:rPr>
        <w:t>Wallis as a non-parametric alternative. For post-hoc comparisons in such cases, pairwise Wilcoxon tests with false discovery rate (</w:t>
      </w:r>
      <w:proofErr w:type="spellStart"/>
      <w:r w:rsidRPr="00FE39BE">
        <w:rPr>
          <w:rFonts w:ascii="Times New Roman" w:hAnsi="Times New Roman" w:cs="Times New Roman"/>
          <w:sz w:val="24"/>
          <w:szCs w:val="24"/>
          <w:lang w:val="en-GB"/>
        </w:rPr>
        <w:t>fdr</w:t>
      </w:r>
      <w:proofErr w:type="spellEnd"/>
      <w:r w:rsidRPr="00FE39BE">
        <w:rPr>
          <w:rFonts w:ascii="Times New Roman" w:hAnsi="Times New Roman" w:cs="Times New Roman"/>
          <w:sz w:val="24"/>
          <w:szCs w:val="24"/>
          <w:lang w:val="en-GB"/>
        </w:rPr>
        <w:t>) correction for multiple comparisons were applied.</w:t>
      </w:r>
    </w:p>
    <w:p w14:paraId="7EA2A765" w14:textId="3C7C77A3" w:rsidR="00E06EFA" w:rsidRDefault="004A4126" w:rsidP="00963BC3">
      <w:pPr>
        <w:spacing w:after="0"/>
        <w:ind w:firstLine="360"/>
        <w:jc w:val="both"/>
        <w:rPr>
          <w:rFonts w:ascii="Times New Roman" w:hAnsi="Times New Roman" w:cs="Times New Roman"/>
          <w:sz w:val="24"/>
          <w:szCs w:val="24"/>
          <w:lang w:val="en-GB"/>
        </w:rPr>
      </w:pPr>
      <w:r>
        <w:rPr>
          <w:rFonts w:ascii="Times New Roman" w:hAnsi="Times New Roman" w:cs="Times New Roman"/>
          <w:sz w:val="24"/>
          <w:szCs w:val="24"/>
          <w:lang w:val="en-GB"/>
        </w:rPr>
        <w:t>Next,</w:t>
      </w:r>
      <w:r w:rsidR="00FB43CD">
        <w:rPr>
          <w:rFonts w:ascii="Times New Roman" w:hAnsi="Times New Roman" w:cs="Times New Roman"/>
          <w:sz w:val="24"/>
          <w:szCs w:val="24"/>
          <w:lang w:val="en-GB"/>
        </w:rPr>
        <w:t xml:space="preserve"> we</w:t>
      </w:r>
      <w:r w:rsidR="00FC6B5B">
        <w:rPr>
          <w:rFonts w:ascii="Times New Roman" w:hAnsi="Times New Roman" w:cs="Times New Roman"/>
          <w:sz w:val="24"/>
          <w:szCs w:val="24"/>
          <w:lang w:val="en-GB"/>
        </w:rPr>
        <w:t xml:space="preserve"> </w:t>
      </w:r>
      <w:r w:rsidR="00D36946">
        <w:rPr>
          <w:rFonts w:ascii="Times New Roman" w:hAnsi="Times New Roman" w:cs="Times New Roman"/>
          <w:sz w:val="24"/>
          <w:szCs w:val="24"/>
          <w:lang w:val="en-GB"/>
        </w:rPr>
        <w:t>investigated</w:t>
      </w:r>
      <w:r w:rsidR="00FB43CD">
        <w:rPr>
          <w:rFonts w:ascii="Times New Roman" w:hAnsi="Times New Roman" w:cs="Times New Roman"/>
          <w:sz w:val="24"/>
          <w:szCs w:val="24"/>
          <w:lang w:val="en-GB"/>
        </w:rPr>
        <w:t xml:space="preserve"> the effects of 2,4</w:t>
      </w:r>
      <w:r w:rsidR="00450F9B">
        <w:rPr>
          <w:rFonts w:ascii="Times New Roman" w:hAnsi="Times New Roman" w:cs="Times New Roman"/>
          <w:sz w:val="24"/>
          <w:szCs w:val="24"/>
          <w:lang w:val="en-GB"/>
        </w:rPr>
        <w:t>-</w:t>
      </w:r>
      <w:r w:rsidR="00FB43CD">
        <w:rPr>
          <w:rFonts w:ascii="Times New Roman" w:hAnsi="Times New Roman" w:cs="Times New Roman"/>
          <w:sz w:val="24"/>
          <w:szCs w:val="24"/>
          <w:lang w:val="en-GB"/>
        </w:rPr>
        <w:t>D</w:t>
      </w:r>
      <w:r w:rsidR="00320628">
        <w:rPr>
          <w:rFonts w:ascii="Times New Roman" w:hAnsi="Times New Roman" w:cs="Times New Roman"/>
          <w:sz w:val="24"/>
          <w:szCs w:val="24"/>
          <w:lang w:val="en-GB"/>
        </w:rPr>
        <w:t>.</w:t>
      </w:r>
      <w:r w:rsidR="001C3B38">
        <w:rPr>
          <w:rFonts w:ascii="Times New Roman" w:hAnsi="Times New Roman" w:cs="Times New Roman"/>
          <w:sz w:val="24"/>
          <w:szCs w:val="24"/>
          <w:lang w:val="en-GB"/>
        </w:rPr>
        <w:t xml:space="preserve"> </w:t>
      </w:r>
      <w:r w:rsidR="00CC523E">
        <w:rPr>
          <w:rFonts w:ascii="Times New Roman" w:hAnsi="Times New Roman" w:cs="Times New Roman"/>
          <w:sz w:val="24"/>
          <w:szCs w:val="24"/>
          <w:lang w:val="en-GB"/>
        </w:rPr>
        <w:t xml:space="preserve">Similar </w:t>
      </w:r>
      <w:r w:rsidR="00C45A30">
        <w:rPr>
          <w:rFonts w:ascii="Times New Roman" w:hAnsi="Times New Roman" w:cs="Times New Roman"/>
          <w:sz w:val="24"/>
          <w:szCs w:val="24"/>
          <w:lang w:val="en-GB"/>
        </w:rPr>
        <w:t>approaches were us</w:t>
      </w:r>
      <w:r w:rsidR="00CC523E">
        <w:rPr>
          <w:rFonts w:ascii="Times New Roman" w:hAnsi="Times New Roman" w:cs="Times New Roman"/>
          <w:sz w:val="24"/>
          <w:szCs w:val="24"/>
          <w:lang w:val="en-GB"/>
        </w:rPr>
        <w:t>e</w:t>
      </w:r>
      <w:r w:rsidR="00E4469C">
        <w:rPr>
          <w:rFonts w:ascii="Times New Roman" w:hAnsi="Times New Roman" w:cs="Times New Roman"/>
          <w:sz w:val="24"/>
          <w:szCs w:val="24"/>
          <w:lang w:val="en-GB"/>
        </w:rPr>
        <w:t xml:space="preserve">d, </w:t>
      </w:r>
      <w:r w:rsidR="00C45A30">
        <w:rPr>
          <w:rFonts w:ascii="Times New Roman" w:hAnsi="Times New Roman" w:cs="Times New Roman"/>
          <w:sz w:val="24"/>
          <w:szCs w:val="24"/>
          <w:lang w:val="en-GB"/>
        </w:rPr>
        <w:t>using</w:t>
      </w:r>
      <w:r w:rsidR="00E4469C">
        <w:rPr>
          <w:rFonts w:ascii="Times New Roman" w:hAnsi="Times New Roman" w:cs="Times New Roman"/>
          <w:sz w:val="24"/>
          <w:szCs w:val="24"/>
          <w:lang w:val="en-GB"/>
        </w:rPr>
        <w:t xml:space="preserve"> ANOVA when the </w:t>
      </w:r>
      <w:r w:rsidR="007434BE">
        <w:rPr>
          <w:rFonts w:ascii="Times New Roman" w:hAnsi="Times New Roman" w:cs="Times New Roman"/>
          <w:sz w:val="24"/>
          <w:szCs w:val="24"/>
          <w:lang w:val="en-GB"/>
        </w:rPr>
        <w:t xml:space="preserve">assumptions </w:t>
      </w:r>
      <w:r w:rsidR="00C45A30">
        <w:rPr>
          <w:rFonts w:ascii="Times New Roman" w:hAnsi="Times New Roman" w:cs="Times New Roman"/>
          <w:sz w:val="24"/>
          <w:szCs w:val="24"/>
          <w:lang w:val="en-GB"/>
        </w:rPr>
        <w:t>were</w:t>
      </w:r>
      <w:r w:rsidR="007434BE">
        <w:rPr>
          <w:rFonts w:ascii="Times New Roman" w:hAnsi="Times New Roman" w:cs="Times New Roman"/>
          <w:sz w:val="24"/>
          <w:szCs w:val="24"/>
          <w:lang w:val="en-GB"/>
        </w:rPr>
        <w:t xml:space="preserve"> met and the non-parametric </w:t>
      </w:r>
      <w:r w:rsidR="00642640">
        <w:rPr>
          <w:rFonts w:ascii="Times New Roman" w:hAnsi="Times New Roman" w:cs="Times New Roman"/>
          <w:sz w:val="24"/>
          <w:szCs w:val="24"/>
          <w:lang w:val="en-GB"/>
        </w:rPr>
        <w:t>Kruskal-</w:t>
      </w:r>
      <w:r w:rsidR="007434BE">
        <w:rPr>
          <w:rFonts w:ascii="Times New Roman" w:hAnsi="Times New Roman" w:cs="Times New Roman"/>
          <w:sz w:val="24"/>
          <w:szCs w:val="24"/>
          <w:lang w:val="en-GB"/>
        </w:rPr>
        <w:t xml:space="preserve">Wallis otherwise. </w:t>
      </w:r>
      <w:r w:rsidR="0036707B">
        <w:rPr>
          <w:rFonts w:ascii="Times New Roman" w:hAnsi="Times New Roman" w:cs="Times New Roman"/>
          <w:sz w:val="24"/>
          <w:szCs w:val="24"/>
          <w:lang w:val="en-GB"/>
        </w:rPr>
        <w:t xml:space="preserve">The response variable </w:t>
      </w:r>
      <w:r w:rsidR="00C45A30">
        <w:rPr>
          <w:rFonts w:ascii="Times New Roman" w:hAnsi="Times New Roman" w:cs="Times New Roman"/>
          <w:sz w:val="24"/>
          <w:szCs w:val="24"/>
          <w:lang w:val="en-GB"/>
        </w:rPr>
        <w:t>included</w:t>
      </w:r>
      <w:r w:rsidR="0036707B">
        <w:rPr>
          <w:rFonts w:ascii="Times New Roman" w:hAnsi="Times New Roman" w:cs="Times New Roman"/>
          <w:sz w:val="24"/>
          <w:szCs w:val="24"/>
          <w:lang w:val="en-GB"/>
        </w:rPr>
        <w:t xml:space="preserve"> days </w:t>
      </w:r>
      <w:r w:rsidR="00F46E4F">
        <w:rPr>
          <w:rFonts w:ascii="Times New Roman" w:hAnsi="Times New Roman" w:cs="Times New Roman"/>
          <w:sz w:val="24"/>
          <w:szCs w:val="24"/>
          <w:lang w:val="en-GB"/>
        </w:rPr>
        <w:t>to</w:t>
      </w:r>
      <w:r w:rsidR="0036707B">
        <w:rPr>
          <w:rFonts w:ascii="Times New Roman" w:hAnsi="Times New Roman" w:cs="Times New Roman"/>
          <w:sz w:val="24"/>
          <w:szCs w:val="24"/>
          <w:lang w:val="en-GB"/>
        </w:rPr>
        <w:t xml:space="preserve"> metamorphosis, length at metamorphosis</w:t>
      </w:r>
      <w:r w:rsidR="00A75827">
        <w:rPr>
          <w:rFonts w:ascii="Times New Roman" w:hAnsi="Times New Roman" w:cs="Times New Roman"/>
          <w:sz w:val="24"/>
          <w:szCs w:val="24"/>
          <w:lang w:val="en-GB"/>
        </w:rPr>
        <w:t>,</w:t>
      </w:r>
      <w:r w:rsidR="0036707B">
        <w:rPr>
          <w:rFonts w:ascii="Times New Roman" w:hAnsi="Times New Roman" w:cs="Times New Roman"/>
          <w:sz w:val="24"/>
          <w:szCs w:val="24"/>
          <w:lang w:val="en-GB"/>
        </w:rPr>
        <w:t xml:space="preserve"> </w:t>
      </w:r>
      <w:proofErr w:type="spellStart"/>
      <w:r w:rsidR="00BA15FC">
        <w:rPr>
          <w:rFonts w:ascii="Times New Roman" w:hAnsi="Times New Roman" w:cs="Times New Roman"/>
          <w:sz w:val="24"/>
          <w:szCs w:val="24"/>
          <w:lang w:val="en-GB"/>
        </w:rPr>
        <w:t>metamorph</w:t>
      </w:r>
      <w:proofErr w:type="spellEnd"/>
      <w:r w:rsidR="00BA15FC">
        <w:rPr>
          <w:rFonts w:ascii="Times New Roman" w:hAnsi="Times New Roman" w:cs="Times New Roman"/>
          <w:sz w:val="24"/>
          <w:szCs w:val="24"/>
          <w:lang w:val="en-GB"/>
        </w:rPr>
        <w:t xml:space="preserve"> </w:t>
      </w:r>
      <w:r w:rsidR="005D242B">
        <w:rPr>
          <w:rFonts w:ascii="Times New Roman" w:hAnsi="Times New Roman" w:cs="Times New Roman"/>
          <w:sz w:val="24"/>
          <w:szCs w:val="24"/>
          <w:lang w:val="en-GB"/>
        </w:rPr>
        <w:t>growth</w:t>
      </w:r>
      <w:r w:rsidR="003E3A38">
        <w:rPr>
          <w:rFonts w:ascii="Times New Roman" w:hAnsi="Times New Roman" w:cs="Times New Roman"/>
          <w:sz w:val="24"/>
          <w:szCs w:val="24"/>
          <w:lang w:val="en-GB"/>
        </w:rPr>
        <w:t xml:space="preserve"> or SMI gain</w:t>
      </w:r>
      <w:r w:rsidR="005D242B">
        <w:rPr>
          <w:rFonts w:ascii="Times New Roman" w:hAnsi="Times New Roman" w:cs="Times New Roman"/>
          <w:sz w:val="24"/>
          <w:szCs w:val="24"/>
          <w:lang w:val="en-GB"/>
        </w:rPr>
        <w:t>, while 2,4</w:t>
      </w:r>
      <w:r w:rsidR="00450F9B">
        <w:rPr>
          <w:rFonts w:ascii="Times New Roman" w:hAnsi="Times New Roman" w:cs="Times New Roman"/>
          <w:sz w:val="24"/>
          <w:szCs w:val="24"/>
          <w:lang w:val="en-GB"/>
        </w:rPr>
        <w:t>-</w:t>
      </w:r>
      <w:r w:rsidR="005D242B">
        <w:rPr>
          <w:rFonts w:ascii="Times New Roman" w:hAnsi="Times New Roman" w:cs="Times New Roman"/>
          <w:sz w:val="24"/>
          <w:szCs w:val="24"/>
          <w:lang w:val="en-GB"/>
        </w:rPr>
        <w:t xml:space="preserve">D </w:t>
      </w:r>
      <w:r w:rsidR="00813507">
        <w:rPr>
          <w:rFonts w:ascii="Times New Roman" w:hAnsi="Times New Roman" w:cs="Times New Roman"/>
          <w:sz w:val="24"/>
          <w:szCs w:val="24"/>
          <w:lang w:val="en-GB"/>
        </w:rPr>
        <w:t xml:space="preserve">and Bd treatments were the predictor variables. </w:t>
      </w:r>
      <w:r w:rsidR="00C6647B">
        <w:rPr>
          <w:rFonts w:ascii="Times New Roman" w:hAnsi="Times New Roman" w:cs="Times New Roman"/>
          <w:sz w:val="24"/>
          <w:szCs w:val="24"/>
          <w:lang w:val="en-GB"/>
        </w:rPr>
        <w:t xml:space="preserve">To </w:t>
      </w:r>
      <w:r w:rsidR="00F92A19">
        <w:rPr>
          <w:rFonts w:ascii="Times New Roman" w:hAnsi="Times New Roman" w:cs="Times New Roman"/>
          <w:sz w:val="24"/>
          <w:szCs w:val="24"/>
          <w:lang w:val="en-GB"/>
        </w:rPr>
        <w:t>analyse</w:t>
      </w:r>
      <w:r w:rsidR="00F46E4F">
        <w:rPr>
          <w:rFonts w:ascii="Times New Roman" w:hAnsi="Times New Roman" w:cs="Times New Roman"/>
          <w:sz w:val="24"/>
          <w:szCs w:val="24"/>
          <w:lang w:val="en-GB"/>
        </w:rPr>
        <w:t xml:space="preserve"> the effect of 2,4</w:t>
      </w:r>
      <w:r w:rsidR="00450F9B">
        <w:rPr>
          <w:rFonts w:ascii="Times New Roman" w:hAnsi="Times New Roman" w:cs="Times New Roman"/>
          <w:sz w:val="24"/>
          <w:szCs w:val="24"/>
          <w:lang w:val="en-GB"/>
        </w:rPr>
        <w:t>-</w:t>
      </w:r>
      <w:r w:rsidR="00F46E4F">
        <w:rPr>
          <w:rFonts w:ascii="Times New Roman" w:hAnsi="Times New Roman" w:cs="Times New Roman"/>
          <w:sz w:val="24"/>
          <w:szCs w:val="24"/>
          <w:lang w:val="en-GB"/>
        </w:rPr>
        <w:t>D on</w:t>
      </w:r>
      <w:r w:rsidR="00E37011">
        <w:rPr>
          <w:rFonts w:ascii="Times New Roman" w:hAnsi="Times New Roman" w:cs="Times New Roman"/>
          <w:sz w:val="24"/>
          <w:szCs w:val="24"/>
          <w:lang w:val="en-GB"/>
        </w:rPr>
        <w:t xml:space="preserve"> tadpole growth, we </w:t>
      </w:r>
      <w:r w:rsidR="005638ED">
        <w:rPr>
          <w:rFonts w:ascii="Times New Roman" w:hAnsi="Times New Roman" w:cs="Times New Roman"/>
          <w:sz w:val="24"/>
          <w:szCs w:val="24"/>
          <w:lang w:val="en-GB"/>
        </w:rPr>
        <w:t>combined</w:t>
      </w:r>
      <w:r w:rsidR="00E37011">
        <w:rPr>
          <w:rFonts w:ascii="Times New Roman" w:hAnsi="Times New Roman" w:cs="Times New Roman"/>
          <w:sz w:val="24"/>
          <w:szCs w:val="24"/>
          <w:lang w:val="en-GB"/>
        </w:rPr>
        <w:t xml:space="preserve"> the data from </w:t>
      </w:r>
      <w:r w:rsidR="00141840">
        <w:rPr>
          <w:rFonts w:ascii="Times New Roman" w:hAnsi="Times New Roman" w:cs="Times New Roman"/>
          <w:sz w:val="24"/>
          <w:szCs w:val="24"/>
          <w:lang w:val="en-GB"/>
        </w:rPr>
        <w:t>experiments</w:t>
      </w:r>
      <w:r w:rsidR="00E37011">
        <w:rPr>
          <w:rFonts w:ascii="Times New Roman" w:hAnsi="Times New Roman" w:cs="Times New Roman"/>
          <w:sz w:val="24"/>
          <w:szCs w:val="24"/>
          <w:lang w:val="en-GB"/>
        </w:rPr>
        <w:t xml:space="preserve"> 2</w:t>
      </w:r>
      <w:r w:rsidR="00A44130">
        <w:rPr>
          <w:rFonts w:ascii="Times New Roman" w:hAnsi="Times New Roman" w:cs="Times New Roman"/>
          <w:sz w:val="24"/>
          <w:szCs w:val="24"/>
          <w:lang w:val="en-GB"/>
        </w:rPr>
        <w:t>,</w:t>
      </w:r>
      <w:r w:rsidR="00583F36">
        <w:rPr>
          <w:rFonts w:ascii="Times New Roman" w:hAnsi="Times New Roman" w:cs="Times New Roman"/>
          <w:sz w:val="24"/>
          <w:szCs w:val="24"/>
          <w:lang w:val="en-GB"/>
        </w:rPr>
        <w:t>3</w:t>
      </w:r>
      <w:r w:rsidR="00E37011">
        <w:rPr>
          <w:rFonts w:ascii="Times New Roman" w:hAnsi="Times New Roman" w:cs="Times New Roman"/>
          <w:sz w:val="24"/>
          <w:szCs w:val="24"/>
          <w:lang w:val="en-GB"/>
        </w:rPr>
        <w:t xml:space="preserve"> and 4</w:t>
      </w:r>
      <w:r w:rsidR="00B36797">
        <w:rPr>
          <w:rFonts w:ascii="Times New Roman" w:hAnsi="Times New Roman" w:cs="Times New Roman"/>
          <w:sz w:val="24"/>
          <w:szCs w:val="24"/>
          <w:lang w:val="en-GB"/>
        </w:rPr>
        <w:t>, and</w:t>
      </w:r>
      <w:r w:rsidR="00FE01E0">
        <w:rPr>
          <w:rFonts w:ascii="Times New Roman" w:hAnsi="Times New Roman" w:cs="Times New Roman"/>
          <w:sz w:val="24"/>
          <w:szCs w:val="24"/>
          <w:lang w:val="en-GB"/>
        </w:rPr>
        <w:t xml:space="preserve"> </w:t>
      </w:r>
      <w:r w:rsidR="005638ED">
        <w:rPr>
          <w:rFonts w:ascii="Times New Roman" w:hAnsi="Times New Roman" w:cs="Times New Roman"/>
          <w:sz w:val="24"/>
          <w:szCs w:val="24"/>
          <w:lang w:val="en-GB"/>
        </w:rPr>
        <w:t>incorporated</w:t>
      </w:r>
      <w:r w:rsidR="00FE01E0">
        <w:rPr>
          <w:rFonts w:ascii="Times New Roman" w:hAnsi="Times New Roman" w:cs="Times New Roman"/>
          <w:sz w:val="24"/>
          <w:szCs w:val="24"/>
          <w:lang w:val="en-GB"/>
        </w:rPr>
        <w:t xml:space="preserve"> a</w:t>
      </w:r>
      <w:r w:rsidR="00141840">
        <w:rPr>
          <w:rFonts w:ascii="Times New Roman" w:hAnsi="Times New Roman" w:cs="Times New Roman"/>
          <w:sz w:val="24"/>
          <w:szCs w:val="24"/>
          <w:lang w:val="en-GB"/>
        </w:rPr>
        <w:t>n</w:t>
      </w:r>
      <w:r w:rsidR="00FE01E0">
        <w:rPr>
          <w:rFonts w:ascii="Times New Roman" w:hAnsi="Times New Roman" w:cs="Times New Roman"/>
          <w:sz w:val="24"/>
          <w:szCs w:val="24"/>
          <w:lang w:val="en-GB"/>
        </w:rPr>
        <w:t xml:space="preserve"> </w:t>
      </w:r>
      <w:r w:rsidR="00141840">
        <w:rPr>
          <w:rFonts w:ascii="Times New Roman" w:hAnsi="Times New Roman" w:cs="Times New Roman"/>
          <w:sz w:val="24"/>
          <w:szCs w:val="24"/>
          <w:lang w:val="en-GB"/>
        </w:rPr>
        <w:t>experiment</w:t>
      </w:r>
      <w:r w:rsidR="00FE01E0">
        <w:rPr>
          <w:rFonts w:ascii="Times New Roman" w:hAnsi="Times New Roman" w:cs="Times New Roman"/>
          <w:sz w:val="24"/>
          <w:szCs w:val="24"/>
          <w:lang w:val="en-GB"/>
        </w:rPr>
        <w:t xml:space="preserve"> effect</w:t>
      </w:r>
      <w:r w:rsidR="00E95688">
        <w:rPr>
          <w:rFonts w:ascii="Times New Roman" w:hAnsi="Times New Roman" w:cs="Times New Roman"/>
          <w:sz w:val="24"/>
          <w:szCs w:val="24"/>
          <w:lang w:val="en-GB"/>
        </w:rPr>
        <w:t xml:space="preserve"> in the model</w:t>
      </w:r>
      <w:r w:rsidR="00FE01E0">
        <w:rPr>
          <w:rFonts w:ascii="Times New Roman" w:hAnsi="Times New Roman" w:cs="Times New Roman"/>
          <w:sz w:val="24"/>
          <w:szCs w:val="24"/>
          <w:lang w:val="en-GB"/>
        </w:rPr>
        <w:t xml:space="preserve">. </w:t>
      </w:r>
      <w:r w:rsidR="00813507">
        <w:rPr>
          <w:rFonts w:ascii="Times New Roman" w:hAnsi="Times New Roman" w:cs="Times New Roman"/>
          <w:sz w:val="24"/>
          <w:szCs w:val="24"/>
          <w:lang w:val="en-GB"/>
        </w:rPr>
        <w:t xml:space="preserve">All other tests were based on data from </w:t>
      </w:r>
      <w:r w:rsidR="00232CEC">
        <w:rPr>
          <w:rFonts w:ascii="Times New Roman" w:hAnsi="Times New Roman" w:cs="Times New Roman"/>
          <w:sz w:val="24"/>
          <w:szCs w:val="24"/>
          <w:lang w:val="en-GB"/>
        </w:rPr>
        <w:t>only</w:t>
      </w:r>
      <w:r w:rsidR="005638ED">
        <w:rPr>
          <w:rFonts w:ascii="Times New Roman" w:hAnsi="Times New Roman" w:cs="Times New Roman"/>
          <w:sz w:val="24"/>
          <w:szCs w:val="24"/>
          <w:lang w:val="en-GB"/>
        </w:rPr>
        <w:t xml:space="preserve"> </w:t>
      </w:r>
      <w:r w:rsidR="001B380A">
        <w:rPr>
          <w:rFonts w:ascii="Times New Roman" w:hAnsi="Times New Roman" w:cs="Times New Roman"/>
          <w:sz w:val="24"/>
          <w:szCs w:val="24"/>
          <w:lang w:val="en-GB"/>
        </w:rPr>
        <w:t>experiment</w:t>
      </w:r>
      <w:r w:rsidR="00A44130">
        <w:rPr>
          <w:rFonts w:ascii="Times New Roman" w:hAnsi="Times New Roman" w:cs="Times New Roman"/>
          <w:sz w:val="24"/>
          <w:szCs w:val="24"/>
          <w:lang w:val="en-GB"/>
        </w:rPr>
        <w:t>s</w:t>
      </w:r>
      <w:r w:rsidR="00232CEC">
        <w:rPr>
          <w:rFonts w:ascii="Times New Roman" w:hAnsi="Times New Roman" w:cs="Times New Roman"/>
          <w:sz w:val="24"/>
          <w:szCs w:val="24"/>
          <w:lang w:val="en-GB"/>
        </w:rPr>
        <w:t xml:space="preserve"> 2</w:t>
      </w:r>
      <w:r w:rsidR="00A44130">
        <w:rPr>
          <w:rFonts w:ascii="Times New Roman" w:hAnsi="Times New Roman" w:cs="Times New Roman"/>
          <w:sz w:val="24"/>
          <w:szCs w:val="24"/>
          <w:lang w:val="en-GB"/>
        </w:rPr>
        <w:t xml:space="preserve"> and </w:t>
      </w:r>
      <w:r w:rsidR="00765AF7">
        <w:rPr>
          <w:rFonts w:ascii="Times New Roman" w:hAnsi="Times New Roman" w:cs="Times New Roman"/>
          <w:sz w:val="24"/>
          <w:szCs w:val="24"/>
          <w:lang w:val="en-GB"/>
        </w:rPr>
        <w:t>3</w:t>
      </w:r>
      <w:r w:rsidR="001B380A">
        <w:rPr>
          <w:rFonts w:ascii="Times New Roman" w:hAnsi="Times New Roman" w:cs="Times New Roman"/>
          <w:sz w:val="24"/>
          <w:szCs w:val="24"/>
          <w:lang w:val="en-GB"/>
        </w:rPr>
        <w:t>.</w:t>
      </w:r>
    </w:p>
    <w:p w14:paraId="2FC9768E" w14:textId="17250AFD" w:rsidR="006E4519" w:rsidRDefault="00320628" w:rsidP="00963BC3">
      <w:pPr>
        <w:spacing w:after="0"/>
        <w:ind w:firstLine="36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Finally, </w:t>
      </w:r>
      <w:r w:rsidR="00277F11">
        <w:rPr>
          <w:rFonts w:ascii="Times New Roman" w:hAnsi="Times New Roman" w:cs="Times New Roman"/>
          <w:sz w:val="24"/>
          <w:szCs w:val="24"/>
          <w:lang w:val="en-GB"/>
        </w:rPr>
        <w:t>we evaluate</w:t>
      </w:r>
      <w:r w:rsidR="007A4283">
        <w:rPr>
          <w:rFonts w:ascii="Times New Roman" w:hAnsi="Times New Roman" w:cs="Times New Roman"/>
          <w:sz w:val="24"/>
          <w:szCs w:val="24"/>
          <w:lang w:val="en-GB"/>
        </w:rPr>
        <w:t>d</w:t>
      </w:r>
      <w:r w:rsidR="00277F11">
        <w:rPr>
          <w:rFonts w:ascii="Times New Roman" w:hAnsi="Times New Roman" w:cs="Times New Roman"/>
          <w:sz w:val="24"/>
          <w:szCs w:val="24"/>
          <w:lang w:val="en-GB"/>
        </w:rPr>
        <w:t xml:space="preserve"> the combined effects of Bd and 2,4</w:t>
      </w:r>
      <w:r w:rsidR="00450F9B">
        <w:rPr>
          <w:rFonts w:ascii="Times New Roman" w:hAnsi="Times New Roman" w:cs="Times New Roman"/>
          <w:sz w:val="24"/>
          <w:szCs w:val="24"/>
          <w:lang w:val="en-GB"/>
        </w:rPr>
        <w:t>-</w:t>
      </w:r>
      <w:r w:rsidR="00277F11">
        <w:rPr>
          <w:rFonts w:ascii="Times New Roman" w:hAnsi="Times New Roman" w:cs="Times New Roman"/>
          <w:sz w:val="24"/>
          <w:szCs w:val="24"/>
          <w:lang w:val="en-GB"/>
        </w:rPr>
        <w:t>D</w:t>
      </w:r>
      <w:r w:rsidR="009A3488">
        <w:rPr>
          <w:rFonts w:ascii="Times New Roman" w:hAnsi="Times New Roman" w:cs="Times New Roman"/>
          <w:sz w:val="24"/>
          <w:szCs w:val="24"/>
          <w:lang w:val="en-GB"/>
        </w:rPr>
        <w:t xml:space="preserve">. </w:t>
      </w:r>
      <w:r w:rsidR="00B64B14">
        <w:rPr>
          <w:rFonts w:ascii="Times New Roman" w:hAnsi="Times New Roman" w:cs="Times New Roman"/>
          <w:sz w:val="24"/>
          <w:szCs w:val="24"/>
          <w:lang w:val="en-GB"/>
        </w:rPr>
        <w:t xml:space="preserve">To assess the </w:t>
      </w:r>
      <w:r w:rsidR="005638ED">
        <w:rPr>
          <w:rFonts w:ascii="Times New Roman" w:hAnsi="Times New Roman" w:cs="Times New Roman"/>
          <w:sz w:val="24"/>
          <w:szCs w:val="24"/>
          <w:lang w:val="en-GB"/>
        </w:rPr>
        <w:t>impact o</w:t>
      </w:r>
      <w:r w:rsidR="00B64B14">
        <w:rPr>
          <w:rFonts w:ascii="Times New Roman" w:hAnsi="Times New Roman" w:cs="Times New Roman"/>
          <w:sz w:val="24"/>
          <w:szCs w:val="24"/>
          <w:lang w:val="en-GB"/>
        </w:rPr>
        <w:t>f 2,4</w:t>
      </w:r>
      <w:r w:rsidR="00450F9B">
        <w:rPr>
          <w:rFonts w:ascii="Times New Roman" w:hAnsi="Times New Roman" w:cs="Times New Roman"/>
          <w:sz w:val="24"/>
          <w:szCs w:val="24"/>
          <w:lang w:val="en-GB"/>
        </w:rPr>
        <w:t>-</w:t>
      </w:r>
      <w:r w:rsidR="00B64B14">
        <w:rPr>
          <w:rFonts w:ascii="Times New Roman" w:hAnsi="Times New Roman" w:cs="Times New Roman"/>
          <w:sz w:val="24"/>
          <w:szCs w:val="24"/>
          <w:lang w:val="en-GB"/>
        </w:rPr>
        <w:t>D on Bd</w:t>
      </w:r>
      <w:r w:rsidR="004363D3">
        <w:rPr>
          <w:rFonts w:ascii="Times New Roman" w:hAnsi="Times New Roman" w:cs="Times New Roman"/>
          <w:sz w:val="24"/>
          <w:szCs w:val="24"/>
          <w:lang w:val="en-GB"/>
        </w:rPr>
        <w:t xml:space="preserve"> loads</w:t>
      </w:r>
      <w:r w:rsidR="00B64B14">
        <w:rPr>
          <w:rFonts w:ascii="Times New Roman" w:hAnsi="Times New Roman" w:cs="Times New Roman"/>
          <w:sz w:val="24"/>
          <w:szCs w:val="24"/>
          <w:lang w:val="en-GB"/>
        </w:rPr>
        <w:t xml:space="preserve">, </w:t>
      </w:r>
      <w:r w:rsidR="008016A2">
        <w:rPr>
          <w:rFonts w:ascii="Times New Roman" w:hAnsi="Times New Roman" w:cs="Times New Roman"/>
          <w:sz w:val="24"/>
          <w:szCs w:val="24"/>
          <w:lang w:val="en-GB"/>
        </w:rPr>
        <w:t xml:space="preserve">we used </w:t>
      </w:r>
      <w:r w:rsidR="00184E39">
        <w:rPr>
          <w:rFonts w:ascii="Times New Roman" w:hAnsi="Times New Roman" w:cs="Times New Roman"/>
          <w:sz w:val="24"/>
          <w:szCs w:val="24"/>
          <w:lang w:val="en-GB"/>
        </w:rPr>
        <w:t xml:space="preserve">data from </w:t>
      </w:r>
      <w:r w:rsidR="00141840">
        <w:rPr>
          <w:rFonts w:ascii="Times New Roman" w:hAnsi="Times New Roman" w:cs="Times New Roman"/>
          <w:sz w:val="24"/>
          <w:szCs w:val="24"/>
        </w:rPr>
        <w:t>experiment</w:t>
      </w:r>
      <w:r w:rsidR="00184E39">
        <w:rPr>
          <w:rFonts w:ascii="Times New Roman" w:hAnsi="Times New Roman" w:cs="Times New Roman"/>
          <w:sz w:val="24"/>
          <w:szCs w:val="24"/>
          <w:lang w:val="en-GB"/>
        </w:rPr>
        <w:t xml:space="preserve"> 2</w:t>
      </w:r>
      <w:r w:rsidR="004363D3">
        <w:rPr>
          <w:rFonts w:ascii="Times New Roman" w:hAnsi="Times New Roman" w:cs="Times New Roman"/>
          <w:sz w:val="24"/>
          <w:szCs w:val="24"/>
          <w:lang w:val="en-GB"/>
        </w:rPr>
        <w:t>, restricted to</w:t>
      </w:r>
      <w:r w:rsidR="00DB0D87">
        <w:rPr>
          <w:rFonts w:ascii="Times New Roman" w:hAnsi="Times New Roman" w:cs="Times New Roman"/>
          <w:sz w:val="24"/>
          <w:szCs w:val="24"/>
          <w:lang w:val="en-GB"/>
        </w:rPr>
        <w:t xml:space="preserve"> animals</w:t>
      </w:r>
      <w:r w:rsidR="00FE6AB3" w:rsidRPr="00FE6AB3">
        <w:t xml:space="preserve"> </w:t>
      </w:r>
      <w:r w:rsidR="00FE6AB3" w:rsidRPr="00FE6AB3">
        <w:rPr>
          <w:rFonts w:ascii="Times New Roman" w:hAnsi="Times New Roman" w:cs="Times New Roman"/>
          <w:sz w:val="24"/>
          <w:szCs w:val="24"/>
        </w:rPr>
        <w:t xml:space="preserve">that were </w:t>
      </w:r>
      <w:r w:rsidR="00064479">
        <w:rPr>
          <w:rFonts w:ascii="Times New Roman" w:hAnsi="Times New Roman" w:cs="Times New Roman"/>
          <w:sz w:val="24"/>
          <w:szCs w:val="24"/>
        </w:rPr>
        <w:t>inoculated</w:t>
      </w:r>
      <w:r w:rsidR="00064479" w:rsidRPr="00FE6AB3">
        <w:rPr>
          <w:rFonts w:ascii="Times New Roman" w:hAnsi="Times New Roman" w:cs="Times New Roman"/>
          <w:sz w:val="24"/>
          <w:szCs w:val="24"/>
        </w:rPr>
        <w:t xml:space="preserve"> </w:t>
      </w:r>
      <w:r w:rsidR="00FE6AB3" w:rsidRPr="00FE6AB3">
        <w:rPr>
          <w:rFonts w:ascii="Times New Roman" w:hAnsi="Times New Roman" w:cs="Times New Roman"/>
          <w:sz w:val="24"/>
          <w:szCs w:val="24"/>
        </w:rPr>
        <w:t>prior to 2,4-D exposure</w:t>
      </w:r>
      <w:r w:rsidR="00B64B14">
        <w:rPr>
          <w:rFonts w:ascii="Times New Roman" w:hAnsi="Times New Roman" w:cs="Times New Roman"/>
          <w:sz w:val="24"/>
          <w:szCs w:val="24"/>
          <w:lang w:val="en-GB"/>
        </w:rPr>
        <w:t>.</w:t>
      </w:r>
      <w:r w:rsidR="00CF6E3B">
        <w:rPr>
          <w:rFonts w:ascii="Times New Roman" w:hAnsi="Times New Roman" w:cs="Times New Roman"/>
          <w:sz w:val="24"/>
          <w:szCs w:val="24"/>
          <w:lang w:val="en-GB"/>
        </w:rPr>
        <w:t xml:space="preserve"> </w:t>
      </w:r>
      <w:r w:rsidR="00B07D71">
        <w:rPr>
          <w:rFonts w:ascii="Times New Roman" w:hAnsi="Times New Roman" w:cs="Times New Roman"/>
          <w:sz w:val="24"/>
          <w:szCs w:val="24"/>
          <w:lang w:val="en-GB"/>
        </w:rPr>
        <w:t>Given the excess of zeros in the GE load counts we applied</w:t>
      </w:r>
      <w:r w:rsidR="00915329">
        <w:rPr>
          <w:rFonts w:ascii="Times New Roman" w:hAnsi="Times New Roman" w:cs="Times New Roman"/>
          <w:sz w:val="24"/>
          <w:szCs w:val="24"/>
          <w:lang w:val="en-GB"/>
        </w:rPr>
        <w:t xml:space="preserve"> a</w:t>
      </w:r>
      <w:r w:rsidR="008016A2">
        <w:rPr>
          <w:rFonts w:ascii="Times New Roman" w:hAnsi="Times New Roman" w:cs="Times New Roman"/>
          <w:sz w:val="24"/>
          <w:szCs w:val="24"/>
          <w:lang w:val="en-GB"/>
        </w:rPr>
        <w:t xml:space="preserve"> zero</w:t>
      </w:r>
      <w:r w:rsidR="00915329">
        <w:rPr>
          <w:rFonts w:ascii="Times New Roman" w:hAnsi="Times New Roman" w:cs="Times New Roman"/>
          <w:sz w:val="24"/>
          <w:szCs w:val="24"/>
          <w:lang w:val="en-GB"/>
        </w:rPr>
        <w:t>-</w:t>
      </w:r>
      <w:r w:rsidR="008016A2">
        <w:rPr>
          <w:rFonts w:ascii="Times New Roman" w:hAnsi="Times New Roman" w:cs="Times New Roman"/>
          <w:sz w:val="24"/>
          <w:szCs w:val="24"/>
          <w:lang w:val="en-GB"/>
        </w:rPr>
        <w:t xml:space="preserve">inflated negative binomial mixed model </w:t>
      </w:r>
      <w:r w:rsidR="00097451">
        <w:rPr>
          <w:rFonts w:ascii="Times New Roman" w:hAnsi="Times New Roman" w:cs="Times New Roman"/>
          <w:sz w:val="24"/>
          <w:szCs w:val="24"/>
          <w:lang w:val="en-GB"/>
        </w:rPr>
        <w:t xml:space="preserve">using the </w:t>
      </w:r>
      <w:proofErr w:type="spellStart"/>
      <w:r w:rsidR="000D68B9">
        <w:rPr>
          <w:rFonts w:ascii="Times New Roman" w:hAnsi="Times New Roman" w:cs="Times New Roman"/>
          <w:sz w:val="24"/>
          <w:szCs w:val="24"/>
          <w:lang w:val="en-GB"/>
        </w:rPr>
        <w:t>glmm</w:t>
      </w:r>
      <w:r w:rsidR="00097451">
        <w:rPr>
          <w:rFonts w:ascii="Times New Roman" w:hAnsi="Times New Roman" w:cs="Times New Roman"/>
          <w:sz w:val="24"/>
          <w:szCs w:val="24"/>
          <w:lang w:val="en-GB"/>
        </w:rPr>
        <w:t>TMB</w:t>
      </w:r>
      <w:proofErr w:type="spellEnd"/>
      <w:r w:rsidR="00097451">
        <w:rPr>
          <w:rFonts w:ascii="Times New Roman" w:hAnsi="Times New Roman" w:cs="Times New Roman"/>
          <w:sz w:val="24"/>
          <w:szCs w:val="24"/>
          <w:lang w:val="en-GB"/>
        </w:rPr>
        <w:t xml:space="preserve"> package (</w:t>
      </w:r>
      <w:r w:rsidR="000D68B9">
        <w:rPr>
          <w:rFonts w:ascii="Times New Roman" w:hAnsi="Times New Roman" w:cs="Times New Roman"/>
          <w:sz w:val="24"/>
          <w:szCs w:val="24"/>
          <w:lang w:val="en-GB"/>
        </w:rPr>
        <w:t>Broo</w:t>
      </w:r>
      <w:r w:rsidR="00D15AF7">
        <w:rPr>
          <w:rFonts w:ascii="Times New Roman" w:hAnsi="Times New Roman" w:cs="Times New Roman"/>
          <w:sz w:val="24"/>
          <w:szCs w:val="24"/>
          <w:lang w:val="en-GB"/>
        </w:rPr>
        <w:t>ks et al., 2017</w:t>
      </w:r>
      <w:r w:rsidR="00097451">
        <w:rPr>
          <w:rFonts w:ascii="Times New Roman" w:hAnsi="Times New Roman" w:cs="Times New Roman"/>
          <w:sz w:val="24"/>
          <w:szCs w:val="24"/>
          <w:lang w:val="en-GB"/>
        </w:rPr>
        <w:t>)</w:t>
      </w:r>
      <w:r w:rsidR="008016A2">
        <w:rPr>
          <w:rFonts w:ascii="Times New Roman" w:hAnsi="Times New Roman" w:cs="Times New Roman"/>
          <w:sz w:val="24"/>
          <w:szCs w:val="24"/>
          <w:lang w:val="en-GB"/>
        </w:rPr>
        <w:t xml:space="preserve">. </w:t>
      </w:r>
      <w:r w:rsidR="00915329">
        <w:rPr>
          <w:rFonts w:ascii="Times New Roman" w:hAnsi="Times New Roman" w:cs="Times New Roman"/>
          <w:sz w:val="24"/>
          <w:szCs w:val="24"/>
          <w:lang w:val="en-GB"/>
        </w:rPr>
        <w:t xml:space="preserve">In this model, </w:t>
      </w:r>
      <w:r w:rsidR="00EF03B4">
        <w:rPr>
          <w:rFonts w:ascii="Times New Roman" w:hAnsi="Times New Roman" w:cs="Times New Roman"/>
          <w:sz w:val="24"/>
          <w:szCs w:val="24"/>
          <w:lang w:val="en-GB"/>
        </w:rPr>
        <w:t>Bd load was the response variable,</w:t>
      </w:r>
      <w:r w:rsidR="00B27D25">
        <w:rPr>
          <w:rFonts w:ascii="Times New Roman" w:hAnsi="Times New Roman" w:cs="Times New Roman"/>
          <w:sz w:val="24"/>
          <w:szCs w:val="24"/>
          <w:lang w:val="en-GB"/>
        </w:rPr>
        <w:t xml:space="preserve"> while</w:t>
      </w:r>
      <w:r w:rsidR="00EF03B4">
        <w:rPr>
          <w:rFonts w:ascii="Times New Roman" w:hAnsi="Times New Roman" w:cs="Times New Roman"/>
          <w:sz w:val="24"/>
          <w:szCs w:val="24"/>
          <w:lang w:val="en-GB"/>
        </w:rPr>
        <w:t xml:space="preserve"> </w:t>
      </w:r>
      <w:r w:rsidR="00C37A5D">
        <w:rPr>
          <w:rFonts w:ascii="Times New Roman" w:hAnsi="Times New Roman" w:cs="Times New Roman"/>
          <w:sz w:val="24"/>
          <w:szCs w:val="24"/>
          <w:lang w:val="en-GB"/>
        </w:rPr>
        <w:t xml:space="preserve">Bd </w:t>
      </w:r>
      <w:r w:rsidR="00B27D25">
        <w:rPr>
          <w:rFonts w:ascii="Times New Roman" w:hAnsi="Times New Roman" w:cs="Times New Roman"/>
          <w:sz w:val="24"/>
          <w:szCs w:val="24"/>
          <w:lang w:val="en-GB"/>
        </w:rPr>
        <w:t xml:space="preserve">strain </w:t>
      </w:r>
      <w:r w:rsidR="00C37A5D">
        <w:rPr>
          <w:rFonts w:ascii="Times New Roman" w:hAnsi="Times New Roman" w:cs="Times New Roman"/>
          <w:sz w:val="24"/>
          <w:szCs w:val="24"/>
          <w:lang w:val="en-GB"/>
        </w:rPr>
        <w:t>and 2,4</w:t>
      </w:r>
      <w:r w:rsidR="00450F9B">
        <w:rPr>
          <w:rFonts w:ascii="Times New Roman" w:hAnsi="Times New Roman" w:cs="Times New Roman"/>
          <w:sz w:val="24"/>
          <w:szCs w:val="24"/>
          <w:lang w:val="en-GB"/>
        </w:rPr>
        <w:t>-</w:t>
      </w:r>
      <w:r w:rsidR="00C37A5D">
        <w:rPr>
          <w:rFonts w:ascii="Times New Roman" w:hAnsi="Times New Roman" w:cs="Times New Roman"/>
          <w:sz w:val="24"/>
          <w:szCs w:val="24"/>
          <w:lang w:val="en-GB"/>
        </w:rPr>
        <w:t>D treatment</w:t>
      </w:r>
      <w:r w:rsidR="00C53EBF">
        <w:rPr>
          <w:rFonts w:ascii="Times New Roman" w:hAnsi="Times New Roman" w:cs="Times New Roman"/>
          <w:sz w:val="24"/>
          <w:szCs w:val="24"/>
          <w:lang w:val="en-GB"/>
        </w:rPr>
        <w:t>, as continuous variable,</w:t>
      </w:r>
      <w:r w:rsidR="00C37A5D">
        <w:rPr>
          <w:rFonts w:ascii="Times New Roman" w:hAnsi="Times New Roman" w:cs="Times New Roman"/>
          <w:sz w:val="24"/>
          <w:szCs w:val="24"/>
          <w:lang w:val="en-GB"/>
        </w:rPr>
        <w:t xml:space="preserve"> were the fixed effects</w:t>
      </w:r>
      <w:r w:rsidR="00B27D25">
        <w:rPr>
          <w:rFonts w:ascii="Times New Roman" w:hAnsi="Times New Roman" w:cs="Times New Roman"/>
          <w:sz w:val="24"/>
          <w:szCs w:val="24"/>
          <w:lang w:val="en-GB"/>
        </w:rPr>
        <w:t>,</w:t>
      </w:r>
      <w:r w:rsidR="00C37A5D">
        <w:rPr>
          <w:rFonts w:ascii="Times New Roman" w:hAnsi="Times New Roman" w:cs="Times New Roman"/>
          <w:sz w:val="24"/>
          <w:szCs w:val="24"/>
          <w:lang w:val="en-GB"/>
        </w:rPr>
        <w:t xml:space="preserve"> and grouping was </w:t>
      </w:r>
      <w:r w:rsidR="009F5D29">
        <w:rPr>
          <w:rFonts w:ascii="Times New Roman" w:hAnsi="Times New Roman" w:cs="Times New Roman"/>
          <w:sz w:val="24"/>
          <w:szCs w:val="24"/>
          <w:lang w:val="en-GB"/>
        </w:rPr>
        <w:t xml:space="preserve">included as a </w:t>
      </w:r>
      <w:r w:rsidR="00C37A5D">
        <w:rPr>
          <w:rFonts w:ascii="Times New Roman" w:hAnsi="Times New Roman" w:cs="Times New Roman"/>
          <w:sz w:val="24"/>
          <w:szCs w:val="24"/>
          <w:lang w:val="en-GB"/>
        </w:rPr>
        <w:t>random effect.</w:t>
      </w:r>
      <w:r w:rsidR="00211090">
        <w:rPr>
          <w:rFonts w:ascii="Times New Roman" w:hAnsi="Times New Roman" w:cs="Times New Roman"/>
          <w:sz w:val="24"/>
          <w:szCs w:val="24"/>
          <w:lang w:val="en-GB"/>
        </w:rPr>
        <w:t xml:space="preserve"> The effects of 2,4</w:t>
      </w:r>
      <w:r w:rsidR="00450F9B">
        <w:rPr>
          <w:rFonts w:ascii="Times New Roman" w:hAnsi="Times New Roman" w:cs="Times New Roman"/>
          <w:sz w:val="24"/>
          <w:szCs w:val="24"/>
          <w:lang w:val="en-GB"/>
        </w:rPr>
        <w:t>-</w:t>
      </w:r>
      <w:r w:rsidR="00211090">
        <w:rPr>
          <w:rFonts w:ascii="Times New Roman" w:hAnsi="Times New Roman" w:cs="Times New Roman"/>
          <w:sz w:val="24"/>
          <w:szCs w:val="24"/>
          <w:lang w:val="en-GB"/>
        </w:rPr>
        <w:t>D</w:t>
      </w:r>
      <w:r w:rsidR="009A3576">
        <w:rPr>
          <w:rFonts w:ascii="Times New Roman" w:hAnsi="Times New Roman" w:cs="Times New Roman"/>
          <w:sz w:val="24"/>
          <w:szCs w:val="24"/>
          <w:lang w:val="en-GB"/>
        </w:rPr>
        <w:t xml:space="preserve"> on the growth</w:t>
      </w:r>
      <w:r w:rsidR="00616DE0">
        <w:rPr>
          <w:rFonts w:ascii="Times New Roman" w:hAnsi="Times New Roman" w:cs="Times New Roman"/>
          <w:sz w:val="24"/>
          <w:szCs w:val="24"/>
          <w:lang w:val="en-GB"/>
        </w:rPr>
        <w:t>, weight gain or SMI gain</w:t>
      </w:r>
      <w:r w:rsidR="009A3576">
        <w:rPr>
          <w:rFonts w:ascii="Times New Roman" w:hAnsi="Times New Roman" w:cs="Times New Roman"/>
          <w:sz w:val="24"/>
          <w:szCs w:val="24"/>
          <w:lang w:val="en-GB"/>
        </w:rPr>
        <w:t xml:space="preserve"> of </w:t>
      </w:r>
      <w:proofErr w:type="spellStart"/>
      <w:r w:rsidR="00677F03">
        <w:rPr>
          <w:rFonts w:ascii="Times New Roman" w:hAnsi="Times New Roman" w:cs="Times New Roman"/>
          <w:sz w:val="24"/>
          <w:szCs w:val="24"/>
          <w:lang w:val="en-GB"/>
        </w:rPr>
        <w:t>metamorphs</w:t>
      </w:r>
      <w:proofErr w:type="spellEnd"/>
      <w:r w:rsidR="00677F03">
        <w:rPr>
          <w:rFonts w:ascii="Times New Roman" w:hAnsi="Times New Roman" w:cs="Times New Roman"/>
          <w:sz w:val="24"/>
          <w:szCs w:val="24"/>
          <w:lang w:val="en-GB"/>
        </w:rPr>
        <w:t xml:space="preserve"> exposed to different strains were tested with</w:t>
      </w:r>
      <w:r w:rsidR="00B041E8">
        <w:rPr>
          <w:rFonts w:ascii="Times New Roman" w:hAnsi="Times New Roman" w:cs="Times New Roman"/>
          <w:sz w:val="24"/>
          <w:szCs w:val="24"/>
          <w:lang w:val="en-GB"/>
        </w:rPr>
        <w:t xml:space="preserve"> ANOVAs</w:t>
      </w:r>
      <w:r w:rsidR="00E61CFC">
        <w:rPr>
          <w:rFonts w:ascii="Times New Roman" w:hAnsi="Times New Roman" w:cs="Times New Roman"/>
          <w:sz w:val="24"/>
          <w:szCs w:val="24"/>
          <w:lang w:val="en-GB"/>
        </w:rPr>
        <w:t xml:space="preserve">, using the data from </w:t>
      </w:r>
      <w:r w:rsidR="00141840">
        <w:rPr>
          <w:rFonts w:ascii="Times New Roman" w:hAnsi="Times New Roman" w:cs="Times New Roman"/>
          <w:sz w:val="24"/>
          <w:szCs w:val="24"/>
          <w:lang w:val="en-GB"/>
        </w:rPr>
        <w:t>experiments</w:t>
      </w:r>
      <w:r w:rsidR="00E61CFC">
        <w:rPr>
          <w:rFonts w:ascii="Times New Roman" w:hAnsi="Times New Roman" w:cs="Times New Roman"/>
          <w:sz w:val="24"/>
          <w:szCs w:val="24"/>
          <w:lang w:val="en-GB"/>
        </w:rPr>
        <w:t xml:space="preserve"> 3 or </w:t>
      </w:r>
      <w:r w:rsidR="006E3B7F">
        <w:rPr>
          <w:rFonts w:ascii="Times New Roman" w:hAnsi="Times New Roman" w:cs="Times New Roman"/>
          <w:sz w:val="24"/>
          <w:szCs w:val="24"/>
          <w:lang w:val="en-GB"/>
        </w:rPr>
        <w:t>4</w:t>
      </w:r>
      <w:r w:rsidR="00931C62" w:rsidRPr="00931C62">
        <w:rPr>
          <w:rFonts w:ascii="Times New Roman" w:hAnsi="Times New Roman" w:cs="Times New Roman"/>
          <w:sz w:val="24"/>
          <w:szCs w:val="24"/>
        </w:rPr>
        <w:t xml:space="preserve">, in which tadpoles were exposed to 2,4-D prior to infection of </w:t>
      </w:r>
      <w:proofErr w:type="spellStart"/>
      <w:r w:rsidR="00931C62" w:rsidRPr="00931C62">
        <w:rPr>
          <w:rFonts w:ascii="Times New Roman" w:hAnsi="Times New Roman" w:cs="Times New Roman"/>
          <w:sz w:val="24"/>
          <w:szCs w:val="24"/>
        </w:rPr>
        <w:t>metamorphs</w:t>
      </w:r>
      <w:proofErr w:type="spellEnd"/>
      <w:r w:rsidR="00931C62">
        <w:rPr>
          <w:rFonts w:ascii="Times New Roman" w:hAnsi="Times New Roman" w:cs="Times New Roman"/>
          <w:sz w:val="24"/>
          <w:szCs w:val="24"/>
        </w:rPr>
        <w:t xml:space="preserve">. </w:t>
      </w:r>
      <w:r w:rsidR="00931C62">
        <w:rPr>
          <w:rFonts w:ascii="Times New Roman" w:hAnsi="Times New Roman" w:cs="Times New Roman"/>
          <w:sz w:val="24"/>
          <w:szCs w:val="24"/>
          <w:lang w:val="en-GB"/>
        </w:rPr>
        <w:t>G</w:t>
      </w:r>
      <w:r w:rsidR="00C70DDE">
        <w:rPr>
          <w:rFonts w:ascii="Times New Roman" w:hAnsi="Times New Roman" w:cs="Times New Roman"/>
          <w:sz w:val="24"/>
          <w:szCs w:val="24"/>
          <w:lang w:val="en-GB"/>
        </w:rPr>
        <w:t>rowth</w:t>
      </w:r>
      <w:r w:rsidR="002D53F6">
        <w:rPr>
          <w:rFonts w:ascii="Times New Roman" w:hAnsi="Times New Roman" w:cs="Times New Roman"/>
          <w:sz w:val="24"/>
          <w:szCs w:val="24"/>
          <w:lang w:val="en-GB"/>
        </w:rPr>
        <w:t xml:space="preserve"> or SMI gain</w:t>
      </w:r>
      <w:r w:rsidR="00C70DDE">
        <w:rPr>
          <w:rFonts w:ascii="Times New Roman" w:hAnsi="Times New Roman" w:cs="Times New Roman"/>
          <w:sz w:val="24"/>
          <w:szCs w:val="24"/>
          <w:lang w:val="en-GB"/>
        </w:rPr>
        <w:t xml:space="preserve"> </w:t>
      </w:r>
      <w:r w:rsidR="00DF5D78">
        <w:rPr>
          <w:rFonts w:ascii="Times New Roman" w:hAnsi="Times New Roman" w:cs="Times New Roman"/>
          <w:sz w:val="24"/>
          <w:szCs w:val="24"/>
          <w:lang w:val="en-GB"/>
        </w:rPr>
        <w:t xml:space="preserve">were the </w:t>
      </w:r>
      <w:r w:rsidR="00C70DDE">
        <w:rPr>
          <w:rFonts w:ascii="Times New Roman" w:hAnsi="Times New Roman" w:cs="Times New Roman"/>
          <w:sz w:val="24"/>
          <w:szCs w:val="24"/>
          <w:lang w:val="en-GB"/>
        </w:rPr>
        <w:t>response variable</w:t>
      </w:r>
      <w:r w:rsidR="00DF5D78">
        <w:rPr>
          <w:rFonts w:ascii="Times New Roman" w:hAnsi="Times New Roman" w:cs="Times New Roman"/>
          <w:sz w:val="24"/>
          <w:szCs w:val="24"/>
          <w:lang w:val="en-GB"/>
        </w:rPr>
        <w:t>s</w:t>
      </w:r>
      <w:r w:rsidR="00183D81">
        <w:rPr>
          <w:rFonts w:ascii="Times New Roman" w:hAnsi="Times New Roman" w:cs="Times New Roman"/>
          <w:sz w:val="24"/>
          <w:szCs w:val="24"/>
          <w:lang w:val="en-GB"/>
        </w:rPr>
        <w:t xml:space="preserve">, and Bd strain, </w:t>
      </w:r>
      <w:r w:rsidR="00C70DDE">
        <w:rPr>
          <w:rFonts w:ascii="Times New Roman" w:hAnsi="Times New Roman" w:cs="Times New Roman"/>
          <w:sz w:val="24"/>
          <w:szCs w:val="24"/>
          <w:lang w:val="en-GB"/>
        </w:rPr>
        <w:t>2,4</w:t>
      </w:r>
      <w:r w:rsidR="00450F9B">
        <w:rPr>
          <w:rFonts w:ascii="Times New Roman" w:hAnsi="Times New Roman" w:cs="Times New Roman"/>
          <w:sz w:val="24"/>
          <w:szCs w:val="24"/>
          <w:lang w:val="en-GB"/>
        </w:rPr>
        <w:t>-</w:t>
      </w:r>
      <w:r w:rsidR="00C70DDE">
        <w:rPr>
          <w:rFonts w:ascii="Times New Roman" w:hAnsi="Times New Roman" w:cs="Times New Roman"/>
          <w:sz w:val="24"/>
          <w:szCs w:val="24"/>
          <w:lang w:val="en-GB"/>
        </w:rPr>
        <w:t xml:space="preserve">D and </w:t>
      </w:r>
      <w:r w:rsidR="009860F3">
        <w:rPr>
          <w:rFonts w:ascii="Times New Roman" w:hAnsi="Times New Roman" w:cs="Times New Roman"/>
          <w:sz w:val="24"/>
          <w:szCs w:val="24"/>
          <w:lang w:val="en-GB"/>
        </w:rPr>
        <w:t xml:space="preserve">their </w:t>
      </w:r>
      <w:r w:rsidR="00C70DDE">
        <w:rPr>
          <w:rFonts w:ascii="Times New Roman" w:hAnsi="Times New Roman" w:cs="Times New Roman"/>
          <w:sz w:val="24"/>
          <w:szCs w:val="24"/>
          <w:lang w:val="en-GB"/>
        </w:rPr>
        <w:t>interaction</w:t>
      </w:r>
      <w:r w:rsidR="009860F3">
        <w:rPr>
          <w:rFonts w:ascii="Times New Roman" w:hAnsi="Times New Roman" w:cs="Times New Roman"/>
          <w:sz w:val="24"/>
          <w:szCs w:val="24"/>
          <w:lang w:val="en-GB"/>
        </w:rPr>
        <w:t xml:space="preserve"> were included as predictor </w:t>
      </w:r>
      <w:r w:rsidR="00BE3E1C">
        <w:rPr>
          <w:rFonts w:ascii="Times New Roman" w:hAnsi="Times New Roman" w:cs="Times New Roman"/>
          <w:sz w:val="24"/>
          <w:szCs w:val="24"/>
          <w:lang w:val="en-GB"/>
        </w:rPr>
        <w:t>variables</w:t>
      </w:r>
      <w:r w:rsidR="00B041E8">
        <w:rPr>
          <w:rFonts w:ascii="Times New Roman" w:hAnsi="Times New Roman" w:cs="Times New Roman"/>
          <w:sz w:val="24"/>
          <w:szCs w:val="24"/>
          <w:lang w:val="en-GB"/>
        </w:rPr>
        <w:t>. The method is similar as before</w:t>
      </w:r>
      <w:r w:rsidR="000F1D72">
        <w:rPr>
          <w:rFonts w:ascii="Times New Roman" w:hAnsi="Times New Roman" w:cs="Times New Roman"/>
          <w:sz w:val="24"/>
          <w:szCs w:val="24"/>
          <w:lang w:val="en-GB"/>
        </w:rPr>
        <w:t xml:space="preserve">, where we first tested assumptions. When the assumptions are not fulfilled </w:t>
      </w:r>
      <w:r w:rsidR="001F221F">
        <w:rPr>
          <w:rFonts w:ascii="Times New Roman" w:hAnsi="Times New Roman" w:cs="Times New Roman"/>
          <w:sz w:val="24"/>
          <w:szCs w:val="24"/>
          <w:lang w:val="en-GB"/>
        </w:rPr>
        <w:t>we</w:t>
      </w:r>
      <w:r w:rsidR="000F1D72">
        <w:rPr>
          <w:rFonts w:ascii="Times New Roman" w:hAnsi="Times New Roman" w:cs="Times New Roman"/>
          <w:sz w:val="24"/>
          <w:szCs w:val="24"/>
          <w:lang w:val="en-GB"/>
        </w:rPr>
        <w:t xml:space="preserve"> </w:t>
      </w:r>
      <w:r w:rsidR="001F221F">
        <w:rPr>
          <w:rFonts w:ascii="Times New Roman" w:hAnsi="Times New Roman" w:cs="Times New Roman"/>
          <w:sz w:val="24"/>
          <w:szCs w:val="24"/>
          <w:lang w:val="en-GB"/>
        </w:rPr>
        <w:t>performed</w:t>
      </w:r>
      <w:r w:rsidR="000F1D72">
        <w:rPr>
          <w:rFonts w:ascii="Times New Roman" w:hAnsi="Times New Roman" w:cs="Times New Roman"/>
          <w:sz w:val="24"/>
          <w:szCs w:val="24"/>
          <w:lang w:val="en-GB"/>
        </w:rPr>
        <w:t xml:space="preserve"> the non-parametric alternative.</w:t>
      </w:r>
      <w:r w:rsidR="00211090">
        <w:rPr>
          <w:rFonts w:ascii="Times New Roman" w:hAnsi="Times New Roman" w:cs="Times New Roman"/>
          <w:sz w:val="24"/>
          <w:szCs w:val="24"/>
          <w:lang w:val="en-GB"/>
        </w:rPr>
        <w:t xml:space="preserve"> </w:t>
      </w:r>
    </w:p>
    <w:p w14:paraId="3ABC1366" w14:textId="77777777" w:rsidR="0039589A" w:rsidRDefault="0039589A" w:rsidP="00963BC3">
      <w:pPr>
        <w:spacing w:after="0"/>
        <w:ind w:firstLine="360"/>
        <w:jc w:val="both"/>
        <w:rPr>
          <w:rFonts w:ascii="Times New Roman" w:hAnsi="Times New Roman" w:cs="Times New Roman"/>
          <w:sz w:val="24"/>
          <w:szCs w:val="24"/>
          <w:lang w:val="en-GB"/>
        </w:rPr>
      </w:pPr>
    </w:p>
    <w:p w14:paraId="1EFC207D" w14:textId="4ECB3050" w:rsidR="00D35627" w:rsidRDefault="00D35627" w:rsidP="00A26481">
      <w:pPr>
        <w:spacing w:after="0"/>
        <w:rPr>
          <w:rFonts w:ascii="Times New Roman" w:hAnsi="Times New Roman" w:cs="Times New Roman"/>
          <w:b/>
          <w:bCs/>
          <w:sz w:val="24"/>
          <w:szCs w:val="24"/>
        </w:rPr>
      </w:pPr>
      <w:r w:rsidRPr="00DB7783">
        <w:rPr>
          <w:rFonts w:ascii="Times New Roman" w:hAnsi="Times New Roman" w:cs="Times New Roman"/>
          <w:b/>
          <w:bCs/>
          <w:sz w:val="24"/>
          <w:szCs w:val="24"/>
        </w:rPr>
        <w:t>3. Results</w:t>
      </w:r>
    </w:p>
    <w:p w14:paraId="75777A80" w14:textId="77777777" w:rsidR="00A016E2" w:rsidRDefault="00A016E2" w:rsidP="00A26481">
      <w:pPr>
        <w:spacing w:after="0"/>
        <w:rPr>
          <w:rFonts w:ascii="Times New Roman" w:hAnsi="Times New Roman" w:cs="Times New Roman"/>
          <w:b/>
          <w:bCs/>
          <w:sz w:val="24"/>
          <w:szCs w:val="24"/>
        </w:rPr>
      </w:pPr>
    </w:p>
    <w:p w14:paraId="3182FA18" w14:textId="3410A337" w:rsidR="00A016E2" w:rsidRPr="00A30D58" w:rsidRDefault="00A016E2" w:rsidP="00A016E2">
      <w:pPr>
        <w:spacing w:after="0"/>
        <w:jc w:val="both"/>
        <w:rPr>
          <w:rFonts w:ascii="Times New Roman" w:hAnsi="Times New Roman" w:cs="Times New Roman"/>
          <w:sz w:val="24"/>
          <w:szCs w:val="24"/>
        </w:rPr>
      </w:pPr>
      <w:r w:rsidRPr="00D658D6">
        <w:rPr>
          <w:rFonts w:ascii="Times New Roman" w:hAnsi="Times New Roman" w:cs="Times New Roman"/>
          <w:sz w:val="24"/>
          <w:szCs w:val="24"/>
        </w:rPr>
        <w:t>A summary of the data and all raw data are presented in Supplementary Table 1</w:t>
      </w:r>
      <w:r>
        <w:rPr>
          <w:rFonts w:ascii="Times New Roman" w:hAnsi="Times New Roman" w:cs="Times New Roman"/>
          <w:sz w:val="24"/>
          <w:szCs w:val="24"/>
        </w:rPr>
        <w:t>.</w:t>
      </w:r>
    </w:p>
    <w:p w14:paraId="673C0613" w14:textId="77777777" w:rsidR="00A016E2" w:rsidRPr="00DB7783" w:rsidRDefault="00A016E2" w:rsidP="00A26481">
      <w:pPr>
        <w:spacing w:after="0"/>
        <w:rPr>
          <w:rFonts w:ascii="Times New Roman" w:hAnsi="Times New Roman" w:cs="Times New Roman"/>
          <w:b/>
          <w:bCs/>
          <w:sz w:val="24"/>
          <w:szCs w:val="24"/>
        </w:rPr>
      </w:pPr>
    </w:p>
    <w:p w14:paraId="521675F9" w14:textId="79F3502E" w:rsidR="00784C04" w:rsidRPr="005B7116" w:rsidRDefault="00FD59B1" w:rsidP="00FA4C54">
      <w:pPr>
        <w:spacing w:after="0"/>
        <w:jc w:val="both"/>
        <w:rPr>
          <w:rFonts w:ascii="Times New Roman" w:hAnsi="Times New Roman" w:cs="Times New Roman"/>
          <w:i/>
          <w:iCs/>
          <w:sz w:val="24"/>
          <w:szCs w:val="24"/>
        </w:rPr>
      </w:pPr>
      <w:bookmarkStart w:id="0" w:name="_Hlk189648368"/>
      <w:r w:rsidRPr="005B7116">
        <w:rPr>
          <w:rFonts w:ascii="Times New Roman" w:hAnsi="Times New Roman" w:cs="Times New Roman"/>
          <w:i/>
          <w:iCs/>
          <w:sz w:val="24"/>
          <w:szCs w:val="24"/>
        </w:rPr>
        <w:t>3.</w:t>
      </w:r>
      <w:r>
        <w:rPr>
          <w:rFonts w:ascii="Times New Roman" w:hAnsi="Times New Roman" w:cs="Times New Roman"/>
          <w:i/>
          <w:iCs/>
          <w:sz w:val="24"/>
          <w:szCs w:val="24"/>
        </w:rPr>
        <w:t>1</w:t>
      </w:r>
      <w:r w:rsidRPr="005B7116">
        <w:rPr>
          <w:rFonts w:ascii="Times New Roman" w:hAnsi="Times New Roman" w:cs="Times New Roman"/>
          <w:i/>
          <w:iCs/>
          <w:sz w:val="24"/>
          <w:szCs w:val="24"/>
        </w:rPr>
        <w:t xml:space="preserve"> </w:t>
      </w:r>
      <w:r w:rsidR="000E073C">
        <w:rPr>
          <w:rFonts w:ascii="Times New Roman" w:hAnsi="Times New Roman" w:cs="Times New Roman"/>
          <w:i/>
          <w:iCs/>
          <w:sz w:val="24"/>
          <w:szCs w:val="24"/>
        </w:rPr>
        <w:t xml:space="preserve">Inoculation </w:t>
      </w:r>
      <w:r w:rsidR="000F6915">
        <w:rPr>
          <w:rFonts w:ascii="Times New Roman" w:hAnsi="Times New Roman" w:cs="Times New Roman"/>
          <w:i/>
          <w:iCs/>
          <w:sz w:val="24"/>
          <w:szCs w:val="24"/>
        </w:rPr>
        <w:t xml:space="preserve">of tadpoles </w:t>
      </w:r>
      <w:r w:rsidR="0076696C">
        <w:rPr>
          <w:rFonts w:ascii="Times New Roman" w:hAnsi="Times New Roman" w:cs="Times New Roman"/>
          <w:i/>
          <w:iCs/>
          <w:sz w:val="24"/>
          <w:szCs w:val="24"/>
        </w:rPr>
        <w:t xml:space="preserve">with </w:t>
      </w:r>
      <w:r w:rsidR="009C3DCF">
        <w:rPr>
          <w:rFonts w:ascii="Times New Roman" w:hAnsi="Times New Roman" w:cs="Times New Roman"/>
          <w:i/>
          <w:iCs/>
          <w:sz w:val="24"/>
          <w:szCs w:val="24"/>
        </w:rPr>
        <w:t>low</w:t>
      </w:r>
      <w:r w:rsidR="00C7294F">
        <w:rPr>
          <w:rFonts w:ascii="Times New Roman" w:hAnsi="Times New Roman" w:cs="Times New Roman"/>
          <w:i/>
          <w:iCs/>
          <w:sz w:val="24"/>
          <w:szCs w:val="24"/>
        </w:rPr>
        <w:t>-</w:t>
      </w:r>
      <w:r w:rsidR="009C3DCF">
        <w:rPr>
          <w:rFonts w:ascii="Times New Roman" w:hAnsi="Times New Roman" w:cs="Times New Roman"/>
          <w:i/>
          <w:iCs/>
          <w:sz w:val="24"/>
          <w:szCs w:val="24"/>
        </w:rPr>
        <w:t>virulent Bd</w:t>
      </w:r>
      <w:r w:rsidR="00401A5D">
        <w:rPr>
          <w:rFonts w:ascii="Times New Roman" w:hAnsi="Times New Roman" w:cs="Times New Roman"/>
          <w:i/>
          <w:iCs/>
          <w:sz w:val="24"/>
          <w:szCs w:val="24"/>
        </w:rPr>
        <w:t xml:space="preserve"> </w:t>
      </w:r>
      <w:r w:rsidR="004D66F1">
        <w:rPr>
          <w:rFonts w:ascii="Times New Roman" w:hAnsi="Times New Roman" w:cs="Times New Roman"/>
          <w:i/>
          <w:iCs/>
          <w:sz w:val="24"/>
          <w:szCs w:val="24"/>
        </w:rPr>
        <w:t>expedites metamorphosis</w:t>
      </w:r>
      <w:r w:rsidR="00730A6F">
        <w:rPr>
          <w:rFonts w:ascii="Times New Roman" w:hAnsi="Times New Roman" w:cs="Times New Roman"/>
          <w:i/>
          <w:iCs/>
          <w:sz w:val="24"/>
          <w:szCs w:val="24"/>
        </w:rPr>
        <w:t xml:space="preserve"> and promotes post</w:t>
      </w:r>
      <w:r w:rsidR="00FA4C54">
        <w:rPr>
          <w:rFonts w:ascii="Times New Roman" w:hAnsi="Times New Roman" w:cs="Times New Roman"/>
          <w:i/>
          <w:iCs/>
          <w:sz w:val="24"/>
          <w:szCs w:val="24"/>
        </w:rPr>
        <w:t xml:space="preserve"> </w:t>
      </w:r>
      <w:proofErr w:type="spellStart"/>
      <w:r w:rsidR="00730A6F">
        <w:rPr>
          <w:rFonts w:ascii="Times New Roman" w:hAnsi="Times New Roman" w:cs="Times New Roman"/>
          <w:i/>
          <w:iCs/>
          <w:sz w:val="24"/>
          <w:szCs w:val="24"/>
        </w:rPr>
        <w:t>metamorph</w:t>
      </w:r>
      <w:proofErr w:type="spellEnd"/>
      <w:r w:rsidR="00730A6F">
        <w:rPr>
          <w:rFonts w:ascii="Times New Roman" w:hAnsi="Times New Roman" w:cs="Times New Roman"/>
          <w:i/>
          <w:iCs/>
          <w:sz w:val="24"/>
          <w:szCs w:val="24"/>
        </w:rPr>
        <w:t xml:space="preserve"> infection</w:t>
      </w:r>
      <w:r w:rsidR="00BA782D">
        <w:rPr>
          <w:rFonts w:ascii="Times New Roman" w:hAnsi="Times New Roman" w:cs="Times New Roman"/>
          <w:i/>
          <w:iCs/>
          <w:sz w:val="24"/>
          <w:szCs w:val="24"/>
        </w:rPr>
        <w:t>,</w:t>
      </w:r>
      <w:r w:rsidR="004D66F1">
        <w:rPr>
          <w:rFonts w:ascii="Times New Roman" w:hAnsi="Times New Roman" w:cs="Times New Roman"/>
          <w:i/>
          <w:iCs/>
          <w:sz w:val="24"/>
          <w:szCs w:val="24"/>
        </w:rPr>
        <w:t xml:space="preserve"> while</w:t>
      </w:r>
      <w:r w:rsidR="00BA782D">
        <w:rPr>
          <w:rFonts w:ascii="Times New Roman" w:hAnsi="Times New Roman" w:cs="Times New Roman"/>
          <w:i/>
          <w:iCs/>
          <w:sz w:val="24"/>
          <w:szCs w:val="24"/>
        </w:rPr>
        <w:t xml:space="preserve"> </w:t>
      </w:r>
      <w:r w:rsidR="000E073C">
        <w:rPr>
          <w:rFonts w:ascii="Times New Roman" w:hAnsi="Times New Roman" w:cs="Times New Roman"/>
          <w:i/>
          <w:iCs/>
          <w:sz w:val="24"/>
          <w:szCs w:val="24"/>
        </w:rPr>
        <w:t xml:space="preserve">inoculation </w:t>
      </w:r>
      <w:r w:rsidR="00BA782D">
        <w:rPr>
          <w:rFonts w:ascii="Times New Roman" w:hAnsi="Times New Roman" w:cs="Times New Roman"/>
          <w:i/>
          <w:iCs/>
          <w:sz w:val="24"/>
          <w:szCs w:val="24"/>
        </w:rPr>
        <w:t xml:space="preserve">of tadpoles </w:t>
      </w:r>
      <w:r w:rsidR="00803F58">
        <w:rPr>
          <w:rFonts w:ascii="Times New Roman" w:hAnsi="Times New Roman" w:cs="Times New Roman"/>
          <w:i/>
          <w:iCs/>
          <w:sz w:val="24"/>
          <w:szCs w:val="24"/>
        </w:rPr>
        <w:t xml:space="preserve">with </w:t>
      </w:r>
      <w:r w:rsidR="000F6915">
        <w:rPr>
          <w:rFonts w:ascii="Times New Roman" w:hAnsi="Times New Roman" w:cs="Times New Roman"/>
          <w:i/>
          <w:iCs/>
          <w:sz w:val="24"/>
          <w:szCs w:val="24"/>
        </w:rPr>
        <w:t xml:space="preserve">highly </w:t>
      </w:r>
      <w:r w:rsidR="00D8167A">
        <w:rPr>
          <w:rFonts w:ascii="Times New Roman" w:hAnsi="Times New Roman" w:cs="Times New Roman"/>
          <w:i/>
          <w:iCs/>
          <w:sz w:val="24"/>
          <w:szCs w:val="24"/>
        </w:rPr>
        <w:t xml:space="preserve">virulent </w:t>
      </w:r>
      <w:r w:rsidR="000F6915">
        <w:rPr>
          <w:rFonts w:ascii="Times New Roman" w:hAnsi="Times New Roman" w:cs="Times New Roman"/>
          <w:i/>
          <w:iCs/>
          <w:sz w:val="24"/>
          <w:szCs w:val="24"/>
        </w:rPr>
        <w:t>Bd</w:t>
      </w:r>
      <w:r w:rsidR="006A5754">
        <w:rPr>
          <w:rFonts w:ascii="Times New Roman" w:hAnsi="Times New Roman" w:cs="Times New Roman"/>
          <w:i/>
          <w:iCs/>
          <w:sz w:val="24"/>
          <w:szCs w:val="24"/>
        </w:rPr>
        <w:t xml:space="preserve"> impairs post</w:t>
      </w:r>
      <w:r w:rsidR="002D5502">
        <w:rPr>
          <w:rFonts w:ascii="Times New Roman" w:hAnsi="Times New Roman" w:cs="Times New Roman"/>
          <w:i/>
          <w:iCs/>
          <w:sz w:val="24"/>
          <w:szCs w:val="24"/>
        </w:rPr>
        <w:t xml:space="preserve"> </w:t>
      </w:r>
      <w:proofErr w:type="spellStart"/>
      <w:r w:rsidR="006A5754">
        <w:rPr>
          <w:rFonts w:ascii="Times New Roman" w:hAnsi="Times New Roman" w:cs="Times New Roman"/>
          <w:i/>
          <w:iCs/>
          <w:sz w:val="24"/>
          <w:szCs w:val="24"/>
        </w:rPr>
        <w:t>metamorph</w:t>
      </w:r>
      <w:proofErr w:type="spellEnd"/>
      <w:r w:rsidR="006A5754">
        <w:rPr>
          <w:rFonts w:ascii="Times New Roman" w:hAnsi="Times New Roman" w:cs="Times New Roman"/>
          <w:i/>
          <w:iCs/>
          <w:sz w:val="24"/>
          <w:szCs w:val="24"/>
        </w:rPr>
        <w:t xml:space="preserve"> growth</w:t>
      </w:r>
      <w:r w:rsidR="00E061B0">
        <w:rPr>
          <w:rFonts w:ascii="Times New Roman" w:hAnsi="Times New Roman" w:cs="Times New Roman"/>
          <w:i/>
          <w:iCs/>
          <w:sz w:val="24"/>
          <w:szCs w:val="24"/>
        </w:rPr>
        <w:t xml:space="preserve"> </w:t>
      </w:r>
    </w:p>
    <w:bookmarkEnd w:id="0"/>
    <w:p w14:paraId="5CE44729" w14:textId="6952661C" w:rsidR="00E770DC" w:rsidRPr="00E770DC" w:rsidRDefault="00E770DC" w:rsidP="00F826C2">
      <w:pPr>
        <w:spacing w:after="0" w:line="240" w:lineRule="auto"/>
        <w:ind w:firstLine="720"/>
        <w:jc w:val="both"/>
        <w:rPr>
          <w:rFonts w:ascii="Times New Roman" w:hAnsi="Times New Roman" w:cs="Times New Roman"/>
          <w:sz w:val="24"/>
          <w:szCs w:val="24"/>
          <w:lang w:val="en-GB"/>
        </w:rPr>
      </w:pPr>
      <w:r w:rsidRPr="00E770DC">
        <w:rPr>
          <w:rFonts w:ascii="Times New Roman" w:hAnsi="Times New Roman" w:cs="Times New Roman"/>
          <w:sz w:val="24"/>
          <w:szCs w:val="24"/>
          <w:lang w:val="en-GB"/>
        </w:rPr>
        <w:t xml:space="preserve">Inoculation of painted frog tadpoles with </w:t>
      </w:r>
      <w:r w:rsidRPr="00C21D88">
        <w:rPr>
          <w:rFonts w:ascii="Times New Roman" w:hAnsi="Times New Roman" w:cs="Times New Roman"/>
          <w:sz w:val="24"/>
          <w:szCs w:val="24"/>
          <w:lang w:val="en-GB"/>
        </w:rPr>
        <w:t>Bd</w:t>
      </w:r>
      <w:r w:rsidRPr="00E770DC">
        <w:rPr>
          <w:rFonts w:ascii="Times New Roman" w:hAnsi="Times New Roman" w:cs="Times New Roman"/>
          <w:i/>
          <w:iCs/>
          <w:sz w:val="24"/>
          <w:szCs w:val="24"/>
          <w:lang w:val="en-GB"/>
        </w:rPr>
        <w:t xml:space="preserve"> </w:t>
      </w:r>
      <w:r w:rsidRPr="00E770DC">
        <w:rPr>
          <w:rFonts w:ascii="Times New Roman" w:hAnsi="Times New Roman" w:cs="Times New Roman"/>
          <w:sz w:val="24"/>
          <w:szCs w:val="24"/>
          <w:lang w:val="en-GB"/>
        </w:rPr>
        <w:t>resulted in infection of 8 out of 12 tadpoles exposed to the (predicted) highly virulent BdJEL423 strain and 5 out of 12 for the (predicted) less virulent BdBE3 strain</w:t>
      </w:r>
      <w:r w:rsidR="00F826C2">
        <w:rPr>
          <w:rFonts w:ascii="Times New Roman" w:hAnsi="Times New Roman" w:cs="Times New Roman"/>
          <w:sz w:val="24"/>
          <w:szCs w:val="24"/>
          <w:lang w:val="en-GB"/>
        </w:rPr>
        <w:t xml:space="preserve"> at nine days post-inoculation</w:t>
      </w:r>
      <w:r w:rsidRPr="00E770DC">
        <w:rPr>
          <w:rFonts w:ascii="Times New Roman" w:hAnsi="Times New Roman" w:cs="Times New Roman"/>
          <w:sz w:val="24"/>
          <w:szCs w:val="24"/>
          <w:lang w:val="en-GB"/>
        </w:rPr>
        <w:t>.</w:t>
      </w:r>
      <w:r w:rsidR="00F826C2">
        <w:rPr>
          <w:rFonts w:ascii="Times New Roman" w:hAnsi="Times New Roman" w:cs="Times New Roman"/>
          <w:sz w:val="24"/>
          <w:szCs w:val="24"/>
          <w:lang w:val="en-GB"/>
        </w:rPr>
        <w:t xml:space="preserve"> F</w:t>
      </w:r>
      <w:r w:rsidRPr="00E770DC">
        <w:rPr>
          <w:rFonts w:ascii="Times New Roman" w:hAnsi="Times New Roman" w:cs="Times New Roman"/>
          <w:sz w:val="24"/>
          <w:szCs w:val="24"/>
          <w:lang w:val="en-GB"/>
        </w:rPr>
        <w:t xml:space="preserve">ungal loads were significantly higher in tadpoles </w:t>
      </w:r>
      <w:r w:rsidR="00AC4B82">
        <w:rPr>
          <w:rFonts w:ascii="Times New Roman" w:hAnsi="Times New Roman" w:cs="Times New Roman"/>
          <w:sz w:val="24"/>
          <w:szCs w:val="24"/>
          <w:lang w:val="en-GB"/>
        </w:rPr>
        <w:t>inoculated with</w:t>
      </w:r>
      <w:r w:rsidRPr="00E770DC">
        <w:rPr>
          <w:rFonts w:ascii="Times New Roman" w:hAnsi="Times New Roman" w:cs="Times New Roman"/>
          <w:sz w:val="24"/>
          <w:szCs w:val="24"/>
          <w:lang w:val="en-GB"/>
        </w:rPr>
        <w:t xml:space="preserve"> BdJEL423 (mean GE ± SD: 417 ± 617) than in those </w:t>
      </w:r>
      <w:r w:rsidR="00B6024E">
        <w:rPr>
          <w:rFonts w:ascii="Times New Roman" w:hAnsi="Times New Roman" w:cs="Times New Roman"/>
          <w:sz w:val="24"/>
          <w:szCs w:val="24"/>
          <w:lang w:val="en-GB"/>
        </w:rPr>
        <w:t>inoculated with</w:t>
      </w:r>
      <w:r w:rsidRPr="00E770DC">
        <w:rPr>
          <w:rFonts w:ascii="Times New Roman" w:hAnsi="Times New Roman" w:cs="Times New Roman"/>
          <w:sz w:val="24"/>
          <w:szCs w:val="24"/>
          <w:lang w:val="en-GB"/>
        </w:rPr>
        <w:t xml:space="preserve"> BdBE3 (51 ± 123; χ²(1) = 4.31, p = 0.038</w:t>
      </w:r>
      <w:r w:rsidR="00C50DCD">
        <w:rPr>
          <w:rFonts w:ascii="Times New Roman" w:hAnsi="Times New Roman" w:cs="Times New Roman"/>
          <w:sz w:val="24"/>
          <w:szCs w:val="24"/>
          <w:lang w:val="en-GB"/>
        </w:rPr>
        <w:t xml:space="preserve">, </w:t>
      </w:r>
      <w:r w:rsidR="00C50DCD">
        <w:rPr>
          <w:rFonts w:ascii="Times New Roman" w:hAnsi="Times New Roman" w:cs="Times New Roman"/>
          <w:sz w:val="24"/>
          <w:szCs w:val="24"/>
          <w:lang w:val="en-GB"/>
        </w:rPr>
        <w:fldChar w:fldCharType="begin"/>
      </w:r>
      <w:r w:rsidR="00C50DCD">
        <w:rPr>
          <w:rFonts w:ascii="Times New Roman" w:hAnsi="Times New Roman" w:cs="Times New Roman"/>
          <w:sz w:val="24"/>
          <w:szCs w:val="24"/>
          <w:lang w:val="en-GB"/>
        </w:rPr>
        <w:instrText xml:space="preserve"> REF _Ref199318901 \h  \* MERGEFORMAT </w:instrText>
      </w:r>
      <w:r w:rsidR="00C50DCD">
        <w:rPr>
          <w:rFonts w:ascii="Times New Roman" w:hAnsi="Times New Roman" w:cs="Times New Roman"/>
          <w:sz w:val="24"/>
          <w:szCs w:val="24"/>
          <w:lang w:val="en-GB"/>
        </w:rPr>
      </w:r>
      <w:r w:rsidR="00C50DCD">
        <w:rPr>
          <w:rFonts w:ascii="Times New Roman" w:hAnsi="Times New Roman" w:cs="Times New Roman"/>
          <w:sz w:val="24"/>
          <w:szCs w:val="24"/>
          <w:lang w:val="en-GB"/>
        </w:rPr>
        <w:fldChar w:fldCharType="separate"/>
      </w:r>
      <w:r w:rsidR="0050348E">
        <w:rPr>
          <w:rFonts w:ascii="Times New Roman" w:hAnsi="Times New Roman" w:cs="Times New Roman"/>
          <w:sz w:val="24"/>
          <w:szCs w:val="24"/>
          <w:lang w:val="en-GB"/>
        </w:rPr>
        <w:t>F</w:t>
      </w:r>
      <w:r w:rsidR="00C50DCD" w:rsidRPr="003751CD">
        <w:rPr>
          <w:rFonts w:ascii="Times New Roman" w:hAnsi="Times New Roman" w:cs="Times New Roman"/>
          <w:sz w:val="24"/>
          <w:szCs w:val="24"/>
          <w:lang w:val="en-GB"/>
        </w:rPr>
        <w:t>igure 2</w:t>
      </w:r>
      <w:r w:rsidR="00C50DCD">
        <w:rPr>
          <w:rFonts w:ascii="Times New Roman" w:hAnsi="Times New Roman" w:cs="Times New Roman"/>
          <w:sz w:val="24"/>
          <w:szCs w:val="24"/>
          <w:lang w:val="en-GB"/>
        </w:rPr>
        <w:fldChar w:fldCharType="end"/>
      </w:r>
      <w:r w:rsidR="00C50DCD">
        <w:rPr>
          <w:rFonts w:ascii="Times New Roman" w:hAnsi="Times New Roman" w:cs="Times New Roman"/>
          <w:sz w:val="24"/>
          <w:szCs w:val="24"/>
          <w:lang w:val="en-GB"/>
        </w:rPr>
        <w:t>A</w:t>
      </w:r>
      <w:r w:rsidRPr="00E770DC">
        <w:rPr>
          <w:rFonts w:ascii="Times New Roman" w:hAnsi="Times New Roman" w:cs="Times New Roman"/>
          <w:sz w:val="24"/>
          <w:szCs w:val="24"/>
          <w:lang w:val="en-GB"/>
        </w:rPr>
        <w:t xml:space="preserve">). </w:t>
      </w:r>
      <w:r w:rsidR="004D1F77">
        <w:rPr>
          <w:rFonts w:ascii="Times New Roman" w:hAnsi="Times New Roman" w:cs="Times New Roman"/>
          <w:sz w:val="24"/>
          <w:szCs w:val="24"/>
          <w:lang w:val="en-GB"/>
        </w:rPr>
        <w:t>However,</w:t>
      </w:r>
      <w:r w:rsidR="00DD2FAC">
        <w:rPr>
          <w:rFonts w:ascii="Times New Roman" w:hAnsi="Times New Roman" w:cs="Times New Roman"/>
          <w:sz w:val="24"/>
          <w:szCs w:val="24"/>
          <w:lang w:val="en-GB"/>
        </w:rPr>
        <w:t xml:space="preserve"> b</w:t>
      </w:r>
      <w:r w:rsidRPr="00E770DC">
        <w:rPr>
          <w:rFonts w:ascii="Times New Roman" w:hAnsi="Times New Roman" w:cs="Times New Roman"/>
          <w:sz w:val="24"/>
          <w:szCs w:val="24"/>
          <w:lang w:val="en-GB"/>
        </w:rPr>
        <w:t>y 35 days post-inoculation (equivalent to 16 days post-metamorphosis) all animals had cleared the infection (Bd load = 0</w:t>
      </w:r>
      <w:r w:rsidR="00DD2FAC">
        <w:rPr>
          <w:rFonts w:ascii="Times New Roman" w:hAnsi="Times New Roman" w:cs="Times New Roman"/>
          <w:sz w:val="24"/>
          <w:szCs w:val="24"/>
          <w:lang w:val="en-GB"/>
        </w:rPr>
        <w:t>).</w:t>
      </w:r>
    </w:p>
    <w:p w14:paraId="330E071C" w14:textId="2B613EAA" w:rsidR="00E770DC" w:rsidRPr="00E770DC" w:rsidRDefault="00E770DC" w:rsidP="00E81E0C">
      <w:pPr>
        <w:spacing w:after="0" w:line="240" w:lineRule="auto"/>
        <w:ind w:firstLine="720"/>
        <w:jc w:val="both"/>
        <w:rPr>
          <w:rFonts w:ascii="Times New Roman" w:hAnsi="Times New Roman" w:cs="Times New Roman"/>
          <w:sz w:val="24"/>
          <w:szCs w:val="24"/>
          <w:lang w:val="en-GB"/>
        </w:rPr>
      </w:pPr>
      <w:r w:rsidRPr="00E770DC">
        <w:rPr>
          <w:rFonts w:ascii="Times New Roman" w:hAnsi="Times New Roman" w:cs="Times New Roman"/>
          <w:sz w:val="24"/>
          <w:szCs w:val="24"/>
          <w:lang w:val="en-GB"/>
        </w:rPr>
        <w:t xml:space="preserve">Time to metamorphosis differed significantly by Bd strain (χ²(2) = 8.37, p = 0.015): tadpoles </w:t>
      </w:r>
      <w:r w:rsidR="00064479">
        <w:rPr>
          <w:rFonts w:ascii="Times New Roman" w:hAnsi="Times New Roman" w:cs="Times New Roman"/>
          <w:sz w:val="24"/>
          <w:szCs w:val="24"/>
          <w:lang w:val="en-GB"/>
        </w:rPr>
        <w:t>inoculated with</w:t>
      </w:r>
      <w:r w:rsidRPr="00E770DC">
        <w:rPr>
          <w:rFonts w:ascii="Times New Roman" w:hAnsi="Times New Roman" w:cs="Times New Roman"/>
          <w:sz w:val="24"/>
          <w:szCs w:val="24"/>
          <w:lang w:val="en-GB"/>
        </w:rPr>
        <w:t xml:space="preserve"> BdBE3 began metamorphosis one day earlier on average than uninfected controls (p = 0.016). </w:t>
      </w:r>
    </w:p>
    <w:p w14:paraId="14DD98D7" w14:textId="192432AA" w:rsidR="003D5C91" w:rsidRDefault="00E770DC" w:rsidP="009427EB">
      <w:pPr>
        <w:spacing w:after="0" w:line="240" w:lineRule="auto"/>
        <w:ind w:firstLine="720"/>
        <w:jc w:val="both"/>
        <w:rPr>
          <w:rFonts w:ascii="Times New Roman" w:hAnsi="Times New Roman" w:cs="Times New Roman"/>
          <w:sz w:val="24"/>
          <w:szCs w:val="24"/>
          <w:lang w:val="en-GB"/>
        </w:rPr>
      </w:pPr>
      <w:r w:rsidRPr="00E770DC">
        <w:rPr>
          <w:rFonts w:ascii="Times New Roman" w:hAnsi="Times New Roman" w:cs="Times New Roman"/>
          <w:sz w:val="24"/>
          <w:szCs w:val="24"/>
          <w:lang w:val="en-GB"/>
        </w:rPr>
        <w:lastRenderedPageBreak/>
        <w:t xml:space="preserve">No signs of disease (e.g., lethargy, </w:t>
      </w:r>
      <w:proofErr w:type="spellStart"/>
      <w:r w:rsidRPr="00E770DC">
        <w:rPr>
          <w:rFonts w:ascii="Times New Roman" w:hAnsi="Times New Roman" w:cs="Times New Roman"/>
          <w:sz w:val="24"/>
          <w:szCs w:val="24"/>
          <w:lang w:val="en-GB"/>
        </w:rPr>
        <w:t>dysecdysis</w:t>
      </w:r>
      <w:proofErr w:type="spellEnd"/>
      <w:r w:rsidRPr="00E770DC">
        <w:rPr>
          <w:rFonts w:ascii="Times New Roman" w:hAnsi="Times New Roman" w:cs="Times New Roman"/>
          <w:sz w:val="24"/>
          <w:szCs w:val="24"/>
          <w:lang w:val="en-GB"/>
        </w:rPr>
        <w:t>, or mortality) were observed after metamorphosis but growth was significantly impaired in BdJEL423-</w:t>
      </w:r>
      <w:r w:rsidR="00064479">
        <w:rPr>
          <w:rFonts w:ascii="Times New Roman" w:hAnsi="Times New Roman" w:cs="Times New Roman"/>
          <w:sz w:val="24"/>
          <w:szCs w:val="24"/>
          <w:lang w:val="en-GB"/>
        </w:rPr>
        <w:t>inoculated</w:t>
      </w:r>
      <w:r w:rsidRPr="00E770DC">
        <w:rPr>
          <w:rFonts w:ascii="Times New Roman" w:hAnsi="Times New Roman" w:cs="Times New Roman"/>
          <w:sz w:val="24"/>
          <w:szCs w:val="24"/>
          <w:lang w:val="en-GB"/>
        </w:rPr>
        <w:t xml:space="preserve"> animals by day 35</w:t>
      </w:r>
      <w:r w:rsidR="001969D9">
        <w:rPr>
          <w:rFonts w:ascii="Times New Roman" w:hAnsi="Times New Roman" w:cs="Times New Roman"/>
          <w:sz w:val="24"/>
          <w:szCs w:val="24"/>
          <w:lang w:val="en-GB"/>
        </w:rPr>
        <w:t xml:space="preserve"> (</w:t>
      </w:r>
      <w:r w:rsidR="001969D9" w:rsidRPr="00E770DC">
        <w:rPr>
          <w:rFonts w:ascii="Times New Roman" w:hAnsi="Times New Roman" w:cs="Times New Roman"/>
          <w:sz w:val="24"/>
          <w:szCs w:val="24"/>
          <w:lang w:val="en-GB"/>
        </w:rPr>
        <w:t>F(2, 184) = 7.49, p &lt; 0.001</w:t>
      </w:r>
      <w:r w:rsidR="003751CD">
        <w:rPr>
          <w:rFonts w:ascii="Times New Roman" w:hAnsi="Times New Roman" w:cs="Times New Roman"/>
          <w:sz w:val="24"/>
          <w:szCs w:val="24"/>
          <w:lang w:val="en-GB"/>
        </w:rPr>
        <w:t xml:space="preserve">, </w:t>
      </w:r>
      <w:r w:rsidR="003751CD">
        <w:rPr>
          <w:rFonts w:ascii="Times New Roman" w:hAnsi="Times New Roman" w:cs="Times New Roman"/>
          <w:sz w:val="24"/>
          <w:szCs w:val="24"/>
          <w:lang w:val="en-GB"/>
        </w:rPr>
        <w:fldChar w:fldCharType="begin"/>
      </w:r>
      <w:r w:rsidR="003751CD">
        <w:rPr>
          <w:rFonts w:ascii="Times New Roman" w:hAnsi="Times New Roman" w:cs="Times New Roman"/>
          <w:sz w:val="24"/>
          <w:szCs w:val="24"/>
          <w:lang w:val="en-GB"/>
        </w:rPr>
        <w:instrText xml:space="preserve"> REF _Ref199318901 \h  \* MERGEFORMAT </w:instrText>
      </w:r>
      <w:r w:rsidR="003751CD">
        <w:rPr>
          <w:rFonts w:ascii="Times New Roman" w:hAnsi="Times New Roman" w:cs="Times New Roman"/>
          <w:sz w:val="24"/>
          <w:szCs w:val="24"/>
          <w:lang w:val="en-GB"/>
        </w:rPr>
      </w:r>
      <w:r w:rsidR="003751CD">
        <w:rPr>
          <w:rFonts w:ascii="Times New Roman" w:hAnsi="Times New Roman" w:cs="Times New Roman"/>
          <w:sz w:val="24"/>
          <w:szCs w:val="24"/>
          <w:lang w:val="en-GB"/>
        </w:rPr>
        <w:fldChar w:fldCharType="separate"/>
      </w:r>
      <w:r w:rsidR="0050348E">
        <w:rPr>
          <w:rFonts w:ascii="Times New Roman" w:hAnsi="Times New Roman" w:cs="Times New Roman"/>
          <w:sz w:val="24"/>
          <w:szCs w:val="24"/>
          <w:lang w:val="en-GB"/>
        </w:rPr>
        <w:t>F</w:t>
      </w:r>
      <w:r w:rsidR="003751CD" w:rsidRPr="003751CD">
        <w:rPr>
          <w:rFonts w:ascii="Times New Roman" w:hAnsi="Times New Roman" w:cs="Times New Roman"/>
          <w:sz w:val="24"/>
          <w:szCs w:val="24"/>
          <w:lang w:val="en-GB"/>
        </w:rPr>
        <w:t>igure 2</w:t>
      </w:r>
      <w:r w:rsidR="003751CD">
        <w:rPr>
          <w:rFonts w:ascii="Times New Roman" w:hAnsi="Times New Roman" w:cs="Times New Roman"/>
          <w:sz w:val="24"/>
          <w:szCs w:val="24"/>
          <w:lang w:val="en-GB"/>
        </w:rPr>
        <w:fldChar w:fldCharType="end"/>
      </w:r>
      <w:r w:rsidR="003751CD">
        <w:rPr>
          <w:rFonts w:ascii="Times New Roman" w:hAnsi="Times New Roman" w:cs="Times New Roman"/>
          <w:sz w:val="24"/>
          <w:szCs w:val="24"/>
          <w:lang w:val="en-GB"/>
        </w:rPr>
        <w:t>B</w:t>
      </w:r>
      <w:r w:rsidR="001969D9">
        <w:rPr>
          <w:rFonts w:ascii="Times New Roman" w:hAnsi="Times New Roman" w:cs="Times New Roman"/>
          <w:sz w:val="24"/>
          <w:szCs w:val="24"/>
          <w:lang w:val="en-GB"/>
        </w:rPr>
        <w:t>)</w:t>
      </w:r>
      <w:r w:rsidRPr="00E770DC">
        <w:rPr>
          <w:rFonts w:ascii="Times New Roman" w:hAnsi="Times New Roman" w:cs="Times New Roman"/>
          <w:sz w:val="24"/>
          <w:szCs w:val="24"/>
          <w:lang w:val="en-GB"/>
        </w:rPr>
        <w:t xml:space="preserve">. These individuals </w:t>
      </w:r>
      <w:r w:rsidR="00281C46">
        <w:rPr>
          <w:rFonts w:ascii="Times New Roman" w:hAnsi="Times New Roman" w:cs="Times New Roman"/>
          <w:sz w:val="24"/>
          <w:szCs w:val="24"/>
          <w:lang w:val="en-GB"/>
        </w:rPr>
        <w:t>grew</w:t>
      </w:r>
      <w:r w:rsidRPr="00E770DC">
        <w:rPr>
          <w:rFonts w:ascii="Times New Roman" w:hAnsi="Times New Roman" w:cs="Times New Roman"/>
          <w:sz w:val="24"/>
          <w:szCs w:val="24"/>
          <w:lang w:val="en-GB"/>
        </w:rPr>
        <w:t xml:space="preserve">, on average, 0.55 mm </w:t>
      </w:r>
      <w:r w:rsidR="00281C46">
        <w:rPr>
          <w:rFonts w:ascii="Times New Roman" w:hAnsi="Times New Roman" w:cs="Times New Roman"/>
          <w:sz w:val="24"/>
          <w:szCs w:val="24"/>
          <w:lang w:val="en-GB"/>
        </w:rPr>
        <w:t>less</w:t>
      </w:r>
      <w:r w:rsidRPr="00E770DC">
        <w:rPr>
          <w:rFonts w:ascii="Times New Roman" w:hAnsi="Times New Roman" w:cs="Times New Roman"/>
          <w:sz w:val="24"/>
          <w:szCs w:val="24"/>
          <w:lang w:val="en-GB"/>
        </w:rPr>
        <w:t xml:space="preserve"> than </w:t>
      </w:r>
      <w:r w:rsidR="00064479">
        <w:rPr>
          <w:rFonts w:ascii="Times New Roman" w:hAnsi="Times New Roman" w:cs="Times New Roman"/>
          <w:sz w:val="24"/>
          <w:szCs w:val="24"/>
          <w:lang w:val="en-GB"/>
        </w:rPr>
        <w:t xml:space="preserve">uninfected </w:t>
      </w:r>
      <w:r w:rsidRPr="00E770DC">
        <w:rPr>
          <w:rFonts w:ascii="Times New Roman" w:hAnsi="Times New Roman" w:cs="Times New Roman"/>
          <w:sz w:val="24"/>
          <w:szCs w:val="24"/>
          <w:lang w:val="en-GB"/>
        </w:rPr>
        <w:t xml:space="preserve">frogs (p &lt; 0.001) and 0.36 mm </w:t>
      </w:r>
      <w:r w:rsidR="001969D9">
        <w:rPr>
          <w:rFonts w:ascii="Times New Roman" w:hAnsi="Times New Roman" w:cs="Times New Roman"/>
          <w:sz w:val="24"/>
          <w:szCs w:val="24"/>
          <w:lang w:val="en-GB"/>
        </w:rPr>
        <w:t>less</w:t>
      </w:r>
      <w:r w:rsidRPr="00E770DC">
        <w:rPr>
          <w:rFonts w:ascii="Times New Roman" w:hAnsi="Times New Roman" w:cs="Times New Roman"/>
          <w:sz w:val="24"/>
          <w:szCs w:val="24"/>
          <w:lang w:val="en-GB"/>
        </w:rPr>
        <w:t xml:space="preserve"> than those </w:t>
      </w:r>
      <w:r w:rsidR="00064479">
        <w:rPr>
          <w:rFonts w:ascii="Times New Roman" w:hAnsi="Times New Roman" w:cs="Times New Roman"/>
          <w:sz w:val="24"/>
          <w:szCs w:val="24"/>
          <w:lang w:val="en-GB"/>
        </w:rPr>
        <w:t>inoculated with</w:t>
      </w:r>
      <w:r w:rsidRPr="00E770DC">
        <w:rPr>
          <w:rFonts w:ascii="Times New Roman" w:hAnsi="Times New Roman" w:cs="Times New Roman"/>
          <w:sz w:val="24"/>
          <w:szCs w:val="24"/>
          <w:lang w:val="en-GB"/>
        </w:rPr>
        <w:t xml:space="preserve"> BdBE3 (p = 0.039). </w:t>
      </w:r>
    </w:p>
    <w:p w14:paraId="6ABA5050" w14:textId="77777777" w:rsidR="00AA495B" w:rsidRPr="002D6AE0" w:rsidRDefault="00AA495B" w:rsidP="002D6AE0">
      <w:pPr>
        <w:spacing w:after="0" w:line="240" w:lineRule="auto"/>
        <w:jc w:val="both"/>
        <w:rPr>
          <w:rFonts w:ascii="Times New Roman" w:hAnsi="Times New Roman" w:cs="Times New Roman"/>
          <w:sz w:val="24"/>
          <w:szCs w:val="24"/>
          <w:lang w:val="en-GB"/>
        </w:rPr>
      </w:pPr>
    </w:p>
    <w:p w14:paraId="29CF285F" w14:textId="638B8D8F" w:rsidR="00AA495B" w:rsidRPr="002D6AE0" w:rsidRDefault="00AA495B" w:rsidP="002D6AE0">
      <w:pPr>
        <w:spacing w:after="0"/>
        <w:rPr>
          <w:rFonts w:ascii="Times New Roman" w:hAnsi="Times New Roman" w:cs="Times New Roman"/>
          <w:i/>
          <w:iCs/>
          <w:sz w:val="24"/>
          <w:szCs w:val="24"/>
        </w:rPr>
      </w:pPr>
      <w:r w:rsidRPr="005B7116">
        <w:rPr>
          <w:rFonts w:ascii="Times New Roman" w:hAnsi="Times New Roman" w:cs="Times New Roman"/>
          <w:i/>
          <w:iCs/>
          <w:sz w:val="24"/>
          <w:szCs w:val="24"/>
        </w:rPr>
        <w:t>3.</w:t>
      </w:r>
      <w:r>
        <w:rPr>
          <w:rFonts w:ascii="Times New Roman" w:hAnsi="Times New Roman" w:cs="Times New Roman"/>
          <w:i/>
          <w:iCs/>
          <w:sz w:val="24"/>
          <w:szCs w:val="24"/>
        </w:rPr>
        <w:t>2</w:t>
      </w:r>
      <w:r w:rsidRPr="005B7116">
        <w:rPr>
          <w:rFonts w:ascii="Times New Roman" w:hAnsi="Times New Roman" w:cs="Times New Roman"/>
          <w:i/>
          <w:iCs/>
          <w:sz w:val="24"/>
          <w:szCs w:val="24"/>
        </w:rPr>
        <w:t xml:space="preserve"> </w:t>
      </w:r>
      <w:r>
        <w:rPr>
          <w:rFonts w:ascii="Times New Roman" w:hAnsi="Times New Roman" w:cs="Times New Roman"/>
          <w:i/>
          <w:iCs/>
          <w:sz w:val="24"/>
          <w:szCs w:val="24"/>
        </w:rPr>
        <w:t xml:space="preserve">Infection of </w:t>
      </w:r>
      <w:proofErr w:type="spellStart"/>
      <w:r>
        <w:rPr>
          <w:rFonts w:ascii="Times New Roman" w:hAnsi="Times New Roman" w:cs="Times New Roman"/>
          <w:i/>
          <w:iCs/>
          <w:sz w:val="24"/>
          <w:szCs w:val="24"/>
        </w:rPr>
        <w:t>metamorphs</w:t>
      </w:r>
      <w:proofErr w:type="spellEnd"/>
      <w:r>
        <w:rPr>
          <w:rFonts w:ascii="Times New Roman" w:hAnsi="Times New Roman" w:cs="Times New Roman"/>
          <w:i/>
          <w:iCs/>
          <w:sz w:val="24"/>
          <w:szCs w:val="24"/>
        </w:rPr>
        <w:t xml:space="preserve"> with </w:t>
      </w:r>
      <w:r w:rsidR="00BC1125">
        <w:rPr>
          <w:rFonts w:ascii="Times New Roman" w:hAnsi="Times New Roman" w:cs="Times New Roman"/>
          <w:i/>
          <w:iCs/>
          <w:sz w:val="24"/>
          <w:szCs w:val="24"/>
        </w:rPr>
        <w:t xml:space="preserve">low or highly virulent </w:t>
      </w:r>
      <w:r w:rsidR="00D6445C">
        <w:rPr>
          <w:rFonts w:ascii="Times New Roman" w:hAnsi="Times New Roman" w:cs="Times New Roman"/>
          <w:i/>
          <w:iCs/>
          <w:sz w:val="24"/>
          <w:szCs w:val="24"/>
        </w:rPr>
        <w:t>Bd</w:t>
      </w:r>
      <w:r>
        <w:rPr>
          <w:rFonts w:ascii="Times New Roman" w:hAnsi="Times New Roman" w:cs="Times New Roman"/>
          <w:i/>
          <w:iCs/>
          <w:sz w:val="24"/>
          <w:szCs w:val="24"/>
        </w:rPr>
        <w:t xml:space="preserve"> </w:t>
      </w:r>
      <w:r w:rsidR="00D6445C">
        <w:rPr>
          <w:rFonts w:ascii="Times New Roman" w:hAnsi="Times New Roman" w:cs="Times New Roman"/>
          <w:i/>
          <w:iCs/>
          <w:sz w:val="24"/>
          <w:szCs w:val="24"/>
        </w:rPr>
        <w:t xml:space="preserve">impairs growth, but only </w:t>
      </w:r>
      <w:r w:rsidR="00F31EC0">
        <w:rPr>
          <w:rFonts w:ascii="Times New Roman" w:hAnsi="Times New Roman" w:cs="Times New Roman"/>
          <w:i/>
          <w:iCs/>
          <w:sz w:val="24"/>
          <w:szCs w:val="24"/>
        </w:rPr>
        <w:t>highly virulent Bd</w:t>
      </w:r>
      <w:r>
        <w:rPr>
          <w:rFonts w:ascii="Times New Roman" w:hAnsi="Times New Roman" w:cs="Times New Roman"/>
          <w:i/>
          <w:iCs/>
          <w:sz w:val="24"/>
          <w:szCs w:val="24"/>
        </w:rPr>
        <w:t xml:space="preserve"> reduces body condition</w:t>
      </w:r>
    </w:p>
    <w:p w14:paraId="73E276F6" w14:textId="07124566" w:rsidR="00E81E0C" w:rsidRPr="00D400CB" w:rsidRDefault="00720106" w:rsidP="0041491C">
      <w:pPr>
        <w:spacing w:after="0" w:line="240" w:lineRule="auto"/>
        <w:ind w:firstLine="720"/>
        <w:jc w:val="both"/>
        <w:rPr>
          <w:rFonts w:ascii="Times New Roman" w:hAnsi="Times New Roman" w:cs="Times New Roman"/>
          <w:sz w:val="24"/>
          <w:szCs w:val="24"/>
          <w:lang w:val="en-GB"/>
        </w:rPr>
      </w:pPr>
      <w:r>
        <w:rPr>
          <w:rFonts w:ascii="Times New Roman" w:hAnsi="Times New Roman" w:cs="Times New Roman"/>
          <w:sz w:val="24"/>
          <w:szCs w:val="24"/>
          <w:lang w:val="en-GB"/>
        </w:rPr>
        <w:t>At 25 days p</w:t>
      </w:r>
      <w:r w:rsidR="00123DFB">
        <w:rPr>
          <w:rFonts w:ascii="Times New Roman" w:hAnsi="Times New Roman" w:cs="Times New Roman"/>
          <w:sz w:val="24"/>
          <w:szCs w:val="24"/>
          <w:lang w:val="en-GB"/>
        </w:rPr>
        <w:t>ost</w:t>
      </w:r>
      <w:r w:rsidR="00064479">
        <w:rPr>
          <w:rFonts w:ascii="Times New Roman" w:hAnsi="Times New Roman" w:cs="Times New Roman"/>
          <w:sz w:val="24"/>
          <w:szCs w:val="24"/>
          <w:lang w:val="en-GB"/>
        </w:rPr>
        <w:t>-</w:t>
      </w:r>
      <w:r w:rsidR="00123DFB">
        <w:rPr>
          <w:rFonts w:ascii="Times New Roman" w:hAnsi="Times New Roman" w:cs="Times New Roman"/>
          <w:sz w:val="24"/>
          <w:szCs w:val="24"/>
          <w:lang w:val="en-GB"/>
        </w:rPr>
        <w:t xml:space="preserve">inoculation, </w:t>
      </w:r>
      <w:r w:rsidR="00064479">
        <w:rPr>
          <w:rFonts w:ascii="Times New Roman" w:hAnsi="Times New Roman" w:cs="Times New Roman"/>
          <w:sz w:val="24"/>
          <w:szCs w:val="24"/>
          <w:lang w:val="en-GB"/>
        </w:rPr>
        <w:t>inoculation</w:t>
      </w:r>
      <w:r w:rsidR="00FD59B1" w:rsidRPr="00D400CB">
        <w:rPr>
          <w:rFonts w:ascii="Times New Roman" w:hAnsi="Times New Roman" w:cs="Times New Roman"/>
          <w:sz w:val="24"/>
          <w:szCs w:val="24"/>
          <w:lang w:val="en-GB"/>
        </w:rPr>
        <w:t xml:space="preserve"> to Bd after metamorphosis resulted in </w:t>
      </w:r>
      <w:r w:rsidR="006F2BDC" w:rsidRPr="00D400CB">
        <w:rPr>
          <w:rFonts w:ascii="Times New Roman" w:hAnsi="Times New Roman" w:cs="Times New Roman"/>
          <w:sz w:val="24"/>
          <w:szCs w:val="24"/>
          <w:lang w:val="en-GB"/>
        </w:rPr>
        <w:t xml:space="preserve">significantly </w:t>
      </w:r>
      <w:r w:rsidR="00FD59B1" w:rsidRPr="00D400CB">
        <w:rPr>
          <w:rFonts w:ascii="Times New Roman" w:hAnsi="Times New Roman" w:cs="Times New Roman"/>
          <w:sz w:val="24"/>
          <w:szCs w:val="24"/>
          <w:lang w:val="en-GB"/>
        </w:rPr>
        <w:t xml:space="preserve">higher BdBE3 loads </w:t>
      </w:r>
      <w:r w:rsidR="006F2BDC" w:rsidRPr="00D400CB">
        <w:rPr>
          <w:rFonts w:ascii="Times New Roman" w:hAnsi="Times New Roman" w:cs="Times New Roman"/>
          <w:sz w:val="24"/>
          <w:szCs w:val="24"/>
          <w:lang w:val="en-GB"/>
        </w:rPr>
        <w:t xml:space="preserve">(mean GE ± SD, </w:t>
      </w:r>
      <w:r w:rsidR="009019EF" w:rsidRPr="00D400CB">
        <w:rPr>
          <w:rFonts w:ascii="Times New Roman" w:hAnsi="Times New Roman" w:cs="Times New Roman"/>
          <w:sz w:val="24"/>
          <w:szCs w:val="24"/>
          <w:lang w:val="en-GB"/>
        </w:rPr>
        <w:t>8953</w:t>
      </w:r>
      <w:r w:rsidR="006F2BDC" w:rsidRPr="00D400CB">
        <w:rPr>
          <w:rFonts w:ascii="Times New Roman" w:hAnsi="Times New Roman" w:cs="Times New Roman"/>
          <w:sz w:val="24"/>
          <w:szCs w:val="24"/>
          <w:lang w:val="en-GB"/>
        </w:rPr>
        <w:t xml:space="preserve"> ± </w:t>
      </w:r>
      <w:r w:rsidR="009019EF" w:rsidRPr="00D400CB">
        <w:rPr>
          <w:rFonts w:ascii="Times New Roman" w:hAnsi="Times New Roman" w:cs="Times New Roman"/>
          <w:sz w:val="24"/>
          <w:szCs w:val="24"/>
          <w:lang w:val="en-GB"/>
        </w:rPr>
        <w:t>16 304</w:t>
      </w:r>
      <w:r w:rsidR="006F2BDC" w:rsidRPr="00D400CB">
        <w:rPr>
          <w:rFonts w:ascii="Times New Roman" w:hAnsi="Times New Roman" w:cs="Times New Roman"/>
          <w:sz w:val="24"/>
          <w:szCs w:val="24"/>
          <w:lang w:val="en-GB"/>
        </w:rPr>
        <w:t xml:space="preserve">) than </w:t>
      </w:r>
      <w:proofErr w:type="spellStart"/>
      <w:r w:rsidR="006F2BDC" w:rsidRPr="00D400CB">
        <w:rPr>
          <w:rFonts w:ascii="Times New Roman" w:hAnsi="Times New Roman" w:cs="Times New Roman"/>
          <w:sz w:val="24"/>
          <w:szCs w:val="24"/>
          <w:lang w:val="en-GB"/>
        </w:rPr>
        <w:t>BdJEL</w:t>
      </w:r>
      <w:proofErr w:type="spellEnd"/>
      <w:r w:rsidR="006F2BDC" w:rsidRPr="00D400CB">
        <w:rPr>
          <w:rFonts w:ascii="Times New Roman" w:hAnsi="Times New Roman" w:cs="Times New Roman"/>
          <w:sz w:val="24"/>
          <w:szCs w:val="24"/>
          <w:lang w:val="en-GB"/>
        </w:rPr>
        <w:t xml:space="preserve"> 423 (</w:t>
      </w:r>
      <w:r w:rsidR="009019EF" w:rsidRPr="00D400CB">
        <w:rPr>
          <w:rFonts w:ascii="Times New Roman" w:hAnsi="Times New Roman" w:cs="Times New Roman"/>
          <w:sz w:val="24"/>
          <w:szCs w:val="24"/>
          <w:lang w:val="en-GB"/>
        </w:rPr>
        <w:t>209</w:t>
      </w:r>
      <w:r w:rsidR="006F2BDC" w:rsidRPr="00D400CB">
        <w:rPr>
          <w:rFonts w:ascii="Times New Roman" w:hAnsi="Times New Roman" w:cs="Times New Roman"/>
          <w:sz w:val="24"/>
          <w:szCs w:val="24"/>
          <w:lang w:val="en-GB"/>
        </w:rPr>
        <w:t xml:space="preserve"> ± </w:t>
      </w:r>
      <w:r w:rsidR="009019EF" w:rsidRPr="00D400CB">
        <w:rPr>
          <w:rFonts w:ascii="Times New Roman" w:hAnsi="Times New Roman" w:cs="Times New Roman"/>
          <w:sz w:val="24"/>
          <w:szCs w:val="24"/>
          <w:lang w:val="en-GB"/>
        </w:rPr>
        <w:t>228</w:t>
      </w:r>
      <w:r w:rsidR="00123DFB">
        <w:rPr>
          <w:rFonts w:ascii="Times New Roman" w:hAnsi="Times New Roman" w:cs="Times New Roman"/>
          <w:sz w:val="24"/>
          <w:szCs w:val="24"/>
          <w:lang w:val="en-GB"/>
        </w:rPr>
        <w:t xml:space="preserve">; </w:t>
      </w:r>
      <w:r w:rsidR="00123DFB" w:rsidRPr="00D400CB">
        <w:rPr>
          <w:rFonts w:ascii="Times New Roman" w:hAnsi="Times New Roman" w:cs="Times New Roman"/>
          <w:sz w:val="24"/>
          <w:szCs w:val="24"/>
          <w:lang w:val="en-GB"/>
        </w:rPr>
        <w:t>χ²(1) = 12.62, p &lt; 0.001</w:t>
      </w:r>
      <w:r w:rsidR="0024003D">
        <w:rPr>
          <w:rFonts w:ascii="Times New Roman" w:hAnsi="Times New Roman" w:cs="Times New Roman"/>
          <w:sz w:val="24"/>
          <w:szCs w:val="24"/>
          <w:lang w:val="en-GB"/>
        </w:rPr>
        <w:t xml:space="preserve">, </w:t>
      </w:r>
      <w:r w:rsidR="0024003D">
        <w:rPr>
          <w:rFonts w:ascii="Times New Roman" w:hAnsi="Times New Roman" w:cs="Times New Roman"/>
          <w:sz w:val="24"/>
          <w:szCs w:val="24"/>
          <w:lang w:val="en-GB"/>
        </w:rPr>
        <w:fldChar w:fldCharType="begin"/>
      </w:r>
      <w:r w:rsidR="0024003D">
        <w:rPr>
          <w:rFonts w:ascii="Times New Roman" w:hAnsi="Times New Roman" w:cs="Times New Roman"/>
          <w:sz w:val="24"/>
          <w:szCs w:val="24"/>
          <w:lang w:val="en-GB"/>
        </w:rPr>
        <w:instrText xml:space="preserve"> REF _Ref199318901 \h  \* MERGEFORMAT </w:instrText>
      </w:r>
      <w:r w:rsidR="0024003D">
        <w:rPr>
          <w:rFonts w:ascii="Times New Roman" w:hAnsi="Times New Roman" w:cs="Times New Roman"/>
          <w:sz w:val="24"/>
          <w:szCs w:val="24"/>
          <w:lang w:val="en-GB"/>
        </w:rPr>
      </w:r>
      <w:r w:rsidR="0024003D">
        <w:rPr>
          <w:rFonts w:ascii="Times New Roman" w:hAnsi="Times New Roman" w:cs="Times New Roman"/>
          <w:sz w:val="24"/>
          <w:szCs w:val="24"/>
          <w:lang w:val="en-GB"/>
        </w:rPr>
        <w:fldChar w:fldCharType="separate"/>
      </w:r>
      <w:r w:rsidR="0050348E">
        <w:rPr>
          <w:rFonts w:ascii="Times New Roman" w:hAnsi="Times New Roman" w:cs="Times New Roman"/>
          <w:sz w:val="24"/>
          <w:szCs w:val="24"/>
          <w:lang w:val="en-GB"/>
        </w:rPr>
        <w:t>F</w:t>
      </w:r>
      <w:r w:rsidR="0024003D" w:rsidRPr="003751CD">
        <w:rPr>
          <w:rFonts w:ascii="Times New Roman" w:hAnsi="Times New Roman" w:cs="Times New Roman"/>
          <w:sz w:val="24"/>
          <w:szCs w:val="24"/>
          <w:lang w:val="en-GB"/>
        </w:rPr>
        <w:t>igure 2</w:t>
      </w:r>
      <w:r w:rsidR="0024003D">
        <w:rPr>
          <w:rFonts w:ascii="Times New Roman" w:hAnsi="Times New Roman" w:cs="Times New Roman"/>
          <w:sz w:val="24"/>
          <w:szCs w:val="24"/>
          <w:lang w:val="en-GB"/>
        </w:rPr>
        <w:fldChar w:fldCharType="end"/>
      </w:r>
      <w:r w:rsidR="00843274">
        <w:rPr>
          <w:rFonts w:ascii="Times New Roman" w:hAnsi="Times New Roman" w:cs="Times New Roman"/>
          <w:sz w:val="24"/>
          <w:szCs w:val="24"/>
          <w:lang w:val="en-GB"/>
        </w:rPr>
        <w:t>D</w:t>
      </w:r>
      <w:r w:rsidR="006F2BDC" w:rsidRPr="00D400CB">
        <w:rPr>
          <w:rFonts w:ascii="Times New Roman" w:hAnsi="Times New Roman" w:cs="Times New Roman"/>
          <w:sz w:val="24"/>
          <w:szCs w:val="24"/>
          <w:lang w:val="en-GB"/>
        </w:rPr>
        <w:t>)</w:t>
      </w:r>
      <w:r w:rsidR="00F85609">
        <w:rPr>
          <w:rFonts w:ascii="Times New Roman" w:hAnsi="Times New Roman" w:cs="Times New Roman"/>
          <w:sz w:val="24"/>
          <w:szCs w:val="24"/>
          <w:lang w:val="en-GB"/>
        </w:rPr>
        <w:t xml:space="preserve">. </w:t>
      </w:r>
      <w:r w:rsidR="00FD59B1" w:rsidRPr="00D400CB">
        <w:rPr>
          <w:rFonts w:ascii="Times New Roman" w:hAnsi="Times New Roman" w:cs="Times New Roman"/>
          <w:sz w:val="24"/>
          <w:szCs w:val="24"/>
          <w:lang w:val="en-GB"/>
        </w:rPr>
        <w:t xml:space="preserve">Growth </w:t>
      </w:r>
      <w:r w:rsidR="00E81E0C" w:rsidRPr="00D400CB">
        <w:rPr>
          <w:rFonts w:ascii="Times New Roman" w:hAnsi="Times New Roman" w:cs="Times New Roman"/>
          <w:sz w:val="24"/>
          <w:szCs w:val="24"/>
          <w:lang w:val="en-GB"/>
        </w:rPr>
        <w:t xml:space="preserve">was </w:t>
      </w:r>
      <w:r w:rsidR="00ED4B9D" w:rsidRPr="00D400CB">
        <w:rPr>
          <w:rFonts w:ascii="Times New Roman" w:hAnsi="Times New Roman" w:cs="Times New Roman"/>
          <w:sz w:val="24"/>
          <w:szCs w:val="24"/>
          <w:lang w:val="en-GB"/>
        </w:rPr>
        <w:t xml:space="preserve">reduced </w:t>
      </w:r>
      <w:r w:rsidR="00FD59B1" w:rsidRPr="00D400CB">
        <w:rPr>
          <w:rFonts w:ascii="Times New Roman" w:hAnsi="Times New Roman" w:cs="Times New Roman"/>
          <w:sz w:val="24"/>
          <w:szCs w:val="24"/>
          <w:lang w:val="en-GB"/>
        </w:rPr>
        <w:t xml:space="preserve">in all Bd </w:t>
      </w:r>
      <w:r w:rsidR="00064479">
        <w:rPr>
          <w:rFonts w:ascii="Times New Roman" w:hAnsi="Times New Roman" w:cs="Times New Roman"/>
          <w:sz w:val="24"/>
          <w:szCs w:val="24"/>
          <w:lang w:val="en-GB"/>
        </w:rPr>
        <w:t>inoculated</w:t>
      </w:r>
      <w:r w:rsidR="00064479" w:rsidRPr="00D400CB">
        <w:rPr>
          <w:rFonts w:ascii="Times New Roman" w:hAnsi="Times New Roman" w:cs="Times New Roman"/>
          <w:sz w:val="24"/>
          <w:szCs w:val="24"/>
          <w:lang w:val="en-GB"/>
        </w:rPr>
        <w:t xml:space="preserve"> </w:t>
      </w:r>
      <w:proofErr w:type="spellStart"/>
      <w:r w:rsidR="00FD59B1" w:rsidRPr="00D400CB">
        <w:rPr>
          <w:rFonts w:ascii="Times New Roman" w:hAnsi="Times New Roman" w:cs="Times New Roman"/>
          <w:sz w:val="24"/>
          <w:szCs w:val="24"/>
          <w:lang w:val="en-GB"/>
        </w:rPr>
        <w:t>metamorphs</w:t>
      </w:r>
      <w:proofErr w:type="spellEnd"/>
      <w:r w:rsidR="00FD59B1" w:rsidRPr="00D400CB">
        <w:rPr>
          <w:rFonts w:ascii="Times New Roman" w:hAnsi="Times New Roman" w:cs="Times New Roman"/>
          <w:sz w:val="24"/>
          <w:szCs w:val="24"/>
          <w:lang w:val="en-GB"/>
        </w:rPr>
        <w:t xml:space="preserve"> </w:t>
      </w:r>
      <w:r w:rsidR="006E0CAE">
        <w:rPr>
          <w:rFonts w:ascii="Times New Roman" w:hAnsi="Times New Roman" w:cs="Times New Roman"/>
          <w:sz w:val="24"/>
          <w:szCs w:val="24"/>
          <w:lang w:val="en-GB"/>
        </w:rPr>
        <w:t xml:space="preserve">compared to uninfected </w:t>
      </w:r>
      <w:r w:rsidR="0030427B">
        <w:rPr>
          <w:rFonts w:ascii="Times New Roman" w:hAnsi="Times New Roman" w:cs="Times New Roman"/>
          <w:sz w:val="24"/>
          <w:szCs w:val="24"/>
          <w:lang w:val="en-GB"/>
        </w:rPr>
        <w:t xml:space="preserve">froglets </w:t>
      </w:r>
      <w:r w:rsidR="00FD59B1" w:rsidRPr="00D400CB">
        <w:rPr>
          <w:rFonts w:ascii="Times New Roman" w:hAnsi="Times New Roman" w:cs="Times New Roman"/>
          <w:sz w:val="24"/>
          <w:szCs w:val="24"/>
          <w:lang w:val="en-GB"/>
        </w:rPr>
        <w:t>(</w:t>
      </w:r>
      <w:r w:rsidR="007D06E7" w:rsidRPr="00D400CB">
        <w:rPr>
          <w:rFonts w:ascii="Times New Roman" w:hAnsi="Times New Roman" w:cs="Times New Roman"/>
          <w:sz w:val="24"/>
          <w:szCs w:val="24"/>
          <w:lang w:val="en-GB"/>
        </w:rPr>
        <w:t>χ</w:t>
      </w:r>
      <w:r w:rsidR="000B6C6E" w:rsidRPr="00D400CB">
        <w:rPr>
          <w:rFonts w:ascii="Times New Roman" w:hAnsi="Times New Roman" w:cs="Times New Roman"/>
          <w:sz w:val="24"/>
          <w:szCs w:val="24"/>
          <w:lang w:val="en-GB"/>
        </w:rPr>
        <w:t xml:space="preserve">²(2) = </w:t>
      </w:r>
      <w:r w:rsidR="00072420" w:rsidRPr="00D400CB">
        <w:rPr>
          <w:rFonts w:ascii="Times New Roman" w:hAnsi="Times New Roman" w:cs="Times New Roman"/>
          <w:sz w:val="24"/>
          <w:szCs w:val="24"/>
          <w:lang w:val="en-GB"/>
        </w:rPr>
        <w:t>14.98</w:t>
      </w:r>
      <w:r w:rsidR="000B6C6E" w:rsidRPr="00D400CB">
        <w:rPr>
          <w:rFonts w:ascii="Times New Roman" w:hAnsi="Times New Roman" w:cs="Times New Roman"/>
          <w:sz w:val="24"/>
          <w:szCs w:val="24"/>
          <w:lang w:val="en-GB"/>
        </w:rPr>
        <w:t>, p &lt; 0.001</w:t>
      </w:r>
      <w:r w:rsidR="0024003D">
        <w:rPr>
          <w:rFonts w:ascii="Times New Roman" w:hAnsi="Times New Roman" w:cs="Times New Roman"/>
          <w:sz w:val="24"/>
          <w:szCs w:val="24"/>
          <w:lang w:val="en-GB"/>
        </w:rPr>
        <w:t xml:space="preserve">, </w:t>
      </w:r>
      <w:r w:rsidR="0024003D">
        <w:rPr>
          <w:rFonts w:ascii="Times New Roman" w:hAnsi="Times New Roman" w:cs="Times New Roman"/>
          <w:sz w:val="24"/>
          <w:szCs w:val="24"/>
          <w:lang w:val="en-GB"/>
        </w:rPr>
        <w:fldChar w:fldCharType="begin"/>
      </w:r>
      <w:r w:rsidR="0024003D">
        <w:rPr>
          <w:rFonts w:ascii="Times New Roman" w:hAnsi="Times New Roman" w:cs="Times New Roman"/>
          <w:sz w:val="24"/>
          <w:szCs w:val="24"/>
          <w:lang w:val="en-GB"/>
        </w:rPr>
        <w:instrText xml:space="preserve"> REF _Ref199318901 \h  \* MERGEFORMAT </w:instrText>
      </w:r>
      <w:r w:rsidR="0024003D">
        <w:rPr>
          <w:rFonts w:ascii="Times New Roman" w:hAnsi="Times New Roman" w:cs="Times New Roman"/>
          <w:sz w:val="24"/>
          <w:szCs w:val="24"/>
          <w:lang w:val="en-GB"/>
        </w:rPr>
      </w:r>
      <w:r w:rsidR="0024003D">
        <w:rPr>
          <w:rFonts w:ascii="Times New Roman" w:hAnsi="Times New Roman" w:cs="Times New Roman"/>
          <w:sz w:val="24"/>
          <w:szCs w:val="24"/>
          <w:lang w:val="en-GB"/>
        </w:rPr>
        <w:fldChar w:fldCharType="separate"/>
      </w:r>
      <w:r w:rsidR="0050348E">
        <w:rPr>
          <w:rFonts w:ascii="Times New Roman" w:hAnsi="Times New Roman" w:cs="Times New Roman"/>
          <w:sz w:val="24"/>
          <w:szCs w:val="24"/>
          <w:lang w:val="en-GB"/>
        </w:rPr>
        <w:t>F</w:t>
      </w:r>
      <w:r w:rsidR="0024003D" w:rsidRPr="003751CD">
        <w:rPr>
          <w:rFonts w:ascii="Times New Roman" w:hAnsi="Times New Roman" w:cs="Times New Roman"/>
          <w:sz w:val="24"/>
          <w:szCs w:val="24"/>
          <w:lang w:val="en-GB"/>
        </w:rPr>
        <w:t>igure 2</w:t>
      </w:r>
      <w:r w:rsidR="0024003D">
        <w:rPr>
          <w:rFonts w:ascii="Times New Roman" w:hAnsi="Times New Roman" w:cs="Times New Roman"/>
          <w:sz w:val="24"/>
          <w:szCs w:val="24"/>
          <w:lang w:val="en-GB"/>
        </w:rPr>
        <w:fldChar w:fldCharType="end"/>
      </w:r>
      <w:r w:rsidR="00843274">
        <w:rPr>
          <w:rFonts w:ascii="Times New Roman" w:hAnsi="Times New Roman" w:cs="Times New Roman"/>
          <w:sz w:val="24"/>
          <w:szCs w:val="24"/>
          <w:lang w:val="en-GB"/>
        </w:rPr>
        <w:t>E</w:t>
      </w:r>
      <w:r w:rsidR="006E0CAE">
        <w:rPr>
          <w:rFonts w:ascii="Times New Roman" w:hAnsi="Times New Roman" w:cs="Times New Roman"/>
          <w:sz w:val="24"/>
          <w:szCs w:val="24"/>
          <w:lang w:val="en-GB"/>
        </w:rPr>
        <w:t xml:space="preserve">). </w:t>
      </w:r>
      <w:r w:rsidR="00743CC2">
        <w:rPr>
          <w:rFonts w:ascii="Times New Roman" w:hAnsi="Times New Roman" w:cs="Times New Roman"/>
          <w:sz w:val="24"/>
          <w:szCs w:val="24"/>
          <w:lang w:val="en-GB"/>
        </w:rPr>
        <w:t xml:space="preserve">Both </w:t>
      </w:r>
      <w:r w:rsidR="006E0CAE">
        <w:rPr>
          <w:rFonts w:ascii="Times New Roman" w:hAnsi="Times New Roman" w:cs="Times New Roman"/>
          <w:sz w:val="24"/>
          <w:szCs w:val="24"/>
          <w:lang w:val="en-GB"/>
        </w:rPr>
        <w:t xml:space="preserve">BdBE3 </w:t>
      </w:r>
      <w:r w:rsidR="00481215" w:rsidRPr="00D400CB">
        <w:rPr>
          <w:rFonts w:ascii="Times New Roman" w:hAnsi="Times New Roman" w:cs="Times New Roman"/>
          <w:sz w:val="24"/>
          <w:szCs w:val="24"/>
          <w:lang w:val="en-GB"/>
        </w:rPr>
        <w:t>(p = 0.0017)</w:t>
      </w:r>
      <w:r w:rsidR="00481215">
        <w:rPr>
          <w:rFonts w:ascii="Times New Roman" w:hAnsi="Times New Roman" w:cs="Times New Roman"/>
          <w:sz w:val="24"/>
          <w:szCs w:val="24"/>
          <w:lang w:val="en-GB"/>
        </w:rPr>
        <w:t xml:space="preserve"> </w:t>
      </w:r>
      <w:r w:rsidR="003235BF">
        <w:rPr>
          <w:rFonts w:ascii="Times New Roman" w:hAnsi="Times New Roman" w:cs="Times New Roman"/>
          <w:sz w:val="24"/>
          <w:szCs w:val="24"/>
          <w:lang w:val="en-GB"/>
        </w:rPr>
        <w:t>and BdJEL423</w:t>
      </w:r>
      <w:r w:rsidR="00481215">
        <w:rPr>
          <w:rFonts w:ascii="Times New Roman" w:hAnsi="Times New Roman" w:cs="Times New Roman"/>
          <w:sz w:val="24"/>
          <w:szCs w:val="24"/>
          <w:lang w:val="en-GB"/>
        </w:rPr>
        <w:t xml:space="preserve"> </w:t>
      </w:r>
      <w:r w:rsidR="00481215" w:rsidRPr="00D400CB">
        <w:rPr>
          <w:rFonts w:ascii="Times New Roman" w:hAnsi="Times New Roman" w:cs="Times New Roman"/>
          <w:sz w:val="24"/>
          <w:szCs w:val="24"/>
          <w:lang w:val="en-GB"/>
        </w:rPr>
        <w:t>(p = 0.045)</w:t>
      </w:r>
      <w:r w:rsidR="003235BF">
        <w:rPr>
          <w:rFonts w:ascii="Times New Roman" w:hAnsi="Times New Roman" w:cs="Times New Roman"/>
          <w:sz w:val="24"/>
          <w:szCs w:val="24"/>
          <w:lang w:val="en-GB"/>
        </w:rPr>
        <w:t xml:space="preserve"> had significantly lower growth compared to </w:t>
      </w:r>
      <w:r w:rsidR="00481215">
        <w:rPr>
          <w:rFonts w:ascii="Times New Roman" w:hAnsi="Times New Roman" w:cs="Times New Roman"/>
          <w:sz w:val="24"/>
          <w:szCs w:val="24"/>
          <w:lang w:val="en-GB"/>
        </w:rPr>
        <w:t>uninfected individuals</w:t>
      </w:r>
      <w:r w:rsidR="002A37F3">
        <w:rPr>
          <w:rFonts w:ascii="Times New Roman" w:hAnsi="Times New Roman" w:cs="Times New Roman"/>
          <w:sz w:val="24"/>
          <w:szCs w:val="24"/>
          <w:lang w:val="en-GB"/>
        </w:rPr>
        <w:t>, but BdJEL423</w:t>
      </w:r>
      <w:r w:rsidR="00481215">
        <w:rPr>
          <w:rFonts w:ascii="Times New Roman" w:hAnsi="Times New Roman" w:cs="Times New Roman"/>
          <w:sz w:val="24"/>
          <w:szCs w:val="24"/>
          <w:lang w:val="en-GB"/>
        </w:rPr>
        <w:t xml:space="preserve"> </w:t>
      </w:r>
      <w:r w:rsidR="00064479">
        <w:rPr>
          <w:rFonts w:ascii="Times New Roman" w:hAnsi="Times New Roman" w:cs="Times New Roman"/>
          <w:sz w:val="24"/>
          <w:szCs w:val="24"/>
          <w:lang w:val="en-GB"/>
        </w:rPr>
        <w:t>inoculated</w:t>
      </w:r>
      <w:r w:rsidR="006E0CAE">
        <w:rPr>
          <w:rFonts w:ascii="Times New Roman" w:hAnsi="Times New Roman" w:cs="Times New Roman"/>
          <w:sz w:val="24"/>
          <w:szCs w:val="24"/>
          <w:lang w:val="en-GB"/>
        </w:rPr>
        <w:t xml:space="preserve"> individuals </w:t>
      </w:r>
      <w:r w:rsidR="00200633">
        <w:rPr>
          <w:rFonts w:ascii="Times New Roman" w:hAnsi="Times New Roman" w:cs="Times New Roman"/>
          <w:sz w:val="24"/>
          <w:szCs w:val="24"/>
          <w:lang w:val="en-GB"/>
        </w:rPr>
        <w:t xml:space="preserve">grew more than those </w:t>
      </w:r>
      <w:r w:rsidR="00064479">
        <w:rPr>
          <w:rFonts w:ascii="Times New Roman" w:hAnsi="Times New Roman" w:cs="Times New Roman"/>
          <w:sz w:val="24"/>
          <w:szCs w:val="24"/>
          <w:lang w:val="en-GB"/>
        </w:rPr>
        <w:t>inoculated with</w:t>
      </w:r>
      <w:r w:rsidR="00200633">
        <w:rPr>
          <w:rFonts w:ascii="Times New Roman" w:hAnsi="Times New Roman" w:cs="Times New Roman"/>
          <w:sz w:val="24"/>
          <w:szCs w:val="24"/>
          <w:lang w:val="en-GB"/>
        </w:rPr>
        <w:t xml:space="preserve"> BdBE3</w:t>
      </w:r>
      <w:r w:rsidR="002B6C3E">
        <w:rPr>
          <w:rFonts w:ascii="Times New Roman" w:hAnsi="Times New Roman" w:cs="Times New Roman"/>
          <w:sz w:val="24"/>
          <w:szCs w:val="24"/>
          <w:lang w:val="en-GB"/>
        </w:rPr>
        <w:t xml:space="preserve"> (p = 0.015)</w:t>
      </w:r>
      <w:r w:rsidR="00FD59B1" w:rsidRPr="00D400CB">
        <w:rPr>
          <w:rFonts w:ascii="Times New Roman" w:hAnsi="Times New Roman" w:cs="Times New Roman"/>
          <w:sz w:val="24"/>
          <w:szCs w:val="24"/>
          <w:lang w:val="en-GB"/>
        </w:rPr>
        <w:t>.</w:t>
      </w:r>
    </w:p>
    <w:p w14:paraId="477C0BF9" w14:textId="14F7D55D" w:rsidR="002623E2" w:rsidRDefault="0094396C" w:rsidP="00D400CB">
      <w:pPr>
        <w:spacing w:after="0" w:line="240" w:lineRule="auto"/>
        <w:ind w:firstLine="720"/>
        <w:jc w:val="both"/>
        <w:rPr>
          <w:rFonts w:ascii="Times New Roman" w:hAnsi="Times New Roman" w:cs="Times New Roman"/>
          <w:sz w:val="24"/>
          <w:szCs w:val="24"/>
          <w:lang w:val="en-GB"/>
        </w:rPr>
      </w:pPr>
      <w:r>
        <w:rPr>
          <w:rFonts w:ascii="Times New Roman" w:hAnsi="Times New Roman" w:cs="Times New Roman"/>
          <w:sz w:val="24"/>
          <w:szCs w:val="24"/>
          <w:lang w:val="en-GB"/>
        </w:rPr>
        <w:t>Also the</w:t>
      </w:r>
      <w:r w:rsidRPr="00D400CB">
        <w:rPr>
          <w:rFonts w:ascii="Times New Roman" w:hAnsi="Times New Roman" w:cs="Times New Roman"/>
          <w:sz w:val="24"/>
          <w:szCs w:val="24"/>
          <w:lang w:val="en-GB"/>
        </w:rPr>
        <w:t xml:space="preserve"> </w:t>
      </w:r>
      <w:r w:rsidR="008013E5" w:rsidRPr="00D400CB">
        <w:rPr>
          <w:rFonts w:ascii="Times New Roman" w:hAnsi="Times New Roman" w:cs="Times New Roman"/>
          <w:sz w:val="24"/>
          <w:szCs w:val="24"/>
          <w:lang w:val="en-GB"/>
        </w:rPr>
        <w:t>SMI</w:t>
      </w:r>
      <w:r w:rsidR="00FD59B1" w:rsidRPr="00D400CB">
        <w:rPr>
          <w:rFonts w:ascii="Times New Roman" w:hAnsi="Times New Roman" w:cs="Times New Roman"/>
          <w:sz w:val="24"/>
          <w:szCs w:val="24"/>
          <w:lang w:val="en-GB"/>
        </w:rPr>
        <w:t xml:space="preserve"> </w:t>
      </w:r>
      <w:r w:rsidR="00E01B36" w:rsidRPr="00D400CB">
        <w:rPr>
          <w:rFonts w:ascii="Times New Roman" w:hAnsi="Times New Roman" w:cs="Times New Roman"/>
          <w:sz w:val="24"/>
          <w:szCs w:val="24"/>
          <w:lang w:val="en-GB"/>
        </w:rPr>
        <w:t>25 days post</w:t>
      </w:r>
      <w:r w:rsidR="00064479">
        <w:rPr>
          <w:rFonts w:ascii="Times New Roman" w:hAnsi="Times New Roman" w:cs="Times New Roman"/>
          <w:sz w:val="24"/>
          <w:szCs w:val="24"/>
          <w:lang w:val="en-GB"/>
        </w:rPr>
        <w:t>-</w:t>
      </w:r>
      <w:r w:rsidR="00F90336" w:rsidRPr="00D400CB">
        <w:rPr>
          <w:rFonts w:ascii="Times New Roman" w:hAnsi="Times New Roman" w:cs="Times New Roman"/>
          <w:sz w:val="24"/>
          <w:szCs w:val="24"/>
          <w:lang w:val="en-GB"/>
        </w:rPr>
        <w:t>inoculation</w:t>
      </w:r>
      <w:r w:rsidR="00FD59B1" w:rsidRPr="00D400CB">
        <w:rPr>
          <w:rFonts w:ascii="Times New Roman" w:hAnsi="Times New Roman" w:cs="Times New Roman"/>
          <w:sz w:val="24"/>
          <w:szCs w:val="24"/>
          <w:lang w:val="en-GB"/>
        </w:rPr>
        <w:t xml:space="preserve"> is </w:t>
      </w:r>
      <w:r w:rsidR="00C42CF9" w:rsidRPr="00D400CB">
        <w:rPr>
          <w:rFonts w:ascii="Times New Roman" w:hAnsi="Times New Roman" w:cs="Times New Roman"/>
          <w:sz w:val="24"/>
          <w:szCs w:val="24"/>
          <w:lang w:val="en-GB"/>
        </w:rPr>
        <w:t>different between groups (F(2,</w:t>
      </w:r>
      <w:r w:rsidR="00F038FC" w:rsidRPr="00D400CB">
        <w:rPr>
          <w:rFonts w:ascii="Times New Roman" w:hAnsi="Times New Roman" w:cs="Times New Roman"/>
          <w:sz w:val="24"/>
          <w:szCs w:val="24"/>
          <w:lang w:val="en-GB"/>
        </w:rPr>
        <w:t xml:space="preserve"> </w:t>
      </w:r>
      <w:r w:rsidR="00C42CF9" w:rsidRPr="00D400CB">
        <w:rPr>
          <w:rFonts w:ascii="Times New Roman" w:hAnsi="Times New Roman" w:cs="Times New Roman"/>
          <w:sz w:val="24"/>
          <w:szCs w:val="24"/>
          <w:lang w:val="en-GB"/>
        </w:rPr>
        <w:t xml:space="preserve">27) = </w:t>
      </w:r>
      <w:r w:rsidR="005177EF">
        <w:rPr>
          <w:rFonts w:ascii="Times New Roman" w:hAnsi="Times New Roman" w:cs="Times New Roman"/>
          <w:sz w:val="24"/>
          <w:szCs w:val="24"/>
          <w:lang w:val="en-GB"/>
        </w:rPr>
        <w:t>4.50</w:t>
      </w:r>
      <w:r w:rsidR="00C42CF9" w:rsidRPr="00D400CB">
        <w:rPr>
          <w:rFonts w:ascii="Times New Roman" w:hAnsi="Times New Roman" w:cs="Times New Roman"/>
          <w:sz w:val="24"/>
          <w:szCs w:val="24"/>
          <w:lang w:val="en-GB"/>
        </w:rPr>
        <w:t>, p-value = 0.0</w:t>
      </w:r>
      <w:r w:rsidR="005177EF">
        <w:rPr>
          <w:rFonts w:ascii="Times New Roman" w:hAnsi="Times New Roman" w:cs="Times New Roman"/>
          <w:sz w:val="24"/>
          <w:szCs w:val="24"/>
          <w:lang w:val="en-GB"/>
        </w:rPr>
        <w:t>21</w:t>
      </w:r>
      <w:r w:rsidR="0024003D">
        <w:rPr>
          <w:rFonts w:ascii="Times New Roman" w:hAnsi="Times New Roman" w:cs="Times New Roman"/>
          <w:sz w:val="24"/>
          <w:szCs w:val="24"/>
          <w:lang w:val="en-GB"/>
        </w:rPr>
        <w:t xml:space="preserve">, </w:t>
      </w:r>
      <w:r w:rsidR="0024003D">
        <w:rPr>
          <w:rFonts w:ascii="Times New Roman" w:hAnsi="Times New Roman" w:cs="Times New Roman"/>
          <w:sz w:val="24"/>
          <w:szCs w:val="24"/>
          <w:lang w:val="en-GB"/>
        </w:rPr>
        <w:fldChar w:fldCharType="begin"/>
      </w:r>
      <w:r w:rsidR="0024003D">
        <w:rPr>
          <w:rFonts w:ascii="Times New Roman" w:hAnsi="Times New Roman" w:cs="Times New Roman"/>
          <w:sz w:val="24"/>
          <w:szCs w:val="24"/>
          <w:lang w:val="en-GB"/>
        </w:rPr>
        <w:instrText xml:space="preserve"> REF _Ref199318901 \h  \* MERGEFORMAT </w:instrText>
      </w:r>
      <w:r w:rsidR="0024003D">
        <w:rPr>
          <w:rFonts w:ascii="Times New Roman" w:hAnsi="Times New Roman" w:cs="Times New Roman"/>
          <w:sz w:val="24"/>
          <w:szCs w:val="24"/>
          <w:lang w:val="en-GB"/>
        </w:rPr>
      </w:r>
      <w:r w:rsidR="0024003D">
        <w:rPr>
          <w:rFonts w:ascii="Times New Roman" w:hAnsi="Times New Roman" w:cs="Times New Roman"/>
          <w:sz w:val="24"/>
          <w:szCs w:val="24"/>
          <w:lang w:val="en-GB"/>
        </w:rPr>
        <w:fldChar w:fldCharType="separate"/>
      </w:r>
      <w:r w:rsidR="0050348E">
        <w:rPr>
          <w:rFonts w:ascii="Times New Roman" w:hAnsi="Times New Roman" w:cs="Times New Roman"/>
          <w:sz w:val="24"/>
          <w:szCs w:val="24"/>
          <w:lang w:val="en-GB"/>
        </w:rPr>
        <w:t>F</w:t>
      </w:r>
      <w:r w:rsidR="0024003D" w:rsidRPr="003751CD">
        <w:rPr>
          <w:rFonts w:ascii="Times New Roman" w:hAnsi="Times New Roman" w:cs="Times New Roman"/>
          <w:sz w:val="24"/>
          <w:szCs w:val="24"/>
          <w:lang w:val="en-GB"/>
        </w:rPr>
        <w:t>igure 2</w:t>
      </w:r>
      <w:r w:rsidR="0024003D">
        <w:rPr>
          <w:rFonts w:ascii="Times New Roman" w:hAnsi="Times New Roman" w:cs="Times New Roman"/>
          <w:sz w:val="24"/>
          <w:szCs w:val="24"/>
          <w:lang w:val="en-GB"/>
        </w:rPr>
        <w:fldChar w:fldCharType="end"/>
      </w:r>
      <w:r w:rsidR="00843274">
        <w:rPr>
          <w:rFonts w:ascii="Times New Roman" w:hAnsi="Times New Roman" w:cs="Times New Roman"/>
          <w:sz w:val="24"/>
          <w:szCs w:val="24"/>
          <w:lang w:val="en-GB"/>
        </w:rPr>
        <w:t>F</w:t>
      </w:r>
      <w:r w:rsidR="00C42CF9" w:rsidRPr="00D400CB">
        <w:rPr>
          <w:rFonts w:ascii="Times New Roman" w:hAnsi="Times New Roman" w:cs="Times New Roman"/>
          <w:sz w:val="24"/>
          <w:szCs w:val="24"/>
          <w:lang w:val="en-GB"/>
        </w:rPr>
        <w:t>)</w:t>
      </w:r>
      <w:r w:rsidR="00F64780" w:rsidRPr="00D400CB">
        <w:rPr>
          <w:rFonts w:ascii="Times New Roman" w:hAnsi="Times New Roman" w:cs="Times New Roman"/>
          <w:sz w:val="24"/>
          <w:szCs w:val="24"/>
          <w:lang w:val="en-GB"/>
        </w:rPr>
        <w:t>,</w:t>
      </w:r>
      <w:r w:rsidR="00C42CF9" w:rsidRPr="00D400CB">
        <w:rPr>
          <w:rFonts w:ascii="Times New Roman" w:hAnsi="Times New Roman" w:cs="Times New Roman"/>
          <w:sz w:val="24"/>
          <w:szCs w:val="24"/>
          <w:lang w:val="en-GB"/>
        </w:rPr>
        <w:t xml:space="preserve"> but is </w:t>
      </w:r>
      <w:r w:rsidR="00FD59B1" w:rsidRPr="00D400CB">
        <w:rPr>
          <w:rFonts w:ascii="Times New Roman" w:hAnsi="Times New Roman" w:cs="Times New Roman"/>
          <w:sz w:val="24"/>
          <w:szCs w:val="24"/>
          <w:lang w:val="en-GB"/>
        </w:rPr>
        <w:t xml:space="preserve">only impacted by </w:t>
      </w:r>
      <w:r w:rsidR="00AD4E4B" w:rsidRPr="00D400CB">
        <w:rPr>
          <w:rFonts w:ascii="Times New Roman" w:hAnsi="Times New Roman" w:cs="Times New Roman"/>
          <w:sz w:val="24"/>
          <w:szCs w:val="24"/>
          <w:lang w:val="en-GB"/>
        </w:rPr>
        <w:t xml:space="preserve">inoculation </w:t>
      </w:r>
      <w:r w:rsidR="00FD59B1" w:rsidRPr="00D400CB">
        <w:rPr>
          <w:rFonts w:ascii="Times New Roman" w:hAnsi="Times New Roman" w:cs="Times New Roman"/>
          <w:sz w:val="24"/>
          <w:szCs w:val="24"/>
          <w:lang w:val="en-GB"/>
        </w:rPr>
        <w:t xml:space="preserve">to </w:t>
      </w:r>
      <w:r w:rsidR="00766D01">
        <w:rPr>
          <w:rFonts w:ascii="Times New Roman" w:hAnsi="Times New Roman" w:cs="Times New Roman"/>
          <w:sz w:val="24"/>
          <w:szCs w:val="24"/>
          <w:lang w:val="en-GB"/>
        </w:rPr>
        <w:t xml:space="preserve">BdJEL423, </w:t>
      </w:r>
      <w:r w:rsidR="00FD59B1" w:rsidRPr="00D400CB">
        <w:rPr>
          <w:rFonts w:ascii="Times New Roman" w:hAnsi="Times New Roman" w:cs="Times New Roman"/>
          <w:sz w:val="24"/>
          <w:szCs w:val="24"/>
          <w:lang w:val="en-GB"/>
        </w:rPr>
        <w:t>the</w:t>
      </w:r>
      <w:r w:rsidR="006A5754" w:rsidRPr="00D400CB">
        <w:rPr>
          <w:rFonts w:ascii="Times New Roman" w:hAnsi="Times New Roman" w:cs="Times New Roman"/>
          <w:sz w:val="24"/>
          <w:szCs w:val="24"/>
          <w:lang w:val="en-GB"/>
        </w:rPr>
        <w:t xml:space="preserve"> highly</w:t>
      </w:r>
      <w:r w:rsidR="00FD59B1" w:rsidRPr="00D400CB">
        <w:rPr>
          <w:rFonts w:ascii="Times New Roman" w:hAnsi="Times New Roman" w:cs="Times New Roman"/>
          <w:sz w:val="24"/>
          <w:szCs w:val="24"/>
          <w:lang w:val="en-GB"/>
        </w:rPr>
        <w:t xml:space="preserve"> virulent strain</w:t>
      </w:r>
      <w:r w:rsidR="00766D01">
        <w:rPr>
          <w:rFonts w:ascii="Times New Roman" w:hAnsi="Times New Roman" w:cs="Times New Roman"/>
          <w:sz w:val="24"/>
          <w:szCs w:val="24"/>
          <w:lang w:val="en-GB"/>
        </w:rPr>
        <w:t>, compared to the uninfected animals</w:t>
      </w:r>
      <w:r w:rsidR="00FD59B1" w:rsidRPr="00D400CB">
        <w:rPr>
          <w:rFonts w:ascii="Times New Roman" w:hAnsi="Times New Roman" w:cs="Times New Roman"/>
          <w:sz w:val="24"/>
          <w:szCs w:val="24"/>
          <w:lang w:val="en-GB"/>
        </w:rPr>
        <w:t xml:space="preserve"> (p = 0.0</w:t>
      </w:r>
      <w:r w:rsidR="000D4740">
        <w:rPr>
          <w:rFonts w:ascii="Times New Roman" w:hAnsi="Times New Roman" w:cs="Times New Roman"/>
          <w:sz w:val="24"/>
          <w:szCs w:val="24"/>
          <w:lang w:val="en-GB"/>
        </w:rPr>
        <w:t>1</w:t>
      </w:r>
      <w:r w:rsidR="007F72D8" w:rsidRPr="00D400CB">
        <w:rPr>
          <w:rFonts w:ascii="Times New Roman" w:hAnsi="Times New Roman" w:cs="Times New Roman"/>
          <w:sz w:val="24"/>
          <w:szCs w:val="24"/>
          <w:lang w:val="en-GB"/>
        </w:rPr>
        <w:t>5</w:t>
      </w:r>
      <w:r w:rsidR="00FD59B1" w:rsidRPr="00D400CB">
        <w:rPr>
          <w:rFonts w:ascii="Times New Roman" w:hAnsi="Times New Roman" w:cs="Times New Roman"/>
          <w:sz w:val="24"/>
          <w:szCs w:val="24"/>
          <w:lang w:val="en-GB"/>
        </w:rPr>
        <w:t>).</w:t>
      </w:r>
      <w:r w:rsidR="002623E2" w:rsidRPr="00D400CB">
        <w:rPr>
          <w:rFonts w:ascii="Times New Roman" w:hAnsi="Times New Roman" w:cs="Times New Roman"/>
          <w:sz w:val="24"/>
          <w:szCs w:val="24"/>
          <w:lang w:val="en-GB"/>
        </w:rPr>
        <w:t xml:space="preserve"> </w:t>
      </w:r>
      <w:r w:rsidR="00452352" w:rsidRPr="00E770DC">
        <w:rPr>
          <w:rFonts w:ascii="Times New Roman" w:hAnsi="Times New Roman" w:cs="Times New Roman"/>
          <w:sz w:val="24"/>
          <w:szCs w:val="24"/>
          <w:lang w:val="en-GB"/>
        </w:rPr>
        <w:t xml:space="preserve">All results reported are based on data from experiment </w:t>
      </w:r>
      <w:r w:rsidR="00452352">
        <w:rPr>
          <w:rFonts w:ascii="Times New Roman" w:hAnsi="Times New Roman" w:cs="Times New Roman"/>
          <w:sz w:val="24"/>
          <w:szCs w:val="24"/>
          <w:lang w:val="en-GB"/>
        </w:rPr>
        <w:t>1</w:t>
      </w:r>
      <w:r w:rsidR="00452352" w:rsidRPr="00E770DC">
        <w:rPr>
          <w:rFonts w:ascii="Times New Roman" w:hAnsi="Times New Roman" w:cs="Times New Roman"/>
          <w:sz w:val="24"/>
          <w:szCs w:val="24"/>
          <w:lang w:val="en-GB"/>
        </w:rPr>
        <w:t>.</w:t>
      </w:r>
    </w:p>
    <w:p w14:paraId="79048272" w14:textId="77777777" w:rsidR="00D75EA5" w:rsidRPr="002D6AE0" w:rsidRDefault="00D75EA5" w:rsidP="00BE77D9">
      <w:pPr>
        <w:spacing w:after="0" w:line="240" w:lineRule="auto"/>
        <w:ind w:firstLine="720"/>
        <w:jc w:val="both"/>
        <w:rPr>
          <w:rFonts w:ascii="Times New Roman" w:hAnsi="Times New Roman" w:cs="Times New Roman"/>
          <w:sz w:val="24"/>
          <w:szCs w:val="24"/>
          <w:lang w:val="en-GB"/>
        </w:rPr>
      </w:pPr>
    </w:p>
    <w:p w14:paraId="66397080" w14:textId="09E45B64" w:rsidR="008C3CB8" w:rsidRPr="00CB11E8" w:rsidRDefault="000C477D" w:rsidP="00B40C62">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3933429" wp14:editId="53A97D3E">
            <wp:extent cx="5314286" cy="4552381"/>
            <wp:effectExtent l="0" t="0" r="1270" b="635"/>
            <wp:docPr id="494509997" name="Picture 5" descr="A diagram of a st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09997" name="Picture 5" descr="A diagram of a stag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314286" cy="4552381"/>
                    </a:xfrm>
                    <a:prstGeom prst="rect">
                      <a:avLst/>
                    </a:prstGeom>
                  </pic:spPr>
                </pic:pic>
              </a:graphicData>
            </a:graphic>
          </wp:inline>
        </w:drawing>
      </w:r>
    </w:p>
    <w:p w14:paraId="53D9800B" w14:textId="2AC14026" w:rsidR="00C84FF2" w:rsidRDefault="00C84FF2" w:rsidP="008749B6">
      <w:pPr>
        <w:keepNext/>
        <w:spacing w:after="0"/>
        <w:jc w:val="center"/>
      </w:pPr>
    </w:p>
    <w:p w14:paraId="0B8B1E1A" w14:textId="0091DCE2" w:rsidR="00FD59B1" w:rsidRPr="0044675E" w:rsidRDefault="008C3CB8" w:rsidP="00A71C97">
      <w:pPr>
        <w:pStyle w:val="Caption"/>
        <w:jc w:val="both"/>
        <w:rPr>
          <w:rFonts w:ascii="Times New Roman" w:hAnsi="Times New Roman" w:cs="Times New Roman"/>
          <w:b/>
          <w:bCs/>
          <w:i w:val="0"/>
          <w:iCs w:val="0"/>
          <w:color w:val="auto"/>
          <w:sz w:val="24"/>
          <w:szCs w:val="24"/>
        </w:rPr>
      </w:pPr>
      <w:bookmarkStart w:id="1" w:name="_Ref199318901"/>
      <w:r w:rsidRPr="0044675E">
        <w:rPr>
          <w:rFonts w:ascii="Times New Roman" w:hAnsi="Times New Roman" w:cs="Times New Roman"/>
          <w:i w:val="0"/>
          <w:iCs w:val="0"/>
          <w:color w:val="auto"/>
          <w:sz w:val="24"/>
          <w:szCs w:val="24"/>
        </w:rPr>
        <w:t xml:space="preserve">Figure </w:t>
      </w:r>
      <w:r w:rsidR="008C130A" w:rsidRPr="0044675E">
        <w:rPr>
          <w:rFonts w:ascii="Times New Roman" w:hAnsi="Times New Roman" w:cs="Times New Roman"/>
          <w:i w:val="0"/>
          <w:iCs w:val="0"/>
          <w:color w:val="auto"/>
          <w:sz w:val="24"/>
          <w:szCs w:val="24"/>
        </w:rPr>
        <w:fldChar w:fldCharType="begin"/>
      </w:r>
      <w:r w:rsidR="008C130A" w:rsidRPr="0044675E">
        <w:rPr>
          <w:rFonts w:ascii="Times New Roman" w:hAnsi="Times New Roman" w:cs="Times New Roman"/>
          <w:i w:val="0"/>
          <w:iCs w:val="0"/>
          <w:color w:val="auto"/>
          <w:sz w:val="24"/>
          <w:szCs w:val="24"/>
        </w:rPr>
        <w:instrText xml:space="preserve"> SEQ Figure \* ARABIC </w:instrText>
      </w:r>
      <w:r w:rsidR="008C130A" w:rsidRPr="0044675E">
        <w:rPr>
          <w:rFonts w:ascii="Times New Roman" w:hAnsi="Times New Roman" w:cs="Times New Roman"/>
          <w:i w:val="0"/>
          <w:iCs w:val="0"/>
          <w:color w:val="auto"/>
          <w:sz w:val="24"/>
          <w:szCs w:val="24"/>
        </w:rPr>
        <w:fldChar w:fldCharType="separate"/>
      </w:r>
      <w:r w:rsidR="008C130A" w:rsidRPr="0044675E">
        <w:rPr>
          <w:rFonts w:ascii="Times New Roman" w:hAnsi="Times New Roman" w:cs="Times New Roman"/>
          <w:i w:val="0"/>
          <w:iCs w:val="0"/>
          <w:noProof/>
          <w:color w:val="auto"/>
          <w:sz w:val="24"/>
          <w:szCs w:val="24"/>
        </w:rPr>
        <w:t>2</w:t>
      </w:r>
      <w:r w:rsidR="008C130A" w:rsidRPr="0044675E">
        <w:rPr>
          <w:rFonts w:ascii="Times New Roman" w:hAnsi="Times New Roman" w:cs="Times New Roman"/>
          <w:i w:val="0"/>
          <w:iCs w:val="0"/>
          <w:noProof/>
          <w:color w:val="auto"/>
          <w:sz w:val="24"/>
          <w:szCs w:val="24"/>
        </w:rPr>
        <w:fldChar w:fldCharType="end"/>
      </w:r>
      <w:bookmarkEnd w:id="1"/>
      <w:r w:rsidRPr="0044675E">
        <w:rPr>
          <w:rFonts w:ascii="Times New Roman" w:hAnsi="Times New Roman" w:cs="Times New Roman"/>
          <w:i w:val="0"/>
          <w:iCs w:val="0"/>
          <w:color w:val="auto"/>
          <w:sz w:val="24"/>
          <w:szCs w:val="24"/>
        </w:rPr>
        <w:t xml:space="preserve">: Boxplots </w:t>
      </w:r>
      <w:r w:rsidR="00DB4CD6" w:rsidRPr="0044675E">
        <w:rPr>
          <w:rFonts w:ascii="Times New Roman" w:hAnsi="Times New Roman" w:cs="Times New Roman"/>
          <w:i w:val="0"/>
          <w:iCs w:val="0"/>
          <w:color w:val="auto"/>
          <w:sz w:val="24"/>
          <w:szCs w:val="24"/>
        </w:rPr>
        <w:t xml:space="preserve">showing the effects of Bd inoculation at different </w:t>
      </w:r>
      <w:r w:rsidR="0009691D" w:rsidRPr="0044675E">
        <w:rPr>
          <w:rFonts w:ascii="Times New Roman" w:hAnsi="Times New Roman" w:cs="Times New Roman"/>
          <w:i w:val="0"/>
          <w:iCs w:val="0"/>
          <w:color w:val="auto"/>
          <w:sz w:val="24"/>
          <w:szCs w:val="24"/>
        </w:rPr>
        <w:t>life stages</w:t>
      </w:r>
      <w:r w:rsidR="00762177" w:rsidRPr="0044675E">
        <w:rPr>
          <w:rFonts w:ascii="Times New Roman" w:hAnsi="Times New Roman" w:cs="Times New Roman"/>
          <w:i w:val="0"/>
          <w:iCs w:val="0"/>
          <w:color w:val="auto"/>
          <w:sz w:val="24"/>
          <w:szCs w:val="24"/>
        </w:rPr>
        <w:t xml:space="preserve"> </w:t>
      </w:r>
      <w:r w:rsidR="00C74A93" w:rsidRPr="0044675E">
        <w:rPr>
          <w:rFonts w:ascii="Times New Roman" w:hAnsi="Times New Roman" w:cs="Times New Roman"/>
          <w:i w:val="0"/>
          <w:iCs w:val="0"/>
          <w:color w:val="auto"/>
          <w:sz w:val="24"/>
          <w:szCs w:val="24"/>
        </w:rPr>
        <w:t>of painted frogs (</w:t>
      </w:r>
      <w:r w:rsidR="00C74A93" w:rsidRPr="0044675E">
        <w:rPr>
          <w:rFonts w:ascii="Times New Roman" w:hAnsi="Times New Roman" w:cs="Times New Roman"/>
          <w:color w:val="auto"/>
          <w:sz w:val="24"/>
          <w:szCs w:val="24"/>
        </w:rPr>
        <w:t>D</w:t>
      </w:r>
      <w:r w:rsidR="0044675E" w:rsidRPr="0044675E">
        <w:rPr>
          <w:rFonts w:ascii="Times New Roman" w:hAnsi="Times New Roman" w:cs="Times New Roman"/>
          <w:color w:val="auto"/>
          <w:sz w:val="24"/>
          <w:szCs w:val="24"/>
        </w:rPr>
        <w:t>.</w:t>
      </w:r>
      <w:r w:rsidR="00C74A93" w:rsidRPr="0044675E">
        <w:rPr>
          <w:rFonts w:ascii="Times New Roman" w:hAnsi="Times New Roman" w:cs="Times New Roman"/>
          <w:color w:val="auto"/>
          <w:sz w:val="24"/>
          <w:szCs w:val="24"/>
        </w:rPr>
        <w:t xml:space="preserve"> pictus</w:t>
      </w:r>
      <w:r w:rsidR="00C74A93" w:rsidRPr="0044675E">
        <w:rPr>
          <w:rFonts w:ascii="Times New Roman" w:hAnsi="Times New Roman" w:cs="Times New Roman"/>
          <w:i w:val="0"/>
          <w:iCs w:val="0"/>
          <w:color w:val="auto"/>
          <w:sz w:val="24"/>
          <w:szCs w:val="24"/>
        </w:rPr>
        <w:t xml:space="preserve">) </w:t>
      </w:r>
      <w:r w:rsidR="00762177" w:rsidRPr="0044675E">
        <w:rPr>
          <w:rFonts w:ascii="Times New Roman" w:hAnsi="Times New Roman" w:cs="Times New Roman"/>
          <w:i w:val="0"/>
          <w:iCs w:val="0"/>
          <w:color w:val="auto"/>
          <w:sz w:val="24"/>
          <w:szCs w:val="24"/>
        </w:rPr>
        <w:t>on infection loads, growth and body condition.</w:t>
      </w:r>
      <w:r w:rsidRPr="0044675E">
        <w:rPr>
          <w:rFonts w:ascii="Times New Roman" w:hAnsi="Times New Roman" w:cs="Times New Roman"/>
          <w:i w:val="0"/>
          <w:iCs w:val="0"/>
          <w:color w:val="auto"/>
          <w:sz w:val="24"/>
          <w:szCs w:val="24"/>
        </w:rPr>
        <w:t xml:space="preserve"> </w:t>
      </w:r>
      <w:r w:rsidR="00D37BDB" w:rsidRPr="0044675E">
        <w:rPr>
          <w:rFonts w:ascii="Times New Roman" w:hAnsi="Times New Roman" w:cs="Times New Roman"/>
          <w:i w:val="0"/>
          <w:iCs w:val="0"/>
          <w:color w:val="auto"/>
          <w:sz w:val="24"/>
          <w:szCs w:val="24"/>
        </w:rPr>
        <w:t>The data shown here are only animals that are not exposed to 2,4-D from experiment 2 (tadpole) and 1 (</w:t>
      </w:r>
      <w:proofErr w:type="spellStart"/>
      <w:r w:rsidR="00D37BDB" w:rsidRPr="0044675E">
        <w:rPr>
          <w:rFonts w:ascii="Times New Roman" w:hAnsi="Times New Roman" w:cs="Times New Roman"/>
          <w:i w:val="0"/>
          <w:iCs w:val="0"/>
          <w:color w:val="auto"/>
          <w:sz w:val="24"/>
          <w:szCs w:val="24"/>
        </w:rPr>
        <w:t>metamorph</w:t>
      </w:r>
      <w:proofErr w:type="spellEnd"/>
      <w:r w:rsidR="00D37BDB" w:rsidRPr="0044675E">
        <w:rPr>
          <w:rFonts w:ascii="Times New Roman" w:hAnsi="Times New Roman" w:cs="Times New Roman"/>
          <w:i w:val="0"/>
          <w:iCs w:val="0"/>
          <w:color w:val="auto"/>
          <w:sz w:val="24"/>
          <w:szCs w:val="24"/>
        </w:rPr>
        <w:t xml:space="preserve">). </w:t>
      </w:r>
      <w:r w:rsidR="00760270" w:rsidRPr="0044675E">
        <w:rPr>
          <w:rFonts w:ascii="Times New Roman" w:hAnsi="Times New Roman" w:cs="Times New Roman"/>
          <w:i w:val="0"/>
          <w:iCs w:val="0"/>
          <w:color w:val="auto"/>
          <w:sz w:val="24"/>
          <w:szCs w:val="24"/>
        </w:rPr>
        <w:t>A</w:t>
      </w:r>
      <w:r w:rsidR="00231BD6" w:rsidRPr="0044675E">
        <w:rPr>
          <w:rFonts w:ascii="Times New Roman" w:hAnsi="Times New Roman" w:cs="Times New Roman"/>
          <w:i w:val="0"/>
          <w:iCs w:val="0"/>
          <w:color w:val="auto"/>
          <w:sz w:val="24"/>
          <w:szCs w:val="24"/>
        </w:rPr>
        <w:t xml:space="preserve">) </w:t>
      </w:r>
      <w:r w:rsidR="00C64A45" w:rsidRPr="0044675E">
        <w:rPr>
          <w:rFonts w:ascii="Times New Roman" w:hAnsi="Times New Roman" w:cs="Times New Roman"/>
          <w:i w:val="0"/>
          <w:iCs w:val="0"/>
          <w:color w:val="auto"/>
          <w:sz w:val="24"/>
          <w:szCs w:val="24"/>
        </w:rPr>
        <w:t>I</w:t>
      </w:r>
      <w:r w:rsidR="00460B42" w:rsidRPr="0044675E">
        <w:rPr>
          <w:rFonts w:ascii="Times New Roman" w:hAnsi="Times New Roman" w:cs="Times New Roman"/>
          <w:i w:val="0"/>
          <w:iCs w:val="0"/>
          <w:color w:val="auto"/>
          <w:sz w:val="24"/>
          <w:szCs w:val="24"/>
        </w:rPr>
        <w:t xml:space="preserve">nfection loads (log-transformed genomic equivalents, GE) </w:t>
      </w:r>
      <w:r w:rsidR="00A95B03" w:rsidRPr="0044675E">
        <w:rPr>
          <w:rFonts w:ascii="Times New Roman" w:hAnsi="Times New Roman" w:cs="Times New Roman"/>
          <w:i w:val="0"/>
          <w:iCs w:val="0"/>
          <w:color w:val="auto"/>
          <w:sz w:val="24"/>
          <w:szCs w:val="24"/>
        </w:rPr>
        <w:t xml:space="preserve">taken </w:t>
      </w:r>
      <w:r w:rsidR="00231BD6" w:rsidRPr="0044675E">
        <w:rPr>
          <w:rFonts w:ascii="Times New Roman" w:hAnsi="Times New Roman" w:cs="Times New Roman"/>
          <w:i w:val="0"/>
          <w:iCs w:val="0"/>
          <w:color w:val="auto"/>
          <w:sz w:val="24"/>
          <w:szCs w:val="24"/>
        </w:rPr>
        <w:t xml:space="preserve">in the mouthparts of the tadpoles on </w:t>
      </w:r>
      <w:r w:rsidR="00482A93" w:rsidRPr="0044675E">
        <w:rPr>
          <w:rFonts w:ascii="Times New Roman" w:hAnsi="Times New Roman" w:cs="Times New Roman"/>
          <w:i w:val="0"/>
          <w:iCs w:val="0"/>
          <w:color w:val="auto"/>
          <w:sz w:val="24"/>
          <w:szCs w:val="24"/>
        </w:rPr>
        <w:t xml:space="preserve">day </w:t>
      </w:r>
      <w:r w:rsidR="00231BD6" w:rsidRPr="0044675E">
        <w:rPr>
          <w:rFonts w:ascii="Times New Roman" w:hAnsi="Times New Roman" w:cs="Times New Roman"/>
          <w:i w:val="0"/>
          <w:iCs w:val="0"/>
          <w:color w:val="auto"/>
          <w:sz w:val="24"/>
          <w:szCs w:val="24"/>
        </w:rPr>
        <w:t>9</w:t>
      </w:r>
      <w:r w:rsidR="00482A93" w:rsidRPr="0044675E">
        <w:rPr>
          <w:rFonts w:ascii="Times New Roman" w:hAnsi="Times New Roman" w:cs="Times New Roman"/>
          <w:i w:val="0"/>
          <w:iCs w:val="0"/>
          <w:color w:val="auto"/>
          <w:sz w:val="24"/>
          <w:szCs w:val="24"/>
        </w:rPr>
        <w:t xml:space="preserve"> </w:t>
      </w:r>
      <w:r w:rsidR="00E5109F" w:rsidRPr="0044675E">
        <w:rPr>
          <w:rFonts w:ascii="Times New Roman" w:hAnsi="Times New Roman" w:cs="Times New Roman"/>
          <w:i w:val="0"/>
          <w:iCs w:val="0"/>
          <w:color w:val="auto"/>
          <w:sz w:val="24"/>
          <w:szCs w:val="24"/>
        </w:rPr>
        <w:t>post</w:t>
      </w:r>
      <w:r w:rsidR="007C0F5B" w:rsidRPr="0044675E">
        <w:rPr>
          <w:rFonts w:ascii="Times New Roman" w:hAnsi="Times New Roman" w:cs="Times New Roman"/>
          <w:i w:val="0"/>
          <w:iCs w:val="0"/>
          <w:color w:val="auto"/>
          <w:sz w:val="24"/>
          <w:szCs w:val="24"/>
        </w:rPr>
        <w:t>-</w:t>
      </w:r>
      <w:r w:rsidR="00E5109F" w:rsidRPr="0044675E">
        <w:rPr>
          <w:rFonts w:ascii="Times New Roman" w:hAnsi="Times New Roman" w:cs="Times New Roman"/>
          <w:i w:val="0"/>
          <w:iCs w:val="0"/>
          <w:color w:val="auto"/>
          <w:sz w:val="24"/>
          <w:szCs w:val="24"/>
        </w:rPr>
        <w:t>inoculation</w:t>
      </w:r>
      <w:r w:rsidR="00D60E2C" w:rsidRPr="0044675E">
        <w:rPr>
          <w:rFonts w:ascii="Times New Roman" w:hAnsi="Times New Roman" w:cs="Times New Roman"/>
          <w:i w:val="0"/>
          <w:iCs w:val="0"/>
          <w:color w:val="auto"/>
          <w:sz w:val="24"/>
          <w:szCs w:val="24"/>
        </w:rPr>
        <w:t>.</w:t>
      </w:r>
      <w:r w:rsidR="00E5109F" w:rsidRPr="0044675E">
        <w:rPr>
          <w:rFonts w:ascii="Times New Roman" w:hAnsi="Times New Roman" w:cs="Times New Roman"/>
          <w:i w:val="0"/>
          <w:iCs w:val="0"/>
          <w:color w:val="auto"/>
          <w:sz w:val="24"/>
          <w:szCs w:val="24"/>
        </w:rPr>
        <w:t xml:space="preserve"> </w:t>
      </w:r>
      <w:r w:rsidR="00760270" w:rsidRPr="0044675E">
        <w:rPr>
          <w:rFonts w:ascii="Times New Roman" w:hAnsi="Times New Roman" w:cs="Times New Roman"/>
          <w:i w:val="0"/>
          <w:iCs w:val="0"/>
          <w:color w:val="auto"/>
          <w:sz w:val="24"/>
          <w:szCs w:val="24"/>
        </w:rPr>
        <w:t xml:space="preserve">B) </w:t>
      </w:r>
      <w:r w:rsidR="002B1445" w:rsidRPr="0044675E">
        <w:rPr>
          <w:rFonts w:ascii="Times New Roman" w:hAnsi="Times New Roman" w:cs="Times New Roman"/>
          <w:i w:val="0"/>
          <w:iCs w:val="0"/>
          <w:color w:val="auto"/>
          <w:sz w:val="24"/>
          <w:szCs w:val="24"/>
        </w:rPr>
        <w:t>Growth (in mm)</w:t>
      </w:r>
      <w:r w:rsidR="00206561" w:rsidRPr="0044675E">
        <w:rPr>
          <w:rFonts w:ascii="Times New Roman" w:hAnsi="Times New Roman" w:cs="Times New Roman"/>
          <w:i w:val="0"/>
          <w:iCs w:val="0"/>
          <w:color w:val="auto"/>
          <w:sz w:val="24"/>
          <w:szCs w:val="24"/>
        </w:rPr>
        <w:t xml:space="preserve">, from day of metamorphosis to 16 days post-metamorphosis for the individuals exposed as tadpoles. </w:t>
      </w:r>
      <w:r w:rsidR="00922E1F" w:rsidRPr="0044675E">
        <w:rPr>
          <w:rFonts w:ascii="Times New Roman" w:hAnsi="Times New Roman" w:cs="Times New Roman"/>
          <w:i w:val="0"/>
          <w:iCs w:val="0"/>
          <w:color w:val="auto"/>
          <w:sz w:val="24"/>
          <w:szCs w:val="24"/>
        </w:rPr>
        <w:t xml:space="preserve">C) SMI as a metric for body condition on day 16 </w:t>
      </w:r>
      <w:r w:rsidR="00D37BDB" w:rsidRPr="0044675E">
        <w:rPr>
          <w:rFonts w:ascii="Times New Roman" w:hAnsi="Times New Roman" w:cs="Times New Roman"/>
          <w:i w:val="0"/>
          <w:iCs w:val="0"/>
          <w:color w:val="auto"/>
          <w:sz w:val="24"/>
          <w:szCs w:val="24"/>
        </w:rPr>
        <w:t>post-metamorphosis (</w:t>
      </w:r>
      <w:r w:rsidR="001147A5" w:rsidRPr="0044675E">
        <w:rPr>
          <w:rFonts w:ascii="Times New Roman" w:hAnsi="Times New Roman" w:cs="Times New Roman"/>
          <w:i w:val="0"/>
          <w:iCs w:val="0"/>
          <w:color w:val="auto"/>
          <w:sz w:val="24"/>
          <w:szCs w:val="24"/>
        </w:rPr>
        <w:t>equivalent to 35 days post-inoculation</w:t>
      </w:r>
      <w:r w:rsidR="0092717B" w:rsidRPr="0044675E">
        <w:rPr>
          <w:rFonts w:ascii="Times New Roman" w:hAnsi="Times New Roman" w:cs="Times New Roman"/>
          <w:i w:val="0"/>
          <w:iCs w:val="0"/>
          <w:color w:val="auto"/>
          <w:sz w:val="24"/>
          <w:szCs w:val="24"/>
        </w:rPr>
        <w:t xml:space="preserve">). </w:t>
      </w:r>
      <w:r w:rsidR="00D60E2C" w:rsidRPr="0044675E">
        <w:rPr>
          <w:rFonts w:ascii="Times New Roman" w:hAnsi="Times New Roman" w:cs="Times New Roman"/>
          <w:i w:val="0"/>
          <w:iCs w:val="0"/>
          <w:color w:val="auto"/>
          <w:sz w:val="24"/>
          <w:szCs w:val="24"/>
        </w:rPr>
        <w:t xml:space="preserve">D) </w:t>
      </w:r>
      <w:r w:rsidR="001147A5" w:rsidRPr="0044675E">
        <w:rPr>
          <w:rFonts w:ascii="Times New Roman" w:hAnsi="Times New Roman" w:cs="Times New Roman"/>
          <w:i w:val="0"/>
          <w:iCs w:val="0"/>
          <w:color w:val="auto"/>
          <w:sz w:val="24"/>
          <w:szCs w:val="24"/>
        </w:rPr>
        <w:t>Infection loads (log-transformed genomic equivalents, GE) taken in the</w:t>
      </w:r>
      <w:r w:rsidR="00D60E2C" w:rsidRPr="0044675E">
        <w:rPr>
          <w:rFonts w:ascii="Times New Roman" w:hAnsi="Times New Roman" w:cs="Times New Roman"/>
          <w:i w:val="0"/>
          <w:iCs w:val="0"/>
          <w:color w:val="auto"/>
          <w:sz w:val="24"/>
          <w:szCs w:val="24"/>
        </w:rPr>
        <w:t xml:space="preserve"> right leg of the </w:t>
      </w:r>
      <w:proofErr w:type="spellStart"/>
      <w:r w:rsidR="00D60E2C" w:rsidRPr="0044675E">
        <w:rPr>
          <w:rFonts w:ascii="Times New Roman" w:hAnsi="Times New Roman" w:cs="Times New Roman"/>
          <w:i w:val="0"/>
          <w:iCs w:val="0"/>
          <w:color w:val="auto"/>
          <w:sz w:val="24"/>
          <w:szCs w:val="24"/>
        </w:rPr>
        <w:t>metamorphs</w:t>
      </w:r>
      <w:proofErr w:type="spellEnd"/>
      <w:r w:rsidR="001147A5" w:rsidRPr="0044675E">
        <w:rPr>
          <w:rFonts w:ascii="Times New Roman" w:hAnsi="Times New Roman" w:cs="Times New Roman"/>
          <w:i w:val="0"/>
          <w:iCs w:val="0"/>
          <w:color w:val="auto"/>
          <w:sz w:val="24"/>
          <w:szCs w:val="24"/>
        </w:rPr>
        <w:t>,</w:t>
      </w:r>
      <w:r w:rsidR="00D60E2C" w:rsidRPr="0044675E">
        <w:rPr>
          <w:rFonts w:ascii="Times New Roman" w:hAnsi="Times New Roman" w:cs="Times New Roman"/>
          <w:i w:val="0"/>
          <w:iCs w:val="0"/>
          <w:color w:val="auto"/>
          <w:sz w:val="24"/>
          <w:szCs w:val="24"/>
        </w:rPr>
        <w:t xml:space="preserve"> 35</w:t>
      </w:r>
      <w:r w:rsidR="001147A5" w:rsidRPr="0044675E">
        <w:rPr>
          <w:rFonts w:ascii="Times New Roman" w:hAnsi="Times New Roman" w:cs="Times New Roman"/>
          <w:i w:val="0"/>
          <w:iCs w:val="0"/>
          <w:color w:val="auto"/>
          <w:sz w:val="24"/>
          <w:szCs w:val="24"/>
        </w:rPr>
        <w:t xml:space="preserve"> days</w:t>
      </w:r>
      <w:r w:rsidR="00D60E2C" w:rsidRPr="0044675E">
        <w:rPr>
          <w:rFonts w:ascii="Times New Roman" w:hAnsi="Times New Roman" w:cs="Times New Roman"/>
          <w:i w:val="0"/>
          <w:iCs w:val="0"/>
          <w:color w:val="auto"/>
          <w:sz w:val="24"/>
          <w:szCs w:val="24"/>
        </w:rPr>
        <w:t xml:space="preserve"> post-inoculation.</w:t>
      </w:r>
      <w:r w:rsidR="0092717B" w:rsidRPr="0044675E">
        <w:rPr>
          <w:rFonts w:ascii="Times New Roman" w:hAnsi="Times New Roman" w:cs="Times New Roman"/>
          <w:i w:val="0"/>
          <w:iCs w:val="0"/>
          <w:color w:val="auto"/>
          <w:sz w:val="24"/>
          <w:szCs w:val="24"/>
        </w:rPr>
        <w:t xml:space="preserve"> E) When exposed as </w:t>
      </w:r>
      <w:proofErr w:type="spellStart"/>
      <w:r w:rsidR="0092717B" w:rsidRPr="0044675E">
        <w:rPr>
          <w:rFonts w:ascii="Times New Roman" w:hAnsi="Times New Roman" w:cs="Times New Roman"/>
          <w:i w:val="0"/>
          <w:iCs w:val="0"/>
          <w:color w:val="auto"/>
          <w:sz w:val="24"/>
          <w:szCs w:val="24"/>
        </w:rPr>
        <w:t>metamorph</w:t>
      </w:r>
      <w:proofErr w:type="spellEnd"/>
      <w:r w:rsidR="0092717B" w:rsidRPr="0044675E">
        <w:rPr>
          <w:rFonts w:ascii="Times New Roman" w:hAnsi="Times New Roman" w:cs="Times New Roman"/>
          <w:i w:val="0"/>
          <w:iCs w:val="0"/>
          <w:color w:val="auto"/>
          <w:sz w:val="24"/>
          <w:szCs w:val="24"/>
        </w:rPr>
        <w:t xml:space="preserve">, growth from day of inoculation to 25 post-inoculation. F) </w:t>
      </w:r>
      <w:r w:rsidR="00893902" w:rsidRPr="0044675E">
        <w:rPr>
          <w:rFonts w:ascii="Times New Roman" w:hAnsi="Times New Roman" w:cs="Times New Roman"/>
          <w:i w:val="0"/>
          <w:iCs w:val="0"/>
          <w:color w:val="auto"/>
          <w:sz w:val="24"/>
          <w:szCs w:val="24"/>
        </w:rPr>
        <w:t>SMI as a metric for body condition on day</w:t>
      </w:r>
      <w:r w:rsidR="0092717B" w:rsidRPr="0044675E">
        <w:rPr>
          <w:rFonts w:ascii="Times New Roman" w:hAnsi="Times New Roman" w:cs="Times New Roman"/>
          <w:i w:val="0"/>
          <w:iCs w:val="0"/>
          <w:color w:val="auto"/>
          <w:sz w:val="24"/>
          <w:szCs w:val="24"/>
        </w:rPr>
        <w:t xml:space="preserve"> 25 post-inoculation (</w:t>
      </w:r>
      <w:proofErr w:type="spellStart"/>
      <w:r w:rsidR="0092717B" w:rsidRPr="0044675E">
        <w:rPr>
          <w:rFonts w:ascii="Times New Roman" w:hAnsi="Times New Roman" w:cs="Times New Roman"/>
          <w:i w:val="0"/>
          <w:iCs w:val="0"/>
          <w:color w:val="auto"/>
          <w:sz w:val="24"/>
          <w:szCs w:val="24"/>
        </w:rPr>
        <w:t>metamorph</w:t>
      </w:r>
      <w:proofErr w:type="spellEnd"/>
      <w:r w:rsidR="0092717B" w:rsidRPr="0044675E">
        <w:rPr>
          <w:rFonts w:ascii="Times New Roman" w:hAnsi="Times New Roman" w:cs="Times New Roman"/>
          <w:i w:val="0"/>
          <w:iCs w:val="0"/>
          <w:color w:val="auto"/>
          <w:sz w:val="24"/>
          <w:szCs w:val="24"/>
        </w:rPr>
        <w:t xml:space="preserve">). </w:t>
      </w:r>
    </w:p>
    <w:p w14:paraId="3E782E42" w14:textId="77777777" w:rsidR="00555A2D" w:rsidRDefault="00555A2D" w:rsidP="00EB4CFE">
      <w:pPr>
        <w:spacing w:after="0"/>
        <w:jc w:val="center"/>
        <w:rPr>
          <w:rFonts w:ascii="Times New Roman" w:hAnsi="Times New Roman" w:cs="Times New Roman"/>
          <w:i/>
          <w:iCs/>
          <w:sz w:val="24"/>
          <w:szCs w:val="24"/>
        </w:rPr>
      </w:pPr>
    </w:p>
    <w:p w14:paraId="6B93972D" w14:textId="0334F4F6" w:rsidR="00BE77D9" w:rsidRPr="002D6AE0" w:rsidRDefault="00D35627" w:rsidP="00C01A03">
      <w:pPr>
        <w:spacing w:after="0"/>
        <w:rPr>
          <w:rFonts w:ascii="Times New Roman" w:hAnsi="Times New Roman" w:cs="Times New Roman"/>
          <w:i/>
          <w:iCs/>
          <w:sz w:val="24"/>
          <w:szCs w:val="24"/>
        </w:rPr>
      </w:pPr>
      <w:r w:rsidRPr="00DB7783">
        <w:rPr>
          <w:rFonts w:ascii="Times New Roman" w:hAnsi="Times New Roman" w:cs="Times New Roman"/>
          <w:i/>
          <w:iCs/>
          <w:sz w:val="24"/>
          <w:szCs w:val="24"/>
        </w:rPr>
        <w:t>3.</w:t>
      </w:r>
      <w:r w:rsidR="00E1295B">
        <w:rPr>
          <w:rFonts w:ascii="Times New Roman" w:hAnsi="Times New Roman" w:cs="Times New Roman"/>
          <w:i/>
          <w:iCs/>
          <w:sz w:val="24"/>
          <w:szCs w:val="24"/>
        </w:rPr>
        <w:t>3</w:t>
      </w:r>
      <w:r w:rsidR="00A535CD" w:rsidRPr="00DB7783">
        <w:rPr>
          <w:rFonts w:ascii="Times New Roman" w:hAnsi="Times New Roman" w:cs="Times New Roman"/>
          <w:i/>
          <w:iCs/>
          <w:sz w:val="24"/>
          <w:szCs w:val="24"/>
        </w:rPr>
        <w:t xml:space="preserve"> </w:t>
      </w:r>
      <w:r w:rsidR="00816F47" w:rsidRPr="00DB7783">
        <w:rPr>
          <w:rFonts w:ascii="Times New Roman" w:hAnsi="Times New Roman" w:cs="Times New Roman"/>
          <w:i/>
          <w:iCs/>
          <w:sz w:val="24"/>
          <w:szCs w:val="24"/>
        </w:rPr>
        <w:t>Five day</w:t>
      </w:r>
      <w:r w:rsidR="001B51AC">
        <w:rPr>
          <w:rFonts w:ascii="Times New Roman" w:hAnsi="Times New Roman" w:cs="Times New Roman"/>
          <w:i/>
          <w:iCs/>
          <w:sz w:val="24"/>
          <w:szCs w:val="24"/>
        </w:rPr>
        <w:t>s</w:t>
      </w:r>
      <w:r w:rsidR="00816F47" w:rsidRPr="00DB7783">
        <w:rPr>
          <w:rFonts w:ascii="Times New Roman" w:hAnsi="Times New Roman" w:cs="Times New Roman"/>
          <w:i/>
          <w:iCs/>
          <w:sz w:val="24"/>
          <w:szCs w:val="24"/>
        </w:rPr>
        <w:t xml:space="preserve"> e</w:t>
      </w:r>
      <w:r w:rsidR="00262810" w:rsidRPr="00DB7783">
        <w:rPr>
          <w:rFonts w:ascii="Times New Roman" w:hAnsi="Times New Roman" w:cs="Times New Roman"/>
          <w:i/>
          <w:iCs/>
          <w:sz w:val="24"/>
          <w:szCs w:val="24"/>
        </w:rPr>
        <w:t>xposure of tadpoles to 0.3 mg/l of 2,4-D results</w:t>
      </w:r>
      <w:r w:rsidR="001732E7" w:rsidRPr="00DB7783">
        <w:rPr>
          <w:rFonts w:ascii="Times New Roman" w:hAnsi="Times New Roman" w:cs="Times New Roman"/>
          <w:i/>
          <w:iCs/>
          <w:sz w:val="24"/>
          <w:szCs w:val="24"/>
        </w:rPr>
        <w:t xml:space="preserve"> in impaired growth </w:t>
      </w:r>
      <w:r w:rsidR="007927F5">
        <w:rPr>
          <w:rFonts w:ascii="Times New Roman" w:hAnsi="Times New Roman" w:cs="Times New Roman"/>
          <w:i/>
          <w:iCs/>
          <w:sz w:val="24"/>
          <w:szCs w:val="24"/>
        </w:rPr>
        <w:t>persisting</w:t>
      </w:r>
      <w:r w:rsidR="007927F5" w:rsidRPr="00DB7783">
        <w:rPr>
          <w:rFonts w:ascii="Times New Roman" w:hAnsi="Times New Roman" w:cs="Times New Roman"/>
          <w:i/>
          <w:iCs/>
          <w:sz w:val="24"/>
          <w:szCs w:val="24"/>
        </w:rPr>
        <w:t xml:space="preserve"> </w:t>
      </w:r>
      <w:r w:rsidR="001732E7" w:rsidRPr="00DB7783">
        <w:rPr>
          <w:rFonts w:ascii="Times New Roman" w:hAnsi="Times New Roman" w:cs="Times New Roman"/>
          <w:i/>
          <w:iCs/>
          <w:sz w:val="24"/>
          <w:szCs w:val="24"/>
        </w:rPr>
        <w:t>after metamorphosis</w:t>
      </w:r>
      <w:r w:rsidR="00A535CD" w:rsidRPr="00DB7783">
        <w:rPr>
          <w:rFonts w:ascii="Times New Roman" w:hAnsi="Times New Roman" w:cs="Times New Roman"/>
          <w:i/>
          <w:iCs/>
          <w:sz w:val="24"/>
          <w:szCs w:val="24"/>
        </w:rPr>
        <w:tab/>
      </w:r>
    </w:p>
    <w:p w14:paraId="6F8ABCF5" w14:textId="35AB9464" w:rsidR="00482702" w:rsidRPr="00C01A03" w:rsidRDefault="00681D12" w:rsidP="005B7116">
      <w:pPr>
        <w:spacing w:after="0"/>
        <w:ind w:firstLine="720"/>
        <w:jc w:val="both"/>
        <w:rPr>
          <w:rFonts w:ascii="Times New Roman" w:hAnsi="Times New Roman" w:cs="Times New Roman"/>
          <w:sz w:val="24"/>
          <w:szCs w:val="24"/>
        </w:rPr>
      </w:pPr>
      <w:r w:rsidRPr="00C01A03">
        <w:rPr>
          <w:rFonts w:ascii="Times New Roman" w:hAnsi="Times New Roman" w:cs="Times New Roman"/>
          <w:sz w:val="24"/>
          <w:szCs w:val="24"/>
        </w:rPr>
        <w:t>Exposure of tadpoles to either</w:t>
      </w:r>
      <w:r w:rsidR="008E2B08" w:rsidRPr="00C01A03">
        <w:rPr>
          <w:rFonts w:ascii="Times New Roman" w:hAnsi="Times New Roman" w:cs="Times New Roman"/>
          <w:sz w:val="24"/>
          <w:szCs w:val="24"/>
        </w:rPr>
        <w:t xml:space="preserve"> 0.03 </w:t>
      </w:r>
      <w:r w:rsidRPr="00C01A03">
        <w:rPr>
          <w:rFonts w:ascii="Times New Roman" w:hAnsi="Times New Roman" w:cs="Times New Roman"/>
          <w:sz w:val="24"/>
          <w:szCs w:val="24"/>
        </w:rPr>
        <w:t xml:space="preserve">or </w:t>
      </w:r>
      <w:r w:rsidR="008E2B08" w:rsidRPr="00C01A03">
        <w:rPr>
          <w:rFonts w:ascii="Times New Roman" w:hAnsi="Times New Roman" w:cs="Times New Roman"/>
          <w:sz w:val="24"/>
          <w:szCs w:val="24"/>
        </w:rPr>
        <w:t xml:space="preserve">0.3 mg/l </w:t>
      </w:r>
      <w:r w:rsidRPr="00C01A03">
        <w:rPr>
          <w:rFonts w:ascii="Times New Roman" w:hAnsi="Times New Roman" w:cs="Times New Roman"/>
          <w:sz w:val="24"/>
          <w:szCs w:val="24"/>
        </w:rPr>
        <w:t xml:space="preserve">of 2,4-D </w:t>
      </w:r>
      <w:r w:rsidR="008E2B08" w:rsidRPr="00C01A03">
        <w:rPr>
          <w:rFonts w:ascii="Times New Roman" w:hAnsi="Times New Roman" w:cs="Times New Roman"/>
          <w:sz w:val="24"/>
          <w:szCs w:val="24"/>
        </w:rPr>
        <w:t xml:space="preserve">had </w:t>
      </w:r>
      <w:r w:rsidR="009105FC" w:rsidRPr="00C01A03">
        <w:rPr>
          <w:rFonts w:ascii="Times New Roman" w:hAnsi="Times New Roman" w:cs="Times New Roman"/>
          <w:sz w:val="24"/>
          <w:szCs w:val="24"/>
        </w:rPr>
        <w:t xml:space="preserve">no </w:t>
      </w:r>
      <w:r w:rsidR="008E2B08" w:rsidRPr="00C01A03">
        <w:rPr>
          <w:rFonts w:ascii="Times New Roman" w:hAnsi="Times New Roman" w:cs="Times New Roman"/>
          <w:sz w:val="24"/>
          <w:szCs w:val="24"/>
        </w:rPr>
        <w:t xml:space="preserve">impact on survival </w:t>
      </w:r>
      <w:r w:rsidR="009105FC" w:rsidRPr="00C01A03">
        <w:rPr>
          <w:rFonts w:ascii="Times New Roman" w:hAnsi="Times New Roman" w:cs="Times New Roman"/>
          <w:sz w:val="24"/>
          <w:szCs w:val="24"/>
        </w:rPr>
        <w:t xml:space="preserve">or morphology of </w:t>
      </w:r>
      <w:r w:rsidR="008E2B08" w:rsidRPr="00C01A03">
        <w:rPr>
          <w:rFonts w:ascii="Times New Roman" w:hAnsi="Times New Roman" w:cs="Times New Roman"/>
          <w:sz w:val="24"/>
          <w:szCs w:val="24"/>
        </w:rPr>
        <w:t xml:space="preserve">the tadpoles. </w:t>
      </w:r>
      <w:r w:rsidR="00C8561C">
        <w:rPr>
          <w:rFonts w:ascii="Times New Roman" w:hAnsi="Times New Roman" w:cs="Times New Roman"/>
          <w:sz w:val="24"/>
          <w:szCs w:val="24"/>
        </w:rPr>
        <w:t>In exper</w:t>
      </w:r>
      <w:r w:rsidR="00F51CEB">
        <w:rPr>
          <w:rFonts w:ascii="Times New Roman" w:hAnsi="Times New Roman" w:cs="Times New Roman"/>
          <w:sz w:val="24"/>
          <w:szCs w:val="24"/>
        </w:rPr>
        <w:t>iment 2, n</w:t>
      </w:r>
      <w:r w:rsidR="008E2B08" w:rsidRPr="00C01A03">
        <w:rPr>
          <w:rFonts w:ascii="Times New Roman" w:hAnsi="Times New Roman" w:cs="Times New Roman"/>
          <w:sz w:val="24"/>
          <w:szCs w:val="24"/>
        </w:rPr>
        <w:t xml:space="preserve">o effect on </w:t>
      </w:r>
      <w:r w:rsidR="002B7DD8">
        <w:rPr>
          <w:rFonts w:ascii="Times New Roman" w:hAnsi="Times New Roman" w:cs="Times New Roman"/>
          <w:sz w:val="24"/>
          <w:szCs w:val="24"/>
        </w:rPr>
        <w:t>time to metamorphosis w</w:t>
      </w:r>
      <w:r w:rsidR="005147DF">
        <w:rPr>
          <w:rFonts w:ascii="Times New Roman" w:hAnsi="Times New Roman" w:cs="Times New Roman"/>
          <w:sz w:val="24"/>
          <w:szCs w:val="24"/>
        </w:rPr>
        <w:t>as noticed</w:t>
      </w:r>
      <w:r w:rsidR="00C8561C">
        <w:rPr>
          <w:rFonts w:ascii="Times New Roman" w:hAnsi="Times New Roman" w:cs="Times New Roman"/>
          <w:sz w:val="24"/>
          <w:szCs w:val="24"/>
        </w:rPr>
        <w:t xml:space="preserve"> </w:t>
      </w:r>
      <w:r w:rsidR="005147DF">
        <w:rPr>
          <w:rFonts w:ascii="Times New Roman" w:hAnsi="Times New Roman" w:cs="Times New Roman"/>
          <w:sz w:val="24"/>
          <w:szCs w:val="24"/>
        </w:rPr>
        <w:t>(</w:t>
      </w:r>
      <w:r w:rsidR="005147DF" w:rsidRPr="00C01A03">
        <w:rPr>
          <w:rFonts w:ascii="Times New Roman" w:hAnsi="Times New Roman" w:cs="Times New Roman"/>
          <w:sz w:val="24"/>
          <w:szCs w:val="24"/>
        </w:rPr>
        <w:t>χ²(2) = 4.10, p &gt; 0.05</w:t>
      </w:r>
      <w:r w:rsidR="005147DF">
        <w:rPr>
          <w:rFonts w:ascii="Times New Roman" w:hAnsi="Times New Roman" w:cs="Times New Roman"/>
          <w:sz w:val="24"/>
          <w:szCs w:val="24"/>
        </w:rPr>
        <w:t>), which was on average 35.29 days.</w:t>
      </w:r>
      <w:r w:rsidR="008E2B08" w:rsidRPr="00C01A03">
        <w:rPr>
          <w:rFonts w:ascii="Times New Roman" w:hAnsi="Times New Roman" w:cs="Times New Roman"/>
          <w:sz w:val="24"/>
          <w:szCs w:val="24"/>
        </w:rPr>
        <w:t xml:space="preserve"> </w:t>
      </w:r>
    </w:p>
    <w:p w14:paraId="4EAE5A6F" w14:textId="3E516F0D" w:rsidR="00F721F2" w:rsidRDefault="00DC768C" w:rsidP="005B7116">
      <w:pPr>
        <w:spacing w:after="0"/>
        <w:ind w:firstLine="720"/>
        <w:jc w:val="both"/>
        <w:rPr>
          <w:rFonts w:ascii="Times New Roman" w:hAnsi="Times New Roman" w:cs="Times New Roman"/>
          <w:sz w:val="24"/>
          <w:szCs w:val="24"/>
        </w:rPr>
      </w:pPr>
      <w:r>
        <w:rPr>
          <w:rFonts w:ascii="Times New Roman" w:hAnsi="Times New Roman" w:cs="Times New Roman"/>
          <w:sz w:val="24"/>
          <w:szCs w:val="24"/>
        </w:rPr>
        <w:t>However</w:t>
      </w:r>
      <w:r w:rsidR="005201C2">
        <w:rPr>
          <w:rFonts w:ascii="Times New Roman" w:hAnsi="Times New Roman" w:cs="Times New Roman"/>
          <w:sz w:val="24"/>
          <w:szCs w:val="24"/>
        </w:rPr>
        <w:t xml:space="preserve">, </w:t>
      </w:r>
      <w:r>
        <w:rPr>
          <w:rFonts w:ascii="Times New Roman" w:hAnsi="Times New Roman" w:cs="Times New Roman"/>
          <w:sz w:val="24"/>
          <w:szCs w:val="24"/>
        </w:rPr>
        <w:t xml:space="preserve">the length at metamorphose </w:t>
      </w:r>
      <w:r w:rsidR="008E2B08" w:rsidRPr="00C01A03">
        <w:rPr>
          <w:rFonts w:ascii="Times New Roman" w:hAnsi="Times New Roman" w:cs="Times New Roman"/>
          <w:sz w:val="24"/>
          <w:szCs w:val="24"/>
        </w:rPr>
        <w:t>was impacted</w:t>
      </w:r>
      <w:r w:rsidR="00FD0085" w:rsidRPr="00C01A03">
        <w:rPr>
          <w:rFonts w:ascii="Times New Roman" w:hAnsi="Times New Roman" w:cs="Times New Roman"/>
          <w:sz w:val="24"/>
          <w:szCs w:val="24"/>
        </w:rPr>
        <w:t xml:space="preserve"> by </w:t>
      </w:r>
      <w:r w:rsidR="00CA38AF" w:rsidRPr="00C01A03">
        <w:rPr>
          <w:rFonts w:ascii="Times New Roman" w:hAnsi="Times New Roman" w:cs="Times New Roman"/>
          <w:sz w:val="24"/>
          <w:szCs w:val="24"/>
        </w:rPr>
        <w:t>2,4</w:t>
      </w:r>
      <w:r w:rsidR="00450F9B" w:rsidRPr="00C01A03">
        <w:rPr>
          <w:rFonts w:ascii="Times New Roman" w:hAnsi="Times New Roman" w:cs="Times New Roman"/>
          <w:sz w:val="24"/>
          <w:szCs w:val="24"/>
        </w:rPr>
        <w:t>-</w:t>
      </w:r>
      <w:r w:rsidR="00CA38AF" w:rsidRPr="00C01A03">
        <w:rPr>
          <w:rFonts w:ascii="Times New Roman" w:hAnsi="Times New Roman" w:cs="Times New Roman"/>
          <w:sz w:val="24"/>
          <w:szCs w:val="24"/>
        </w:rPr>
        <w:t>D (</w:t>
      </w:r>
      <w:r w:rsidR="00076323" w:rsidRPr="00C01A03">
        <w:rPr>
          <w:rFonts w:ascii="Times New Roman" w:hAnsi="Times New Roman" w:cs="Times New Roman"/>
          <w:sz w:val="24"/>
          <w:szCs w:val="24"/>
        </w:rPr>
        <w:t>F(2,</w:t>
      </w:r>
      <w:r w:rsidR="00F038FC" w:rsidRPr="00C01A03">
        <w:rPr>
          <w:rFonts w:ascii="Times New Roman" w:hAnsi="Times New Roman" w:cs="Times New Roman"/>
          <w:sz w:val="24"/>
          <w:szCs w:val="24"/>
        </w:rPr>
        <w:t xml:space="preserve"> </w:t>
      </w:r>
      <w:r w:rsidR="00076323" w:rsidRPr="00C01A03">
        <w:rPr>
          <w:rFonts w:ascii="Times New Roman" w:hAnsi="Times New Roman" w:cs="Times New Roman"/>
          <w:sz w:val="24"/>
          <w:szCs w:val="24"/>
        </w:rPr>
        <w:t>275</w:t>
      </w:r>
      <w:r w:rsidR="00C135CB" w:rsidRPr="00C01A03">
        <w:rPr>
          <w:rFonts w:ascii="Times New Roman" w:hAnsi="Times New Roman" w:cs="Times New Roman"/>
          <w:sz w:val="24"/>
          <w:szCs w:val="24"/>
        </w:rPr>
        <w:t>) = 8.5</w:t>
      </w:r>
      <w:r w:rsidR="00CC502B" w:rsidRPr="00C01A03">
        <w:rPr>
          <w:rFonts w:ascii="Times New Roman" w:hAnsi="Times New Roman" w:cs="Times New Roman"/>
          <w:sz w:val="24"/>
          <w:szCs w:val="24"/>
        </w:rPr>
        <w:t>1</w:t>
      </w:r>
      <w:r w:rsidR="00C135CB" w:rsidRPr="00C01A03">
        <w:rPr>
          <w:rFonts w:ascii="Times New Roman" w:hAnsi="Times New Roman" w:cs="Times New Roman"/>
          <w:sz w:val="24"/>
          <w:szCs w:val="24"/>
        </w:rPr>
        <w:t>, p &lt; 0.001</w:t>
      </w:r>
      <w:r w:rsidR="007C4B57">
        <w:rPr>
          <w:rFonts w:ascii="Times New Roman" w:hAnsi="Times New Roman" w:cs="Times New Roman"/>
          <w:sz w:val="24"/>
          <w:szCs w:val="24"/>
        </w:rPr>
        <w:t>)</w:t>
      </w:r>
      <w:r w:rsidR="00930566">
        <w:rPr>
          <w:rFonts w:ascii="Times New Roman" w:hAnsi="Times New Roman" w:cs="Times New Roman"/>
          <w:sz w:val="24"/>
          <w:szCs w:val="24"/>
        </w:rPr>
        <w:t>. Tadpoles exposed to the higher</w:t>
      </w:r>
      <w:r w:rsidR="008E2B08" w:rsidRPr="00C01A03">
        <w:rPr>
          <w:rFonts w:ascii="Times New Roman" w:hAnsi="Times New Roman" w:cs="Times New Roman"/>
          <w:sz w:val="24"/>
          <w:szCs w:val="24"/>
        </w:rPr>
        <w:t xml:space="preserve"> 2,4-D</w:t>
      </w:r>
      <w:r w:rsidR="00502783">
        <w:rPr>
          <w:rFonts w:ascii="Times New Roman" w:hAnsi="Times New Roman" w:cs="Times New Roman"/>
          <w:sz w:val="24"/>
          <w:szCs w:val="24"/>
        </w:rPr>
        <w:t xml:space="preserve"> concentration (0.3 mg/l) were,</w:t>
      </w:r>
      <w:r w:rsidR="00F5145A" w:rsidRPr="00C01A03">
        <w:rPr>
          <w:rFonts w:ascii="Times New Roman" w:hAnsi="Times New Roman" w:cs="Times New Roman"/>
          <w:sz w:val="24"/>
          <w:szCs w:val="24"/>
        </w:rPr>
        <w:t xml:space="preserve"> </w:t>
      </w:r>
      <w:r w:rsidR="009E687C" w:rsidRPr="00C01A03">
        <w:rPr>
          <w:rFonts w:ascii="Times New Roman" w:hAnsi="Times New Roman" w:cs="Times New Roman"/>
          <w:sz w:val="24"/>
          <w:szCs w:val="24"/>
        </w:rPr>
        <w:t>on average</w:t>
      </w:r>
      <w:r w:rsidR="00502783">
        <w:rPr>
          <w:rFonts w:ascii="Times New Roman" w:hAnsi="Times New Roman" w:cs="Times New Roman"/>
          <w:sz w:val="24"/>
          <w:szCs w:val="24"/>
        </w:rPr>
        <w:t>,</w:t>
      </w:r>
      <w:r w:rsidR="009E687C" w:rsidRPr="00C01A03">
        <w:rPr>
          <w:rFonts w:ascii="Times New Roman" w:hAnsi="Times New Roman" w:cs="Times New Roman"/>
          <w:sz w:val="24"/>
          <w:szCs w:val="24"/>
        </w:rPr>
        <w:t xml:space="preserve"> </w:t>
      </w:r>
      <w:r w:rsidR="00F5145A" w:rsidRPr="00C01A03">
        <w:rPr>
          <w:rFonts w:ascii="Times New Roman" w:hAnsi="Times New Roman" w:cs="Times New Roman"/>
          <w:sz w:val="24"/>
          <w:szCs w:val="24"/>
        </w:rPr>
        <w:t>4.2%</w:t>
      </w:r>
      <w:r w:rsidR="008E2B08" w:rsidRPr="00C01A03">
        <w:rPr>
          <w:rFonts w:ascii="Times New Roman" w:hAnsi="Times New Roman" w:cs="Times New Roman"/>
          <w:sz w:val="24"/>
          <w:szCs w:val="24"/>
        </w:rPr>
        <w:t xml:space="preserve"> smaller at metamorphosis </w:t>
      </w:r>
      <w:r w:rsidR="001E0E8B">
        <w:rPr>
          <w:rFonts w:ascii="Times New Roman" w:hAnsi="Times New Roman" w:cs="Times New Roman"/>
          <w:sz w:val="24"/>
          <w:szCs w:val="24"/>
        </w:rPr>
        <w:t xml:space="preserve">compared to uninfected animals </w:t>
      </w:r>
      <w:r w:rsidR="001E0E8B" w:rsidRPr="00C01A03">
        <w:rPr>
          <w:rFonts w:ascii="Times New Roman" w:hAnsi="Times New Roman" w:cs="Times New Roman"/>
          <w:sz w:val="24"/>
          <w:szCs w:val="24"/>
        </w:rPr>
        <w:t>(p &lt; 0.001)</w:t>
      </w:r>
      <w:r w:rsidR="00A14C4D" w:rsidRPr="00C01A03">
        <w:rPr>
          <w:rFonts w:ascii="Times New Roman" w:hAnsi="Times New Roman" w:cs="Times New Roman"/>
          <w:sz w:val="24"/>
          <w:szCs w:val="24"/>
        </w:rPr>
        <w:t xml:space="preserve">, </w:t>
      </w:r>
      <w:r w:rsidR="00A14C4D">
        <w:rPr>
          <w:rFonts w:ascii="Times New Roman" w:hAnsi="Times New Roman" w:cs="Times New Roman"/>
          <w:sz w:val="24"/>
          <w:szCs w:val="24"/>
        </w:rPr>
        <w:t>based on the data from experiment</w:t>
      </w:r>
      <w:r w:rsidR="004A0A46">
        <w:rPr>
          <w:rFonts w:ascii="Times New Roman" w:hAnsi="Times New Roman" w:cs="Times New Roman"/>
          <w:sz w:val="24"/>
          <w:szCs w:val="24"/>
        </w:rPr>
        <w:t>s</w:t>
      </w:r>
      <w:r w:rsidR="00A14C4D">
        <w:rPr>
          <w:rFonts w:ascii="Times New Roman" w:hAnsi="Times New Roman" w:cs="Times New Roman"/>
          <w:sz w:val="24"/>
          <w:szCs w:val="24"/>
        </w:rPr>
        <w:t xml:space="preserve"> 2</w:t>
      </w:r>
      <w:r w:rsidR="004857E0">
        <w:rPr>
          <w:rFonts w:ascii="Times New Roman" w:hAnsi="Times New Roman" w:cs="Times New Roman"/>
          <w:sz w:val="24"/>
          <w:szCs w:val="24"/>
        </w:rPr>
        <w:t xml:space="preserve">, </w:t>
      </w:r>
      <w:r w:rsidR="00A14C4D">
        <w:rPr>
          <w:rFonts w:ascii="Times New Roman" w:hAnsi="Times New Roman" w:cs="Times New Roman"/>
          <w:sz w:val="24"/>
          <w:szCs w:val="24"/>
        </w:rPr>
        <w:t>3 and 4 together</w:t>
      </w:r>
      <w:r w:rsidR="001E0E8B">
        <w:rPr>
          <w:rFonts w:ascii="Times New Roman" w:hAnsi="Times New Roman" w:cs="Times New Roman"/>
          <w:sz w:val="24"/>
          <w:szCs w:val="24"/>
        </w:rPr>
        <w:t>.</w:t>
      </w:r>
      <w:r w:rsidR="008E2B08" w:rsidRPr="00C01A03">
        <w:rPr>
          <w:rFonts w:ascii="Times New Roman" w:hAnsi="Times New Roman" w:cs="Times New Roman"/>
          <w:sz w:val="24"/>
          <w:szCs w:val="24"/>
        </w:rPr>
        <w:t xml:space="preserve"> </w:t>
      </w:r>
    </w:p>
    <w:p w14:paraId="27F61D44" w14:textId="4E6D9874" w:rsidR="008E2B08" w:rsidRDefault="008C7365" w:rsidP="005B7116">
      <w:pPr>
        <w:spacing w:after="0"/>
        <w:ind w:firstLine="720"/>
        <w:jc w:val="both"/>
        <w:rPr>
          <w:rFonts w:ascii="Times New Roman" w:hAnsi="Times New Roman" w:cs="Times New Roman"/>
          <w:sz w:val="24"/>
          <w:szCs w:val="24"/>
        </w:rPr>
      </w:pPr>
      <w:r>
        <w:rPr>
          <w:rFonts w:ascii="Times New Roman" w:hAnsi="Times New Roman" w:cs="Times New Roman"/>
          <w:sz w:val="24"/>
          <w:szCs w:val="24"/>
        </w:rPr>
        <w:t>N</w:t>
      </w:r>
      <w:r w:rsidR="002E7868" w:rsidRPr="00C01A03">
        <w:rPr>
          <w:rFonts w:ascii="Times New Roman" w:hAnsi="Times New Roman" w:cs="Times New Roman"/>
          <w:sz w:val="24"/>
          <w:szCs w:val="24"/>
        </w:rPr>
        <w:t xml:space="preserve">o </w:t>
      </w:r>
      <w:r w:rsidR="00FE1918" w:rsidRPr="00C01A03">
        <w:rPr>
          <w:rFonts w:ascii="Times New Roman" w:hAnsi="Times New Roman" w:cs="Times New Roman"/>
          <w:sz w:val="24"/>
          <w:szCs w:val="24"/>
        </w:rPr>
        <w:t>c</w:t>
      </w:r>
      <w:r w:rsidR="002E79E1" w:rsidRPr="00C01A03">
        <w:rPr>
          <w:rFonts w:ascii="Times New Roman" w:hAnsi="Times New Roman" w:cs="Times New Roman"/>
          <w:sz w:val="24"/>
          <w:szCs w:val="24"/>
        </w:rPr>
        <w:t xml:space="preserve">ompensatory growth </w:t>
      </w:r>
      <w:r w:rsidR="007C4B57">
        <w:rPr>
          <w:rFonts w:ascii="Times New Roman" w:hAnsi="Times New Roman" w:cs="Times New Roman"/>
          <w:sz w:val="24"/>
          <w:szCs w:val="24"/>
        </w:rPr>
        <w:t xml:space="preserve">was observed </w:t>
      </w:r>
      <w:r w:rsidR="00790EB5">
        <w:rPr>
          <w:rFonts w:ascii="Times New Roman" w:hAnsi="Times New Roman" w:cs="Times New Roman"/>
          <w:sz w:val="24"/>
          <w:szCs w:val="24"/>
        </w:rPr>
        <w:t>post-metamorphosis</w:t>
      </w:r>
      <w:r w:rsidR="00253D03">
        <w:rPr>
          <w:rFonts w:ascii="Times New Roman" w:hAnsi="Times New Roman" w:cs="Times New Roman"/>
          <w:sz w:val="24"/>
          <w:szCs w:val="24"/>
        </w:rPr>
        <w:t xml:space="preserve"> until day 14 (</w:t>
      </w:r>
      <w:r w:rsidR="00790EB5">
        <w:rPr>
          <w:rFonts w:ascii="Times New Roman" w:hAnsi="Times New Roman" w:cs="Times New Roman"/>
          <w:sz w:val="24"/>
          <w:szCs w:val="24"/>
        </w:rPr>
        <w:t xml:space="preserve">experiment 4, </w:t>
      </w:r>
      <w:r w:rsidR="008C610E" w:rsidRPr="00C01A03">
        <w:rPr>
          <w:rFonts w:ascii="Times New Roman" w:hAnsi="Times New Roman" w:cs="Times New Roman"/>
          <w:sz w:val="24"/>
          <w:szCs w:val="24"/>
        </w:rPr>
        <w:t>F(</w:t>
      </w:r>
      <w:r w:rsidR="00E37B1E" w:rsidRPr="00C01A03">
        <w:rPr>
          <w:rFonts w:ascii="Times New Roman" w:hAnsi="Times New Roman" w:cs="Times New Roman"/>
          <w:sz w:val="24"/>
          <w:szCs w:val="24"/>
        </w:rPr>
        <w:t>2,84) = 2.21, p &gt; 0.05</w:t>
      </w:r>
      <w:r w:rsidR="006051EE">
        <w:rPr>
          <w:rFonts w:ascii="Times New Roman" w:hAnsi="Times New Roman" w:cs="Times New Roman"/>
          <w:sz w:val="24"/>
          <w:szCs w:val="24"/>
        </w:rPr>
        <w:t xml:space="preserve">, </w:t>
      </w:r>
      <w:r w:rsidR="006051EE">
        <w:rPr>
          <w:rFonts w:ascii="Times New Roman" w:hAnsi="Times New Roman" w:cs="Times New Roman"/>
          <w:sz w:val="24"/>
          <w:szCs w:val="24"/>
        </w:rPr>
        <w:fldChar w:fldCharType="begin"/>
      </w:r>
      <w:r w:rsidR="006051EE">
        <w:rPr>
          <w:rFonts w:ascii="Times New Roman" w:hAnsi="Times New Roman" w:cs="Times New Roman"/>
          <w:sz w:val="24"/>
          <w:szCs w:val="24"/>
        </w:rPr>
        <w:instrText xml:space="preserve"> REF _Ref200095904 \h  \* MERGEFORMAT </w:instrText>
      </w:r>
      <w:r w:rsidR="006051EE">
        <w:rPr>
          <w:rFonts w:ascii="Times New Roman" w:hAnsi="Times New Roman" w:cs="Times New Roman"/>
          <w:sz w:val="24"/>
          <w:szCs w:val="24"/>
        </w:rPr>
      </w:r>
      <w:r w:rsidR="006051EE">
        <w:rPr>
          <w:rFonts w:ascii="Times New Roman" w:hAnsi="Times New Roman" w:cs="Times New Roman"/>
          <w:sz w:val="24"/>
          <w:szCs w:val="24"/>
        </w:rPr>
        <w:fldChar w:fldCharType="separate"/>
      </w:r>
      <w:r w:rsidR="006051EE" w:rsidRPr="002D1EFC">
        <w:rPr>
          <w:rFonts w:ascii="Times New Roman" w:hAnsi="Times New Roman" w:cs="Times New Roman"/>
          <w:sz w:val="24"/>
          <w:szCs w:val="24"/>
        </w:rPr>
        <w:t>Figure 3</w:t>
      </w:r>
      <w:r w:rsidR="006051EE">
        <w:rPr>
          <w:rFonts w:ascii="Times New Roman" w:hAnsi="Times New Roman" w:cs="Times New Roman"/>
          <w:sz w:val="24"/>
          <w:szCs w:val="24"/>
        </w:rPr>
        <w:fldChar w:fldCharType="end"/>
      </w:r>
      <w:r w:rsidR="006051EE">
        <w:rPr>
          <w:rFonts w:ascii="Times New Roman" w:hAnsi="Times New Roman" w:cs="Times New Roman"/>
          <w:sz w:val="24"/>
          <w:szCs w:val="24"/>
        </w:rPr>
        <w:t>B</w:t>
      </w:r>
      <w:r w:rsidR="000A4B7F">
        <w:rPr>
          <w:rFonts w:ascii="Times New Roman" w:hAnsi="Times New Roman" w:cs="Times New Roman"/>
          <w:sz w:val="24"/>
          <w:szCs w:val="24"/>
        </w:rPr>
        <w:t xml:space="preserve">) </w:t>
      </w:r>
      <w:r w:rsidR="00253D03">
        <w:rPr>
          <w:rFonts w:ascii="Times New Roman" w:hAnsi="Times New Roman" w:cs="Times New Roman"/>
          <w:sz w:val="24"/>
          <w:szCs w:val="24"/>
        </w:rPr>
        <w:t xml:space="preserve">or </w:t>
      </w:r>
      <w:r w:rsidR="0018766A">
        <w:rPr>
          <w:rFonts w:ascii="Times New Roman" w:hAnsi="Times New Roman" w:cs="Times New Roman"/>
          <w:sz w:val="24"/>
          <w:szCs w:val="24"/>
        </w:rPr>
        <w:t>16 post-metamorphosis</w:t>
      </w:r>
      <w:r w:rsidR="008E2B08" w:rsidRPr="00C01A03">
        <w:rPr>
          <w:rFonts w:ascii="Times New Roman" w:hAnsi="Times New Roman" w:cs="Times New Roman"/>
          <w:sz w:val="24"/>
          <w:szCs w:val="24"/>
        </w:rPr>
        <w:t xml:space="preserve"> </w:t>
      </w:r>
      <w:r w:rsidR="002D26B7" w:rsidRPr="00C01A03">
        <w:rPr>
          <w:rFonts w:ascii="Times New Roman" w:hAnsi="Times New Roman" w:cs="Times New Roman"/>
          <w:sz w:val="24"/>
          <w:szCs w:val="24"/>
        </w:rPr>
        <w:t>(</w:t>
      </w:r>
      <w:r w:rsidR="002E5FE6">
        <w:rPr>
          <w:rFonts w:ascii="Times New Roman" w:hAnsi="Times New Roman" w:cs="Times New Roman"/>
          <w:sz w:val="24"/>
          <w:szCs w:val="24"/>
        </w:rPr>
        <w:t xml:space="preserve">experiments 2 and 3; </w:t>
      </w:r>
      <w:r w:rsidR="0018510B" w:rsidRPr="00C01A03">
        <w:rPr>
          <w:rFonts w:ascii="Times New Roman" w:hAnsi="Times New Roman" w:cs="Times New Roman"/>
          <w:sz w:val="24"/>
          <w:szCs w:val="24"/>
        </w:rPr>
        <w:t xml:space="preserve">F(2, 180) = </w:t>
      </w:r>
      <w:r w:rsidR="00EE587B" w:rsidRPr="00C01A03">
        <w:rPr>
          <w:rFonts w:ascii="Times New Roman" w:hAnsi="Times New Roman" w:cs="Times New Roman"/>
          <w:sz w:val="24"/>
          <w:szCs w:val="24"/>
        </w:rPr>
        <w:t xml:space="preserve">0.73, </w:t>
      </w:r>
      <w:r w:rsidR="002D26B7" w:rsidRPr="00C01A03">
        <w:rPr>
          <w:rFonts w:ascii="Times New Roman" w:hAnsi="Times New Roman" w:cs="Times New Roman"/>
          <w:sz w:val="24"/>
          <w:szCs w:val="24"/>
        </w:rPr>
        <w:t>p &gt; 0.05</w:t>
      </w:r>
      <w:r w:rsidR="0018766A">
        <w:rPr>
          <w:rFonts w:ascii="Times New Roman" w:hAnsi="Times New Roman" w:cs="Times New Roman"/>
          <w:sz w:val="24"/>
          <w:szCs w:val="24"/>
        </w:rPr>
        <w:t>)</w:t>
      </w:r>
      <w:r w:rsidR="008E2B08" w:rsidRPr="00C01A03">
        <w:rPr>
          <w:rFonts w:ascii="Times New Roman" w:hAnsi="Times New Roman" w:cs="Times New Roman"/>
          <w:sz w:val="24"/>
          <w:szCs w:val="24"/>
        </w:rPr>
        <w:t xml:space="preserve">. </w:t>
      </w:r>
    </w:p>
    <w:p w14:paraId="1216BFB6" w14:textId="23C479B3" w:rsidR="00BF54CC" w:rsidRDefault="002E5FE6" w:rsidP="00B77637">
      <w:pPr>
        <w:spacing w:after="0"/>
        <w:ind w:firstLine="720"/>
        <w:jc w:val="both"/>
        <w:rPr>
          <w:rFonts w:ascii="Times New Roman" w:hAnsi="Times New Roman" w:cs="Times New Roman"/>
          <w:sz w:val="24"/>
          <w:szCs w:val="24"/>
          <w:lang w:val="en-GB"/>
        </w:rPr>
      </w:pPr>
      <w:r>
        <w:rPr>
          <w:rFonts w:ascii="Times New Roman" w:hAnsi="Times New Roman" w:cs="Times New Roman"/>
          <w:sz w:val="24"/>
          <w:szCs w:val="24"/>
          <w:lang w:val="en-GB"/>
        </w:rPr>
        <w:t>Body condition (</w:t>
      </w:r>
      <w:r w:rsidR="00B20F7E">
        <w:rPr>
          <w:rFonts w:ascii="Times New Roman" w:hAnsi="Times New Roman" w:cs="Times New Roman"/>
          <w:sz w:val="24"/>
          <w:szCs w:val="24"/>
          <w:lang w:val="en-GB"/>
        </w:rPr>
        <w:t>SMI</w:t>
      </w:r>
      <w:r>
        <w:rPr>
          <w:rFonts w:ascii="Times New Roman" w:hAnsi="Times New Roman" w:cs="Times New Roman"/>
          <w:sz w:val="24"/>
          <w:szCs w:val="24"/>
          <w:lang w:val="en-GB"/>
        </w:rPr>
        <w:t>)</w:t>
      </w:r>
      <w:r w:rsidR="00B20F7E">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was </w:t>
      </w:r>
      <w:r w:rsidR="00B20F7E">
        <w:rPr>
          <w:rFonts w:ascii="Times New Roman" w:hAnsi="Times New Roman" w:cs="Times New Roman"/>
          <w:sz w:val="24"/>
          <w:szCs w:val="24"/>
          <w:lang w:val="en-GB"/>
        </w:rPr>
        <w:t xml:space="preserve">not affected by </w:t>
      </w:r>
      <w:r w:rsidR="00B85B28">
        <w:rPr>
          <w:rFonts w:ascii="Times New Roman" w:hAnsi="Times New Roman" w:cs="Times New Roman"/>
          <w:sz w:val="24"/>
          <w:szCs w:val="24"/>
          <w:lang w:val="en-GB"/>
        </w:rPr>
        <w:t>2,4-D concentration on</w:t>
      </w:r>
      <w:r w:rsidR="00B20F7E">
        <w:rPr>
          <w:rFonts w:ascii="Times New Roman" w:hAnsi="Times New Roman" w:cs="Times New Roman"/>
          <w:sz w:val="24"/>
          <w:szCs w:val="24"/>
          <w:lang w:val="en-GB"/>
        </w:rPr>
        <w:t xml:space="preserve"> both 16 </w:t>
      </w:r>
      <w:r w:rsidR="00B77637">
        <w:rPr>
          <w:rFonts w:ascii="Times New Roman" w:hAnsi="Times New Roman" w:cs="Times New Roman"/>
          <w:sz w:val="24"/>
          <w:szCs w:val="24"/>
          <w:lang w:val="en-GB"/>
        </w:rPr>
        <w:t xml:space="preserve">days </w:t>
      </w:r>
      <w:r w:rsidR="00B20F7E">
        <w:rPr>
          <w:rFonts w:ascii="Times New Roman" w:hAnsi="Times New Roman" w:cs="Times New Roman"/>
          <w:sz w:val="24"/>
          <w:szCs w:val="24"/>
          <w:lang w:val="en-GB"/>
        </w:rPr>
        <w:t>(</w:t>
      </w:r>
      <w:r w:rsidR="00B20F7E" w:rsidRPr="00C01A03">
        <w:rPr>
          <w:rFonts w:ascii="Times New Roman" w:hAnsi="Times New Roman" w:cs="Times New Roman"/>
          <w:sz w:val="24"/>
          <w:szCs w:val="24"/>
        </w:rPr>
        <w:t xml:space="preserve">χ²(2) = </w:t>
      </w:r>
      <w:r w:rsidR="00B20F7E">
        <w:rPr>
          <w:rFonts w:ascii="Times New Roman" w:hAnsi="Times New Roman" w:cs="Times New Roman"/>
          <w:sz w:val="24"/>
          <w:szCs w:val="24"/>
        </w:rPr>
        <w:t>0.48</w:t>
      </w:r>
      <w:r w:rsidR="00B20F7E" w:rsidRPr="00C01A03">
        <w:rPr>
          <w:rFonts w:ascii="Times New Roman" w:hAnsi="Times New Roman" w:cs="Times New Roman"/>
          <w:sz w:val="24"/>
          <w:szCs w:val="24"/>
        </w:rPr>
        <w:t>, p &gt; 0.05</w:t>
      </w:r>
      <w:r w:rsidR="00B77637">
        <w:rPr>
          <w:rFonts w:ascii="Times New Roman" w:hAnsi="Times New Roman" w:cs="Times New Roman"/>
          <w:sz w:val="24"/>
          <w:szCs w:val="24"/>
        </w:rPr>
        <w:t>, experiment</w:t>
      </w:r>
      <w:r w:rsidR="004A0A46">
        <w:rPr>
          <w:rFonts w:ascii="Times New Roman" w:hAnsi="Times New Roman" w:cs="Times New Roman"/>
          <w:sz w:val="24"/>
          <w:szCs w:val="24"/>
        </w:rPr>
        <w:t>s</w:t>
      </w:r>
      <w:r w:rsidR="00B77637">
        <w:rPr>
          <w:rFonts w:ascii="Times New Roman" w:hAnsi="Times New Roman" w:cs="Times New Roman"/>
          <w:sz w:val="24"/>
          <w:szCs w:val="24"/>
        </w:rPr>
        <w:t xml:space="preserve"> 2</w:t>
      </w:r>
      <w:r w:rsidR="004A0A46">
        <w:rPr>
          <w:rFonts w:ascii="Times New Roman" w:hAnsi="Times New Roman" w:cs="Times New Roman"/>
          <w:sz w:val="24"/>
          <w:szCs w:val="24"/>
        </w:rPr>
        <w:t xml:space="preserve"> and </w:t>
      </w:r>
      <w:r w:rsidR="00B77637">
        <w:rPr>
          <w:rFonts w:ascii="Times New Roman" w:hAnsi="Times New Roman" w:cs="Times New Roman"/>
          <w:sz w:val="24"/>
          <w:szCs w:val="24"/>
        </w:rPr>
        <w:t>3</w:t>
      </w:r>
      <w:r w:rsidR="00B20F7E">
        <w:rPr>
          <w:rFonts w:ascii="Times New Roman" w:hAnsi="Times New Roman" w:cs="Times New Roman"/>
          <w:sz w:val="24"/>
          <w:szCs w:val="24"/>
          <w:lang w:val="en-GB"/>
        </w:rPr>
        <w:t>) and 1</w:t>
      </w:r>
      <w:r w:rsidR="00D47947">
        <w:rPr>
          <w:rFonts w:ascii="Times New Roman" w:hAnsi="Times New Roman" w:cs="Times New Roman"/>
          <w:sz w:val="24"/>
          <w:szCs w:val="24"/>
          <w:lang w:val="en-GB"/>
        </w:rPr>
        <w:t>4</w:t>
      </w:r>
      <w:r w:rsidR="00B20F7E">
        <w:rPr>
          <w:rFonts w:ascii="Times New Roman" w:hAnsi="Times New Roman" w:cs="Times New Roman"/>
          <w:sz w:val="24"/>
          <w:szCs w:val="24"/>
          <w:lang w:val="en-GB"/>
        </w:rPr>
        <w:t xml:space="preserve"> days post-</w:t>
      </w:r>
      <w:r w:rsidR="00D47947">
        <w:rPr>
          <w:rFonts w:ascii="Times New Roman" w:hAnsi="Times New Roman" w:cs="Times New Roman"/>
          <w:sz w:val="24"/>
          <w:szCs w:val="24"/>
          <w:lang w:val="en-GB"/>
        </w:rPr>
        <w:t>metamorphosis</w:t>
      </w:r>
      <w:r w:rsidR="00B85B28">
        <w:rPr>
          <w:rFonts w:ascii="Times New Roman" w:hAnsi="Times New Roman" w:cs="Times New Roman"/>
          <w:sz w:val="24"/>
          <w:szCs w:val="24"/>
          <w:lang w:val="en-GB"/>
        </w:rPr>
        <w:t xml:space="preserve"> </w:t>
      </w:r>
      <w:r w:rsidR="00B20F7E">
        <w:rPr>
          <w:rFonts w:ascii="Times New Roman" w:hAnsi="Times New Roman" w:cs="Times New Roman"/>
          <w:sz w:val="24"/>
          <w:szCs w:val="24"/>
          <w:lang w:val="en-GB"/>
        </w:rPr>
        <w:t>(</w:t>
      </w:r>
      <w:r w:rsidR="00B20F7E" w:rsidRPr="00C01A03">
        <w:rPr>
          <w:rFonts w:ascii="Times New Roman" w:hAnsi="Times New Roman" w:cs="Times New Roman"/>
          <w:sz w:val="24"/>
          <w:szCs w:val="24"/>
        </w:rPr>
        <w:t xml:space="preserve">χ²(2) = </w:t>
      </w:r>
      <w:r w:rsidR="00B77637">
        <w:rPr>
          <w:rFonts w:ascii="Times New Roman" w:hAnsi="Times New Roman" w:cs="Times New Roman"/>
          <w:sz w:val="24"/>
          <w:szCs w:val="24"/>
        </w:rPr>
        <w:t>2.55</w:t>
      </w:r>
      <w:r w:rsidR="00B20F7E" w:rsidRPr="00C01A03">
        <w:rPr>
          <w:rFonts w:ascii="Times New Roman" w:hAnsi="Times New Roman" w:cs="Times New Roman"/>
          <w:sz w:val="24"/>
          <w:szCs w:val="24"/>
        </w:rPr>
        <w:t>, p &gt; 0.05</w:t>
      </w:r>
      <w:r w:rsidR="00B77637">
        <w:rPr>
          <w:rFonts w:ascii="Times New Roman" w:hAnsi="Times New Roman" w:cs="Times New Roman"/>
          <w:sz w:val="24"/>
          <w:szCs w:val="24"/>
        </w:rPr>
        <w:t>, experiment 4</w:t>
      </w:r>
      <w:r w:rsidR="00B20F7E">
        <w:rPr>
          <w:rFonts w:ascii="Times New Roman" w:hAnsi="Times New Roman" w:cs="Times New Roman"/>
          <w:sz w:val="24"/>
          <w:szCs w:val="24"/>
          <w:lang w:val="en-GB"/>
        </w:rPr>
        <w:t>)</w:t>
      </w:r>
      <w:r w:rsidR="00B77637">
        <w:rPr>
          <w:rFonts w:ascii="Times New Roman" w:hAnsi="Times New Roman" w:cs="Times New Roman"/>
          <w:sz w:val="24"/>
          <w:szCs w:val="24"/>
          <w:lang w:val="en-GB"/>
        </w:rPr>
        <w:t>.</w:t>
      </w:r>
    </w:p>
    <w:p w14:paraId="039EA5F7" w14:textId="77777777" w:rsidR="00C246C4" w:rsidRDefault="00C246C4" w:rsidP="00B77637">
      <w:pPr>
        <w:spacing w:after="0"/>
        <w:ind w:firstLine="720"/>
        <w:jc w:val="both"/>
        <w:rPr>
          <w:rFonts w:ascii="Times New Roman" w:hAnsi="Times New Roman" w:cs="Times New Roman"/>
          <w:sz w:val="24"/>
          <w:szCs w:val="24"/>
          <w:lang w:val="en-GB"/>
        </w:rPr>
      </w:pPr>
    </w:p>
    <w:p w14:paraId="71161AC2" w14:textId="77777777" w:rsidR="00C246C4" w:rsidRPr="00B77637" w:rsidRDefault="00C246C4" w:rsidP="00B77637">
      <w:pPr>
        <w:spacing w:after="0"/>
        <w:ind w:firstLine="720"/>
        <w:jc w:val="both"/>
        <w:rPr>
          <w:rFonts w:ascii="Times New Roman" w:hAnsi="Times New Roman" w:cs="Times New Roman"/>
          <w:sz w:val="24"/>
          <w:szCs w:val="24"/>
          <w:lang w:val="en-GB"/>
        </w:rPr>
      </w:pPr>
    </w:p>
    <w:p w14:paraId="65D76F46" w14:textId="4F460AEA" w:rsidR="008C130A" w:rsidRDefault="009245F7" w:rsidP="00D000B7">
      <w:pPr>
        <w:keepNext/>
        <w:spacing w:after="0"/>
        <w:jc w:val="both"/>
      </w:pPr>
      <w:r>
        <w:rPr>
          <w:rFonts w:ascii="Times New Roman" w:hAnsi="Times New Roman" w:cs="Times New Roman"/>
          <w:noProof/>
          <w:sz w:val="24"/>
          <w:szCs w:val="24"/>
          <w:lang w:val="nl-NL"/>
        </w:rPr>
        <w:lastRenderedPageBreak/>
        <w:drawing>
          <wp:inline distT="0" distB="0" distL="0" distR="0" wp14:anchorId="0842EFC8" wp14:editId="310FBA05">
            <wp:extent cx="5943600" cy="2971165"/>
            <wp:effectExtent l="0" t="0" r="0" b="635"/>
            <wp:docPr id="131077917" name="Picture 3" descr="A diagram of different types of grow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7917" name="Picture 3" descr="A diagram of different types of growt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971165"/>
                    </a:xfrm>
                    <a:prstGeom prst="rect">
                      <a:avLst/>
                    </a:prstGeom>
                  </pic:spPr>
                </pic:pic>
              </a:graphicData>
            </a:graphic>
          </wp:inline>
        </w:drawing>
      </w:r>
    </w:p>
    <w:p w14:paraId="18E5CB34" w14:textId="3A896FF8" w:rsidR="00D6144E" w:rsidRPr="008B5E0C" w:rsidRDefault="008C130A" w:rsidP="00F13D11">
      <w:pPr>
        <w:spacing w:after="0"/>
        <w:ind w:firstLine="720"/>
        <w:jc w:val="both"/>
        <w:rPr>
          <w:rFonts w:ascii="Times New Roman" w:hAnsi="Times New Roman" w:cs="Times New Roman"/>
          <w:sz w:val="24"/>
          <w:szCs w:val="24"/>
        </w:rPr>
      </w:pPr>
      <w:bookmarkStart w:id="2" w:name="_Ref200095904"/>
      <w:r w:rsidRPr="008B5E0C">
        <w:rPr>
          <w:rFonts w:ascii="Times New Roman" w:hAnsi="Times New Roman" w:cs="Times New Roman"/>
          <w:sz w:val="24"/>
          <w:szCs w:val="24"/>
        </w:rPr>
        <w:t xml:space="preserve">Figure </w:t>
      </w:r>
      <w:r w:rsidRPr="008B5E0C">
        <w:rPr>
          <w:rFonts w:ascii="Times New Roman" w:hAnsi="Times New Roman" w:cs="Times New Roman"/>
          <w:i/>
          <w:iCs/>
          <w:sz w:val="24"/>
          <w:szCs w:val="24"/>
        </w:rPr>
        <w:fldChar w:fldCharType="begin"/>
      </w:r>
      <w:r w:rsidRPr="008B5E0C">
        <w:rPr>
          <w:rFonts w:ascii="Times New Roman" w:hAnsi="Times New Roman" w:cs="Times New Roman"/>
          <w:sz w:val="24"/>
          <w:szCs w:val="24"/>
        </w:rPr>
        <w:instrText xml:space="preserve"> SEQ Figure \* ARABIC </w:instrText>
      </w:r>
      <w:r w:rsidRPr="008B5E0C">
        <w:rPr>
          <w:rFonts w:ascii="Times New Roman" w:hAnsi="Times New Roman" w:cs="Times New Roman"/>
          <w:i/>
          <w:iCs/>
          <w:sz w:val="24"/>
          <w:szCs w:val="24"/>
        </w:rPr>
        <w:fldChar w:fldCharType="separate"/>
      </w:r>
      <w:r w:rsidRPr="008B5E0C">
        <w:rPr>
          <w:rFonts w:ascii="Times New Roman" w:hAnsi="Times New Roman" w:cs="Times New Roman"/>
          <w:sz w:val="24"/>
          <w:szCs w:val="24"/>
        </w:rPr>
        <w:t>3</w:t>
      </w:r>
      <w:r w:rsidRPr="008B5E0C">
        <w:rPr>
          <w:rFonts w:ascii="Times New Roman" w:hAnsi="Times New Roman" w:cs="Times New Roman"/>
          <w:i/>
          <w:iCs/>
          <w:sz w:val="24"/>
          <w:szCs w:val="24"/>
        </w:rPr>
        <w:fldChar w:fldCharType="end"/>
      </w:r>
      <w:bookmarkEnd w:id="2"/>
      <w:r w:rsidRPr="008B5E0C">
        <w:rPr>
          <w:rFonts w:ascii="Times New Roman" w:hAnsi="Times New Roman" w:cs="Times New Roman"/>
          <w:sz w:val="24"/>
          <w:szCs w:val="24"/>
        </w:rPr>
        <w:t>: Boxplots</w:t>
      </w:r>
      <w:r w:rsidR="00A6210D" w:rsidRPr="008B5E0C">
        <w:rPr>
          <w:rFonts w:ascii="Times New Roman" w:hAnsi="Times New Roman" w:cs="Times New Roman"/>
          <w:sz w:val="24"/>
          <w:szCs w:val="24"/>
        </w:rPr>
        <w:t xml:space="preserve"> </w:t>
      </w:r>
      <w:r w:rsidRPr="008B5E0C">
        <w:rPr>
          <w:rFonts w:ascii="Times New Roman" w:hAnsi="Times New Roman" w:cs="Times New Roman"/>
          <w:sz w:val="24"/>
          <w:szCs w:val="24"/>
        </w:rPr>
        <w:t>illustrating the effect</w:t>
      </w:r>
      <w:r w:rsidR="008F0771" w:rsidRPr="008B5E0C">
        <w:rPr>
          <w:rFonts w:ascii="Times New Roman" w:hAnsi="Times New Roman" w:cs="Times New Roman"/>
          <w:sz w:val="24"/>
          <w:szCs w:val="24"/>
        </w:rPr>
        <w:t>s</w:t>
      </w:r>
      <w:r w:rsidRPr="008B5E0C">
        <w:rPr>
          <w:rFonts w:ascii="Times New Roman" w:hAnsi="Times New Roman" w:cs="Times New Roman"/>
          <w:sz w:val="24"/>
          <w:szCs w:val="24"/>
        </w:rPr>
        <w:t xml:space="preserve"> of different 2,4-D concentrations (0.03 mg/l, 0.3 mg/l) and Bd </w:t>
      </w:r>
      <w:r w:rsidR="00F57CD6" w:rsidRPr="008B5E0C">
        <w:rPr>
          <w:rFonts w:ascii="Times New Roman" w:hAnsi="Times New Roman" w:cs="Times New Roman"/>
          <w:sz w:val="24"/>
          <w:szCs w:val="24"/>
        </w:rPr>
        <w:t>inoculation on infection loads, growth and body condition in metam</w:t>
      </w:r>
      <w:r w:rsidR="00EC2BA5" w:rsidRPr="008B5E0C">
        <w:rPr>
          <w:rFonts w:ascii="Times New Roman" w:hAnsi="Times New Roman" w:cs="Times New Roman"/>
          <w:sz w:val="24"/>
          <w:szCs w:val="24"/>
        </w:rPr>
        <w:t>orphosed painted frogs</w:t>
      </w:r>
      <w:r w:rsidR="00F745DF" w:rsidRPr="008B5E0C">
        <w:rPr>
          <w:rFonts w:ascii="Times New Roman" w:hAnsi="Times New Roman" w:cs="Times New Roman"/>
          <w:sz w:val="24"/>
          <w:szCs w:val="24"/>
        </w:rPr>
        <w:t xml:space="preserve"> </w:t>
      </w:r>
      <w:r w:rsidR="00F745DF" w:rsidRPr="008B5E0C">
        <w:rPr>
          <w:rFonts w:ascii="Times New Roman" w:hAnsi="Times New Roman" w:cs="Times New Roman"/>
          <w:i/>
          <w:iCs/>
          <w:sz w:val="24"/>
          <w:szCs w:val="24"/>
        </w:rPr>
        <w:t>(D</w:t>
      </w:r>
      <w:r w:rsidR="00C246C4" w:rsidRPr="008B5E0C">
        <w:rPr>
          <w:rFonts w:ascii="Times New Roman" w:hAnsi="Times New Roman" w:cs="Times New Roman"/>
          <w:i/>
          <w:iCs/>
          <w:sz w:val="24"/>
          <w:szCs w:val="24"/>
        </w:rPr>
        <w:t xml:space="preserve">. </w:t>
      </w:r>
      <w:r w:rsidR="00F745DF" w:rsidRPr="008B5E0C">
        <w:rPr>
          <w:rFonts w:ascii="Times New Roman" w:hAnsi="Times New Roman" w:cs="Times New Roman"/>
          <w:i/>
          <w:iCs/>
          <w:sz w:val="24"/>
          <w:szCs w:val="24"/>
        </w:rPr>
        <w:t>pictus</w:t>
      </w:r>
      <w:r w:rsidR="00F745DF" w:rsidRPr="008B5E0C">
        <w:rPr>
          <w:rFonts w:ascii="Times New Roman" w:hAnsi="Times New Roman" w:cs="Times New Roman"/>
          <w:sz w:val="24"/>
          <w:szCs w:val="24"/>
        </w:rPr>
        <w:t>)</w:t>
      </w:r>
      <w:r w:rsidR="00D44FC1" w:rsidRPr="008B5E0C">
        <w:rPr>
          <w:rFonts w:ascii="Times New Roman" w:hAnsi="Times New Roman" w:cs="Times New Roman"/>
          <w:sz w:val="24"/>
          <w:szCs w:val="24"/>
        </w:rPr>
        <w:t xml:space="preserve">. </w:t>
      </w:r>
      <w:r w:rsidR="00D37BDB" w:rsidRPr="008B5E0C">
        <w:rPr>
          <w:rFonts w:ascii="Times New Roman" w:hAnsi="Times New Roman" w:cs="Times New Roman"/>
          <w:sz w:val="24"/>
          <w:szCs w:val="24"/>
        </w:rPr>
        <w:t>The colors represent the different Bd treatment groups: uninfected (blue), BdBE3 (green) and BdJEL423 (red). The data included are from experiment</w:t>
      </w:r>
      <w:r w:rsidR="00E37EED" w:rsidRPr="008B5E0C">
        <w:rPr>
          <w:rFonts w:ascii="Times New Roman" w:hAnsi="Times New Roman" w:cs="Times New Roman"/>
          <w:sz w:val="24"/>
          <w:szCs w:val="24"/>
        </w:rPr>
        <w:t>s</w:t>
      </w:r>
      <w:r w:rsidR="00D37BDB" w:rsidRPr="008B5E0C">
        <w:rPr>
          <w:rFonts w:ascii="Times New Roman" w:hAnsi="Times New Roman" w:cs="Times New Roman"/>
          <w:sz w:val="24"/>
          <w:szCs w:val="24"/>
        </w:rPr>
        <w:t xml:space="preserve"> 3</w:t>
      </w:r>
      <w:r w:rsidR="00D47947" w:rsidRPr="008B5E0C">
        <w:rPr>
          <w:rFonts w:ascii="Times New Roman" w:hAnsi="Times New Roman" w:cs="Times New Roman"/>
          <w:sz w:val="24"/>
          <w:szCs w:val="24"/>
        </w:rPr>
        <w:t xml:space="preserve"> and 4</w:t>
      </w:r>
      <w:r w:rsidR="00D37BDB" w:rsidRPr="008B5E0C">
        <w:rPr>
          <w:rFonts w:ascii="Times New Roman" w:hAnsi="Times New Roman" w:cs="Times New Roman"/>
          <w:sz w:val="24"/>
          <w:szCs w:val="24"/>
        </w:rPr>
        <w:t xml:space="preserve">. </w:t>
      </w:r>
      <w:r w:rsidR="001D4F06" w:rsidRPr="008B5E0C">
        <w:rPr>
          <w:rFonts w:ascii="Times New Roman" w:hAnsi="Times New Roman" w:cs="Times New Roman"/>
          <w:sz w:val="24"/>
          <w:szCs w:val="24"/>
        </w:rPr>
        <w:t>A)</w:t>
      </w:r>
      <w:r w:rsidR="00476195" w:rsidRPr="008B5E0C">
        <w:rPr>
          <w:rFonts w:ascii="Times New Roman" w:hAnsi="Times New Roman" w:cs="Times New Roman"/>
          <w:sz w:val="24"/>
          <w:szCs w:val="24"/>
        </w:rPr>
        <w:t xml:space="preserve"> </w:t>
      </w:r>
      <w:r w:rsidR="00822F4D" w:rsidRPr="008B5E0C">
        <w:rPr>
          <w:rFonts w:ascii="Times New Roman" w:hAnsi="Times New Roman" w:cs="Times New Roman"/>
          <w:sz w:val="24"/>
          <w:szCs w:val="24"/>
        </w:rPr>
        <w:t>Infection loads</w:t>
      </w:r>
      <w:r w:rsidR="00390484" w:rsidRPr="008B5E0C">
        <w:rPr>
          <w:rFonts w:ascii="Times New Roman" w:hAnsi="Times New Roman" w:cs="Times New Roman"/>
          <w:sz w:val="24"/>
          <w:szCs w:val="24"/>
        </w:rPr>
        <w:t xml:space="preserve"> (log-transformed genomic equivalents, GE)</w:t>
      </w:r>
      <w:r w:rsidRPr="008B5E0C">
        <w:rPr>
          <w:rFonts w:ascii="Times New Roman" w:hAnsi="Times New Roman" w:cs="Times New Roman"/>
          <w:sz w:val="24"/>
          <w:szCs w:val="24"/>
        </w:rPr>
        <w:t xml:space="preserve"> </w:t>
      </w:r>
      <w:r w:rsidR="00476195" w:rsidRPr="008B5E0C">
        <w:rPr>
          <w:rFonts w:ascii="Times New Roman" w:hAnsi="Times New Roman" w:cs="Times New Roman"/>
          <w:sz w:val="24"/>
          <w:szCs w:val="24"/>
        </w:rPr>
        <w:t>on Day 10 after inoculation</w:t>
      </w:r>
      <w:r w:rsidR="001D4F06" w:rsidRPr="008B5E0C">
        <w:rPr>
          <w:rFonts w:ascii="Times New Roman" w:hAnsi="Times New Roman" w:cs="Times New Roman"/>
          <w:sz w:val="24"/>
          <w:szCs w:val="24"/>
        </w:rPr>
        <w:t xml:space="preserve"> B) </w:t>
      </w:r>
      <w:r w:rsidR="00476195" w:rsidRPr="008B5E0C">
        <w:rPr>
          <w:rFonts w:ascii="Times New Roman" w:hAnsi="Times New Roman" w:cs="Times New Roman"/>
          <w:sz w:val="24"/>
          <w:szCs w:val="24"/>
        </w:rPr>
        <w:t>G</w:t>
      </w:r>
      <w:r w:rsidR="001D4F06" w:rsidRPr="008B5E0C">
        <w:rPr>
          <w:rFonts w:ascii="Times New Roman" w:hAnsi="Times New Roman" w:cs="Times New Roman"/>
          <w:sz w:val="24"/>
          <w:szCs w:val="24"/>
        </w:rPr>
        <w:t>rowth</w:t>
      </w:r>
      <w:r w:rsidR="00AA6B26" w:rsidRPr="008B5E0C">
        <w:rPr>
          <w:rFonts w:ascii="Times New Roman" w:hAnsi="Times New Roman" w:cs="Times New Roman"/>
          <w:sz w:val="24"/>
          <w:szCs w:val="24"/>
        </w:rPr>
        <w:t xml:space="preserve"> (in mm)</w:t>
      </w:r>
      <w:r w:rsidR="00865BEE" w:rsidRPr="008B5E0C">
        <w:rPr>
          <w:rFonts w:ascii="Times New Roman" w:hAnsi="Times New Roman" w:cs="Times New Roman"/>
          <w:sz w:val="24"/>
          <w:szCs w:val="24"/>
        </w:rPr>
        <w:t xml:space="preserve">, </w:t>
      </w:r>
      <w:r w:rsidR="005F7D02" w:rsidRPr="008B5E0C">
        <w:rPr>
          <w:rFonts w:ascii="Times New Roman" w:hAnsi="Times New Roman" w:cs="Times New Roman"/>
          <w:sz w:val="24"/>
          <w:szCs w:val="24"/>
        </w:rPr>
        <w:t>from day of inoculation to 10 days post-inoculation</w:t>
      </w:r>
      <w:r w:rsidR="00251AF7" w:rsidRPr="008B5E0C">
        <w:rPr>
          <w:rFonts w:ascii="Times New Roman" w:hAnsi="Times New Roman" w:cs="Times New Roman"/>
          <w:sz w:val="24"/>
          <w:szCs w:val="24"/>
        </w:rPr>
        <w:t xml:space="preserve"> </w:t>
      </w:r>
      <w:r w:rsidR="00865BEE" w:rsidRPr="008B5E0C">
        <w:rPr>
          <w:rFonts w:ascii="Times New Roman" w:hAnsi="Times New Roman" w:cs="Times New Roman"/>
          <w:sz w:val="24"/>
          <w:szCs w:val="24"/>
        </w:rPr>
        <w:t xml:space="preserve">C) </w:t>
      </w:r>
      <w:r w:rsidR="00DF2A19" w:rsidRPr="008B5E0C">
        <w:rPr>
          <w:rFonts w:ascii="Times New Roman" w:hAnsi="Times New Roman" w:cs="Times New Roman"/>
          <w:sz w:val="24"/>
          <w:szCs w:val="24"/>
        </w:rPr>
        <w:t xml:space="preserve">The difference in </w:t>
      </w:r>
      <w:r w:rsidR="00251AF7" w:rsidRPr="008B5E0C">
        <w:rPr>
          <w:rFonts w:ascii="Times New Roman" w:hAnsi="Times New Roman" w:cs="Times New Roman"/>
          <w:sz w:val="24"/>
          <w:szCs w:val="24"/>
        </w:rPr>
        <w:t xml:space="preserve">Scaled </w:t>
      </w:r>
      <w:r w:rsidR="004942F1" w:rsidRPr="008B5E0C">
        <w:rPr>
          <w:rFonts w:ascii="Times New Roman" w:hAnsi="Times New Roman" w:cs="Times New Roman"/>
          <w:sz w:val="24"/>
          <w:szCs w:val="24"/>
        </w:rPr>
        <w:t>M</w:t>
      </w:r>
      <w:r w:rsidR="00251AF7" w:rsidRPr="008B5E0C">
        <w:rPr>
          <w:rFonts w:ascii="Times New Roman" w:hAnsi="Times New Roman" w:cs="Times New Roman"/>
          <w:sz w:val="24"/>
          <w:szCs w:val="24"/>
        </w:rPr>
        <w:t xml:space="preserve">ass </w:t>
      </w:r>
      <w:r w:rsidR="00EC2518" w:rsidRPr="008B5E0C">
        <w:rPr>
          <w:rFonts w:ascii="Times New Roman" w:hAnsi="Times New Roman" w:cs="Times New Roman"/>
          <w:sz w:val="24"/>
          <w:szCs w:val="24"/>
        </w:rPr>
        <w:t>I</w:t>
      </w:r>
      <w:r w:rsidR="00251AF7" w:rsidRPr="008B5E0C">
        <w:rPr>
          <w:rFonts w:ascii="Times New Roman" w:hAnsi="Times New Roman" w:cs="Times New Roman"/>
          <w:sz w:val="24"/>
          <w:szCs w:val="24"/>
        </w:rPr>
        <w:t>ndex (</w:t>
      </w:r>
      <w:proofErr w:type="spellStart"/>
      <w:r w:rsidR="00251AF7" w:rsidRPr="008B5E0C">
        <w:rPr>
          <w:rFonts w:ascii="Times New Roman" w:hAnsi="Times New Roman" w:cs="Times New Roman"/>
          <w:sz w:val="24"/>
          <w:szCs w:val="24"/>
        </w:rPr>
        <w:t>SMI</w:t>
      </w:r>
      <w:r w:rsidR="00DF2A19" w:rsidRPr="008B5E0C">
        <w:rPr>
          <w:rFonts w:ascii="Times New Roman" w:hAnsi="Times New Roman" w:cs="Times New Roman"/>
          <w:sz w:val="24"/>
          <w:szCs w:val="24"/>
        </w:rPr>
        <w:t>gain</w:t>
      </w:r>
      <w:proofErr w:type="spellEnd"/>
      <w:r w:rsidR="00251AF7" w:rsidRPr="008B5E0C">
        <w:rPr>
          <w:rFonts w:ascii="Times New Roman" w:hAnsi="Times New Roman" w:cs="Times New Roman"/>
          <w:sz w:val="24"/>
          <w:szCs w:val="24"/>
        </w:rPr>
        <w:t>)</w:t>
      </w:r>
      <w:r w:rsidR="00DF2A19" w:rsidRPr="008B5E0C">
        <w:rPr>
          <w:rFonts w:ascii="Times New Roman" w:hAnsi="Times New Roman" w:cs="Times New Roman"/>
          <w:sz w:val="24"/>
          <w:szCs w:val="24"/>
        </w:rPr>
        <w:t xml:space="preserve"> between day of inoculation and 10 days post-metamorphosis</w:t>
      </w:r>
      <w:r w:rsidR="00251AF7" w:rsidRPr="008B5E0C">
        <w:rPr>
          <w:rFonts w:ascii="Times New Roman" w:hAnsi="Times New Roman" w:cs="Times New Roman"/>
          <w:sz w:val="24"/>
          <w:szCs w:val="24"/>
        </w:rPr>
        <w:t xml:space="preserve">, as a metric for </w:t>
      </w:r>
      <w:r w:rsidR="00807A01" w:rsidRPr="008B5E0C">
        <w:rPr>
          <w:rFonts w:ascii="Times New Roman" w:hAnsi="Times New Roman" w:cs="Times New Roman"/>
          <w:sz w:val="24"/>
          <w:szCs w:val="24"/>
        </w:rPr>
        <w:t xml:space="preserve">impact on </w:t>
      </w:r>
      <w:r w:rsidR="00251AF7" w:rsidRPr="008B5E0C">
        <w:rPr>
          <w:rFonts w:ascii="Times New Roman" w:hAnsi="Times New Roman" w:cs="Times New Roman"/>
          <w:sz w:val="24"/>
          <w:szCs w:val="24"/>
        </w:rPr>
        <w:t>b</w:t>
      </w:r>
      <w:r w:rsidR="00865BEE" w:rsidRPr="008B5E0C">
        <w:rPr>
          <w:rFonts w:ascii="Times New Roman" w:hAnsi="Times New Roman" w:cs="Times New Roman"/>
          <w:sz w:val="24"/>
          <w:szCs w:val="24"/>
        </w:rPr>
        <w:t>ody</w:t>
      </w:r>
      <w:r w:rsidR="00C51A9F" w:rsidRPr="008B5E0C">
        <w:rPr>
          <w:rFonts w:ascii="Times New Roman" w:hAnsi="Times New Roman" w:cs="Times New Roman"/>
          <w:sz w:val="24"/>
          <w:szCs w:val="24"/>
        </w:rPr>
        <w:t xml:space="preserve"> condition</w:t>
      </w:r>
      <w:r w:rsidR="00AC68E1" w:rsidRPr="008B5E0C">
        <w:rPr>
          <w:rFonts w:ascii="Times New Roman" w:hAnsi="Times New Roman" w:cs="Times New Roman"/>
          <w:sz w:val="24"/>
          <w:szCs w:val="24"/>
        </w:rPr>
        <w:t xml:space="preserve">. </w:t>
      </w:r>
    </w:p>
    <w:p w14:paraId="209FFAA8" w14:textId="55485BDF" w:rsidR="00555A2D" w:rsidRPr="00A621C6" w:rsidRDefault="00555A2D" w:rsidP="00EB4CFE">
      <w:pPr>
        <w:spacing w:after="0"/>
        <w:jc w:val="center"/>
        <w:rPr>
          <w:rFonts w:ascii="Times New Roman" w:hAnsi="Times New Roman" w:cs="Times New Roman"/>
          <w:sz w:val="24"/>
          <w:szCs w:val="24"/>
        </w:rPr>
      </w:pPr>
    </w:p>
    <w:p w14:paraId="75E727A7" w14:textId="48E76BBF" w:rsidR="00BE77D9" w:rsidRPr="00F13D11" w:rsidRDefault="001B3D6F" w:rsidP="00F13D11">
      <w:pPr>
        <w:spacing w:after="0"/>
        <w:rPr>
          <w:rFonts w:ascii="Times New Roman" w:hAnsi="Times New Roman" w:cs="Times New Roman"/>
          <w:i/>
          <w:iCs/>
          <w:sz w:val="24"/>
          <w:szCs w:val="24"/>
        </w:rPr>
      </w:pPr>
      <w:r w:rsidRPr="00474793">
        <w:rPr>
          <w:rFonts w:ascii="Times New Roman" w:hAnsi="Times New Roman" w:cs="Times New Roman"/>
          <w:i/>
          <w:iCs/>
          <w:sz w:val="24"/>
          <w:szCs w:val="24"/>
        </w:rPr>
        <w:t>3.</w:t>
      </w:r>
      <w:r w:rsidR="00E1295B">
        <w:rPr>
          <w:rFonts w:ascii="Times New Roman" w:hAnsi="Times New Roman" w:cs="Times New Roman"/>
          <w:i/>
          <w:iCs/>
          <w:sz w:val="24"/>
          <w:szCs w:val="24"/>
        </w:rPr>
        <w:t>4</w:t>
      </w:r>
      <w:r w:rsidR="004838DA" w:rsidRPr="00474793">
        <w:rPr>
          <w:rFonts w:ascii="Times New Roman" w:hAnsi="Times New Roman" w:cs="Times New Roman"/>
          <w:i/>
          <w:iCs/>
          <w:sz w:val="24"/>
          <w:szCs w:val="24"/>
        </w:rPr>
        <w:t xml:space="preserve"> </w:t>
      </w:r>
      <w:r w:rsidR="00762CEA">
        <w:rPr>
          <w:rFonts w:ascii="Times New Roman" w:hAnsi="Times New Roman" w:cs="Times New Roman"/>
          <w:i/>
          <w:iCs/>
          <w:sz w:val="24"/>
          <w:szCs w:val="24"/>
        </w:rPr>
        <w:t>Co-e</w:t>
      </w:r>
      <w:r w:rsidR="0016523B" w:rsidRPr="00474793">
        <w:rPr>
          <w:rFonts w:ascii="Times New Roman" w:hAnsi="Times New Roman" w:cs="Times New Roman"/>
          <w:i/>
          <w:iCs/>
          <w:sz w:val="24"/>
          <w:szCs w:val="24"/>
        </w:rPr>
        <w:t xml:space="preserve">xposure </w:t>
      </w:r>
      <w:r w:rsidR="00CB724E">
        <w:rPr>
          <w:rFonts w:ascii="Times New Roman" w:hAnsi="Times New Roman" w:cs="Times New Roman"/>
          <w:i/>
          <w:iCs/>
          <w:sz w:val="24"/>
          <w:szCs w:val="24"/>
        </w:rPr>
        <w:t xml:space="preserve">of tadpoles </w:t>
      </w:r>
      <w:r w:rsidR="0016523B" w:rsidRPr="00474793">
        <w:rPr>
          <w:rFonts w:ascii="Times New Roman" w:hAnsi="Times New Roman" w:cs="Times New Roman"/>
          <w:i/>
          <w:iCs/>
          <w:sz w:val="24"/>
          <w:szCs w:val="24"/>
        </w:rPr>
        <w:t xml:space="preserve">to </w:t>
      </w:r>
      <w:r w:rsidR="00C63FF1" w:rsidRPr="00474793">
        <w:rPr>
          <w:rFonts w:ascii="Times New Roman" w:hAnsi="Times New Roman" w:cs="Times New Roman"/>
          <w:i/>
          <w:iCs/>
          <w:sz w:val="24"/>
          <w:szCs w:val="24"/>
        </w:rPr>
        <w:t>2,4</w:t>
      </w:r>
      <w:r w:rsidR="00450F9B">
        <w:rPr>
          <w:rFonts w:ascii="Times New Roman" w:hAnsi="Times New Roman" w:cs="Times New Roman"/>
          <w:i/>
          <w:iCs/>
          <w:sz w:val="24"/>
          <w:szCs w:val="24"/>
        </w:rPr>
        <w:t>-</w:t>
      </w:r>
      <w:r w:rsidR="00C63FF1" w:rsidRPr="00474793">
        <w:rPr>
          <w:rFonts w:ascii="Times New Roman" w:hAnsi="Times New Roman" w:cs="Times New Roman"/>
          <w:i/>
          <w:iCs/>
          <w:sz w:val="24"/>
          <w:szCs w:val="24"/>
        </w:rPr>
        <w:t xml:space="preserve">D </w:t>
      </w:r>
      <w:r w:rsidR="00762CEA">
        <w:rPr>
          <w:rFonts w:ascii="Times New Roman" w:hAnsi="Times New Roman" w:cs="Times New Roman"/>
          <w:i/>
          <w:iCs/>
          <w:sz w:val="24"/>
          <w:szCs w:val="24"/>
        </w:rPr>
        <w:t>and</w:t>
      </w:r>
      <w:r w:rsidR="00EA6E2F">
        <w:rPr>
          <w:rFonts w:ascii="Times New Roman" w:hAnsi="Times New Roman" w:cs="Times New Roman"/>
          <w:i/>
          <w:iCs/>
          <w:sz w:val="24"/>
          <w:szCs w:val="24"/>
        </w:rPr>
        <w:t xml:space="preserve"> </w:t>
      </w:r>
      <w:r w:rsidR="00D246FA">
        <w:rPr>
          <w:rFonts w:ascii="Times New Roman" w:hAnsi="Times New Roman" w:cs="Times New Roman"/>
          <w:i/>
          <w:iCs/>
          <w:sz w:val="24"/>
          <w:szCs w:val="24"/>
        </w:rPr>
        <w:t>low virulent Bd</w:t>
      </w:r>
      <w:r w:rsidR="002B4692">
        <w:rPr>
          <w:rFonts w:ascii="Times New Roman" w:hAnsi="Times New Roman" w:cs="Times New Roman"/>
          <w:i/>
          <w:iCs/>
          <w:sz w:val="24"/>
          <w:szCs w:val="24"/>
        </w:rPr>
        <w:t>BE3</w:t>
      </w:r>
      <w:r w:rsidR="00D246FA">
        <w:rPr>
          <w:rFonts w:ascii="Times New Roman" w:hAnsi="Times New Roman" w:cs="Times New Roman"/>
          <w:i/>
          <w:iCs/>
          <w:sz w:val="24"/>
          <w:szCs w:val="24"/>
        </w:rPr>
        <w:t xml:space="preserve"> </w:t>
      </w:r>
      <w:r w:rsidR="00762CEA">
        <w:rPr>
          <w:rFonts w:ascii="Times New Roman" w:hAnsi="Times New Roman" w:cs="Times New Roman"/>
          <w:i/>
          <w:iCs/>
          <w:sz w:val="24"/>
          <w:szCs w:val="24"/>
        </w:rPr>
        <w:t>increases infection load and decreases</w:t>
      </w:r>
      <w:r w:rsidR="00B76EC2">
        <w:rPr>
          <w:rFonts w:ascii="Times New Roman" w:hAnsi="Times New Roman" w:cs="Times New Roman"/>
          <w:i/>
          <w:iCs/>
          <w:sz w:val="24"/>
          <w:szCs w:val="24"/>
        </w:rPr>
        <w:t xml:space="preserve"> body condition</w:t>
      </w:r>
      <w:r w:rsidR="00281FFC">
        <w:rPr>
          <w:rFonts w:ascii="Times New Roman" w:hAnsi="Times New Roman" w:cs="Times New Roman"/>
          <w:i/>
          <w:iCs/>
          <w:sz w:val="24"/>
          <w:szCs w:val="24"/>
        </w:rPr>
        <w:t xml:space="preserve"> </w:t>
      </w:r>
    </w:p>
    <w:p w14:paraId="7CEBA724" w14:textId="527CCFAC" w:rsidR="005378BB" w:rsidRPr="00A647AC" w:rsidRDefault="007E5E70" w:rsidP="00330104">
      <w:pPr>
        <w:spacing w:after="0"/>
        <w:ind w:firstLine="720"/>
        <w:jc w:val="both"/>
        <w:rPr>
          <w:rFonts w:ascii="Times New Roman" w:hAnsi="Times New Roman" w:cs="Times New Roman"/>
          <w:sz w:val="24"/>
          <w:szCs w:val="24"/>
        </w:rPr>
      </w:pPr>
      <w:bookmarkStart w:id="3" w:name="_Hlk190442236"/>
      <w:r>
        <w:rPr>
          <w:rFonts w:ascii="Times New Roman" w:hAnsi="Times New Roman" w:cs="Times New Roman"/>
          <w:sz w:val="24"/>
          <w:szCs w:val="24"/>
        </w:rPr>
        <w:t>When</w:t>
      </w:r>
      <w:r w:rsidR="0059031B">
        <w:rPr>
          <w:rFonts w:ascii="Times New Roman" w:hAnsi="Times New Roman" w:cs="Times New Roman"/>
          <w:sz w:val="24"/>
          <w:szCs w:val="24"/>
        </w:rPr>
        <w:t xml:space="preserve"> tadpoles were first</w:t>
      </w:r>
      <w:r>
        <w:rPr>
          <w:rFonts w:ascii="Times New Roman" w:hAnsi="Times New Roman" w:cs="Times New Roman"/>
          <w:sz w:val="24"/>
          <w:szCs w:val="24"/>
        </w:rPr>
        <w:t xml:space="preserve"> </w:t>
      </w:r>
      <w:r w:rsidR="003D330D">
        <w:rPr>
          <w:rFonts w:ascii="Times New Roman" w:hAnsi="Times New Roman" w:cs="Times New Roman"/>
          <w:sz w:val="24"/>
          <w:szCs w:val="24"/>
        </w:rPr>
        <w:t>inoculated</w:t>
      </w:r>
      <w:r>
        <w:rPr>
          <w:rFonts w:ascii="Times New Roman" w:hAnsi="Times New Roman" w:cs="Times New Roman"/>
          <w:sz w:val="24"/>
          <w:szCs w:val="24"/>
        </w:rPr>
        <w:t xml:space="preserve"> </w:t>
      </w:r>
      <w:r w:rsidR="000C477D">
        <w:rPr>
          <w:rFonts w:ascii="Times New Roman" w:hAnsi="Times New Roman" w:cs="Times New Roman"/>
          <w:sz w:val="24"/>
          <w:szCs w:val="24"/>
        </w:rPr>
        <w:t>with</w:t>
      </w:r>
      <w:r w:rsidR="00CA2D61">
        <w:rPr>
          <w:rFonts w:ascii="Times New Roman" w:hAnsi="Times New Roman" w:cs="Times New Roman"/>
          <w:sz w:val="24"/>
          <w:szCs w:val="24"/>
        </w:rPr>
        <w:t xml:space="preserve"> </w:t>
      </w:r>
      <w:r w:rsidR="00F426F2" w:rsidRPr="00F426F2">
        <w:rPr>
          <w:rFonts w:ascii="Times New Roman" w:hAnsi="Times New Roman" w:cs="Times New Roman"/>
          <w:sz w:val="24"/>
          <w:szCs w:val="24"/>
        </w:rPr>
        <w:t>Bd</w:t>
      </w:r>
      <w:r w:rsidR="0059031B">
        <w:rPr>
          <w:rFonts w:ascii="Times New Roman" w:hAnsi="Times New Roman" w:cs="Times New Roman"/>
          <w:sz w:val="24"/>
          <w:szCs w:val="24"/>
        </w:rPr>
        <w:t xml:space="preserve"> and subsequently </w:t>
      </w:r>
      <w:r w:rsidR="003D330D">
        <w:rPr>
          <w:rFonts w:ascii="Times New Roman" w:hAnsi="Times New Roman" w:cs="Times New Roman"/>
          <w:sz w:val="24"/>
          <w:szCs w:val="24"/>
        </w:rPr>
        <w:t xml:space="preserve">exposed </w:t>
      </w:r>
      <w:r w:rsidR="0059031B">
        <w:rPr>
          <w:rFonts w:ascii="Times New Roman" w:hAnsi="Times New Roman" w:cs="Times New Roman"/>
          <w:sz w:val="24"/>
          <w:szCs w:val="24"/>
        </w:rPr>
        <w:t>to 2,4-D</w:t>
      </w:r>
      <w:r w:rsidR="005E0FB9">
        <w:rPr>
          <w:rFonts w:ascii="Times New Roman" w:hAnsi="Times New Roman" w:cs="Times New Roman"/>
          <w:sz w:val="24"/>
          <w:szCs w:val="24"/>
        </w:rPr>
        <w:t xml:space="preserve"> (continuous predictor)</w:t>
      </w:r>
      <w:r w:rsidR="00837AFC">
        <w:rPr>
          <w:rFonts w:ascii="Times New Roman" w:hAnsi="Times New Roman" w:cs="Times New Roman"/>
          <w:sz w:val="24"/>
          <w:szCs w:val="24"/>
        </w:rPr>
        <w:t>, they</w:t>
      </w:r>
      <w:r w:rsidR="00F426F2" w:rsidRPr="00F426F2">
        <w:rPr>
          <w:rFonts w:ascii="Times New Roman" w:hAnsi="Times New Roman" w:cs="Times New Roman"/>
          <w:sz w:val="24"/>
          <w:szCs w:val="24"/>
        </w:rPr>
        <w:t xml:space="preserve"> </w:t>
      </w:r>
      <w:r w:rsidR="00E05051">
        <w:rPr>
          <w:rFonts w:ascii="Times New Roman" w:hAnsi="Times New Roman" w:cs="Times New Roman"/>
          <w:sz w:val="24"/>
          <w:szCs w:val="24"/>
        </w:rPr>
        <w:t xml:space="preserve">were </w:t>
      </w:r>
      <w:r w:rsidR="00F426F2" w:rsidRPr="00F426F2">
        <w:rPr>
          <w:rFonts w:ascii="Times New Roman" w:hAnsi="Times New Roman" w:cs="Times New Roman"/>
          <w:sz w:val="24"/>
          <w:szCs w:val="24"/>
        </w:rPr>
        <w:t xml:space="preserve">more likely </w:t>
      </w:r>
      <w:r w:rsidR="00D4729F" w:rsidRPr="00F426F2">
        <w:rPr>
          <w:rFonts w:ascii="Times New Roman" w:hAnsi="Times New Roman" w:cs="Times New Roman"/>
          <w:sz w:val="24"/>
          <w:szCs w:val="24"/>
        </w:rPr>
        <w:t>to be infected</w:t>
      </w:r>
      <w:r w:rsidR="00D4729F">
        <w:rPr>
          <w:rFonts w:ascii="Times New Roman" w:hAnsi="Times New Roman" w:cs="Times New Roman"/>
          <w:sz w:val="24"/>
          <w:szCs w:val="24"/>
        </w:rPr>
        <w:t xml:space="preserve"> with BdBE3 (but not JEL423)</w:t>
      </w:r>
      <w:r w:rsidR="00F426F2" w:rsidRPr="00F426F2">
        <w:rPr>
          <w:rFonts w:ascii="Times New Roman" w:hAnsi="Times New Roman" w:cs="Times New Roman"/>
          <w:sz w:val="24"/>
          <w:szCs w:val="24"/>
        </w:rPr>
        <w:t xml:space="preserve"> after metamorphosis (</w:t>
      </w:r>
      <w:r w:rsidR="00671F42">
        <w:rPr>
          <w:rFonts w:ascii="Times New Roman" w:hAnsi="Times New Roman" w:cs="Times New Roman"/>
          <w:sz w:val="24"/>
          <w:szCs w:val="24"/>
        </w:rPr>
        <w:t xml:space="preserve">experiment 2, </w:t>
      </w:r>
      <w:r w:rsidR="00F426F2" w:rsidRPr="00F426F2">
        <w:rPr>
          <w:rFonts w:ascii="Times New Roman" w:hAnsi="Times New Roman" w:cs="Times New Roman"/>
          <w:sz w:val="24"/>
          <w:szCs w:val="24"/>
        </w:rPr>
        <w:t>β</w:t>
      </w:r>
      <w:r w:rsidR="00F426F2" w:rsidRPr="00AC0A39">
        <w:rPr>
          <w:rFonts w:ascii="Times New Roman" w:hAnsi="Times New Roman" w:cs="Times New Roman"/>
          <w:i/>
          <w:iCs/>
          <w:sz w:val="24"/>
          <w:szCs w:val="24"/>
          <w:vertAlign w:val="subscript"/>
        </w:rPr>
        <w:t>zi</w:t>
      </w:r>
      <w:r w:rsidR="00F426F2" w:rsidRPr="00F426F2">
        <w:rPr>
          <w:rFonts w:ascii="Times New Roman" w:hAnsi="Times New Roman" w:cs="Times New Roman"/>
          <w:sz w:val="24"/>
          <w:szCs w:val="24"/>
        </w:rPr>
        <w:t xml:space="preserve"> = 2.61, SE = 1.14, p = 0.023)</w:t>
      </w:r>
      <w:r w:rsidR="00EB4B4F" w:rsidRPr="00A621C6">
        <w:rPr>
          <w:rFonts w:ascii="Times New Roman" w:hAnsi="Times New Roman" w:cs="Times New Roman"/>
          <w:sz w:val="24"/>
          <w:szCs w:val="24"/>
        </w:rPr>
        <w:t>.</w:t>
      </w:r>
      <w:r w:rsidR="0054060E">
        <w:rPr>
          <w:rFonts w:ascii="Times New Roman" w:hAnsi="Times New Roman" w:cs="Times New Roman"/>
          <w:sz w:val="24"/>
          <w:szCs w:val="24"/>
        </w:rPr>
        <w:t xml:space="preserve"> </w:t>
      </w:r>
      <w:r w:rsidR="005E0FB9">
        <w:rPr>
          <w:rFonts w:ascii="Times New Roman" w:hAnsi="Times New Roman" w:cs="Times New Roman"/>
          <w:sz w:val="24"/>
          <w:szCs w:val="24"/>
        </w:rPr>
        <w:t xml:space="preserve">Once infected, </w:t>
      </w:r>
      <w:r w:rsidR="005E0FB9" w:rsidRPr="002B550F">
        <w:rPr>
          <w:rFonts w:ascii="Times New Roman" w:hAnsi="Times New Roman" w:cs="Times New Roman"/>
          <w:sz w:val="24"/>
          <w:szCs w:val="24"/>
        </w:rPr>
        <w:t xml:space="preserve">five-day exposure of tadpoles to 2,4-D </w:t>
      </w:r>
      <w:r w:rsidR="005E0FB9">
        <w:rPr>
          <w:rFonts w:ascii="Times New Roman" w:hAnsi="Times New Roman" w:cs="Times New Roman"/>
          <w:sz w:val="24"/>
          <w:szCs w:val="24"/>
        </w:rPr>
        <w:t>resulted in</w:t>
      </w:r>
      <w:r w:rsidR="005E0FB9" w:rsidRPr="002B550F">
        <w:rPr>
          <w:rFonts w:ascii="Times New Roman" w:hAnsi="Times New Roman" w:cs="Times New Roman"/>
          <w:sz w:val="24"/>
          <w:szCs w:val="24"/>
        </w:rPr>
        <w:t xml:space="preserve"> higher </w:t>
      </w:r>
      <w:r w:rsidR="005E0FB9" w:rsidRPr="002B550F" w:rsidDel="00CE4DBC">
        <w:rPr>
          <w:rFonts w:ascii="Times New Roman" w:hAnsi="Times New Roman" w:cs="Times New Roman"/>
          <w:sz w:val="24"/>
          <w:szCs w:val="24"/>
        </w:rPr>
        <w:t xml:space="preserve">BdBE3 </w:t>
      </w:r>
      <w:r w:rsidR="005E0FB9" w:rsidRPr="002B550F">
        <w:rPr>
          <w:rFonts w:ascii="Times New Roman" w:hAnsi="Times New Roman" w:cs="Times New Roman"/>
          <w:sz w:val="24"/>
          <w:szCs w:val="24"/>
        </w:rPr>
        <w:t xml:space="preserve">infection loads in </w:t>
      </w:r>
      <w:proofErr w:type="spellStart"/>
      <w:r w:rsidR="005E0FB9" w:rsidRPr="002B550F">
        <w:rPr>
          <w:rFonts w:ascii="Times New Roman" w:hAnsi="Times New Roman" w:cs="Times New Roman"/>
          <w:sz w:val="24"/>
          <w:szCs w:val="24"/>
        </w:rPr>
        <w:t>metamorphs</w:t>
      </w:r>
      <w:proofErr w:type="spellEnd"/>
      <w:r w:rsidR="005E0FB9" w:rsidRPr="002B550F">
        <w:rPr>
          <w:rFonts w:ascii="Times New Roman" w:hAnsi="Times New Roman" w:cs="Times New Roman"/>
          <w:sz w:val="24"/>
          <w:szCs w:val="24"/>
        </w:rPr>
        <w:t xml:space="preserve"> (β</w:t>
      </w:r>
      <w:r w:rsidR="005E0FB9" w:rsidRPr="002B550F">
        <w:rPr>
          <w:rFonts w:ascii="Times New Roman" w:hAnsi="Times New Roman" w:cs="Times New Roman"/>
          <w:sz w:val="24"/>
          <w:szCs w:val="24"/>
          <w:vertAlign w:val="subscript"/>
        </w:rPr>
        <w:t>c</w:t>
      </w:r>
      <w:r w:rsidR="005E0FB9" w:rsidRPr="002B550F">
        <w:rPr>
          <w:rFonts w:ascii="Times New Roman" w:hAnsi="Times New Roman" w:cs="Times New Roman"/>
          <w:sz w:val="24"/>
          <w:szCs w:val="24"/>
        </w:rPr>
        <w:t xml:space="preserve"> = 0.056, SE = 0.024, p = 0.022)</w:t>
      </w:r>
      <w:r w:rsidR="005E0FB9">
        <w:rPr>
          <w:rFonts w:ascii="Times New Roman" w:hAnsi="Times New Roman" w:cs="Times New Roman"/>
          <w:sz w:val="24"/>
          <w:szCs w:val="24"/>
        </w:rPr>
        <w:t xml:space="preserve">. </w:t>
      </w:r>
      <w:r w:rsidR="00031AAD">
        <w:rPr>
          <w:rFonts w:ascii="Times New Roman" w:hAnsi="Times New Roman" w:cs="Times New Roman"/>
          <w:sz w:val="24"/>
          <w:szCs w:val="24"/>
        </w:rPr>
        <w:t xml:space="preserve">Although </w:t>
      </w:r>
      <w:r w:rsidR="009B30B5">
        <w:rPr>
          <w:rFonts w:ascii="Times New Roman" w:hAnsi="Times New Roman" w:cs="Times New Roman"/>
          <w:sz w:val="24"/>
          <w:szCs w:val="24"/>
        </w:rPr>
        <w:t>e</w:t>
      </w:r>
      <w:r w:rsidR="00EE65BA" w:rsidRPr="00A621C6">
        <w:rPr>
          <w:rFonts w:ascii="Times New Roman" w:hAnsi="Times New Roman" w:cs="Times New Roman"/>
          <w:sz w:val="24"/>
          <w:szCs w:val="24"/>
        </w:rPr>
        <w:t xml:space="preserve">xposure to </w:t>
      </w:r>
      <w:r w:rsidR="00955B21">
        <w:rPr>
          <w:rFonts w:ascii="Times New Roman" w:hAnsi="Times New Roman" w:cs="Times New Roman"/>
          <w:sz w:val="24"/>
          <w:szCs w:val="24"/>
        </w:rPr>
        <w:t>0.3 mg/l</w:t>
      </w:r>
      <w:r w:rsidR="00CA2A3A">
        <w:rPr>
          <w:rFonts w:ascii="Times New Roman" w:hAnsi="Times New Roman" w:cs="Times New Roman"/>
          <w:sz w:val="24"/>
          <w:szCs w:val="24"/>
        </w:rPr>
        <w:t xml:space="preserve"> </w:t>
      </w:r>
      <w:r w:rsidR="00EE65BA" w:rsidRPr="00A621C6">
        <w:rPr>
          <w:rFonts w:ascii="Times New Roman" w:hAnsi="Times New Roman" w:cs="Times New Roman"/>
          <w:sz w:val="24"/>
          <w:szCs w:val="24"/>
        </w:rPr>
        <w:t>2,4</w:t>
      </w:r>
      <w:r w:rsidR="00450F9B">
        <w:rPr>
          <w:rFonts w:ascii="Times New Roman" w:hAnsi="Times New Roman" w:cs="Times New Roman"/>
          <w:sz w:val="24"/>
          <w:szCs w:val="24"/>
        </w:rPr>
        <w:t>-</w:t>
      </w:r>
      <w:r w:rsidR="00EE65BA" w:rsidRPr="00A621C6">
        <w:rPr>
          <w:rFonts w:ascii="Times New Roman" w:hAnsi="Times New Roman" w:cs="Times New Roman"/>
          <w:sz w:val="24"/>
          <w:szCs w:val="24"/>
        </w:rPr>
        <w:t xml:space="preserve">D </w:t>
      </w:r>
      <w:r w:rsidR="00031AAD">
        <w:rPr>
          <w:rFonts w:ascii="Times New Roman" w:hAnsi="Times New Roman" w:cs="Times New Roman"/>
          <w:sz w:val="24"/>
          <w:szCs w:val="24"/>
        </w:rPr>
        <w:t>reduced</w:t>
      </w:r>
      <w:r w:rsidR="009B30B5">
        <w:rPr>
          <w:rFonts w:ascii="Times New Roman" w:hAnsi="Times New Roman" w:cs="Times New Roman"/>
          <w:sz w:val="24"/>
          <w:szCs w:val="24"/>
        </w:rPr>
        <w:t xml:space="preserve"> length at metamorphosis, </w:t>
      </w:r>
      <w:r w:rsidR="00955B21">
        <w:rPr>
          <w:rFonts w:ascii="Times New Roman" w:hAnsi="Times New Roman" w:cs="Times New Roman"/>
          <w:sz w:val="24"/>
          <w:szCs w:val="24"/>
        </w:rPr>
        <w:t>i</w:t>
      </w:r>
      <w:r w:rsidR="00DF1B2E">
        <w:rPr>
          <w:rFonts w:ascii="Times New Roman" w:hAnsi="Times New Roman" w:cs="Times New Roman"/>
          <w:sz w:val="24"/>
          <w:szCs w:val="24"/>
        </w:rPr>
        <w:t xml:space="preserve">t </w:t>
      </w:r>
      <w:r w:rsidR="00A720C0">
        <w:rPr>
          <w:rFonts w:ascii="Times New Roman" w:hAnsi="Times New Roman" w:cs="Times New Roman"/>
          <w:sz w:val="24"/>
          <w:szCs w:val="24"/>
        </w:rPr>
        <w:t xml:space="preserve">did </w:t>
      </w:r>
      <w:r w:rsidR="00EE65BA" w:rsidRPr="00A621C6">
        <w:rPr>
          <w:rFonts w:ascii="Times New Roman" w:hAnsi="Times New Roman" w:cs="Times New Roman"/>
          <w:sz w:val="24"/>
          <w:szCs w:val="24"/>
        </w:rPr>
        <w:t>not affect</w:t>
      </w:r>
      <w:r w:rsidR="00A720C0">
        <w:rPr>
          <w:rFonts w:ascii="Times New Roman" w:hAnsi="Times New Roman" w:cs="Times New Roman"/>
          <w:sz w:val="24"/>
          <w:szCs w:val="24"/>
        </w:rPr>
        <w:t xml:space="preserve"> </w:t>
      </w:r>
      <w:r w:rsidR="00A30054">
        <w:rPr>
          <w:rFonts w:ascii="Times New Roman" w:hAnsi="Times New Roman" w:cs="Times New Roman"/>
          <w:sz w:val="24"/>
          <w:szCs w:val="24"/>
        </w:rPr>
        <w:t xml:space="preserve">post </w:t>
      </w:r>
      <w:proofErr w:type="spellStart"/>
      <w:r w:rsidR="00A30054">
        <w:rPr>
          <w:rFonts w:ascii="Times New Roman" w:hAnsi="Times New Roman" w:cs="Times New Roman"/>
          <w:sz w:val="24"/>
          <w:szCs w:val="24"/>
        </w:rPr>
        <w:t>metamorph</w:t>
      </w:r>
      <w:proofErr w:type="spellEnd"/>
      <w:r w:rsidR="00A30054">
        <w:rPr>
          <w:rFonts w:ascii="Times New Roman" w:hAnsi="Times New Roman" w:cs="Times New Roman"/>
          <w:sz w:val="24"/>
          <w:szCs w:val="24"/>
        </w:rPr>
        <w:t xml:space="preserve"> </w:t>
      </w:r>
      <w:r w:rsidR="00EE65BA" w:rsidRPr="00A621C6">
        <w:rPr>
          <w:rFonts w:ascii="Times New Roman" w:hAnsi="Times New Roman" w:cs="Times New Roman"/>
          <w:sz w:val="24"/>
          <w:szCs w:val="24"/>
        </w:rPr>
        <w:t>growth</w:t>
      </w:r>
      <w:r w:rsidR="0024256D">
        <w:rPr>
          <w:rFonts w:ascii="Times New Roman" w:hAnsi="Times New Roman" w:cs="Times New Roman"/>
          <w:sz w:val="24"/>
          <w:szCs w:val="24"/>
        </w:rPr>
        <w:t xml:space="preserve"> </w:t>
      </w:r>
      <w:r w:rsidR="00A30054">
        <w:rPr>
          <w:rFonts w:ascii="Times New Roman" w:hAnsi="Times New Roman" w:cs="Times New Roman"/>
          <w:sz w:val="24"/>
          <w:szCs w:val="24"/>
        </w:rPr>
        <w:t xml:space="preserve">until </w:t>
      </w:r>
      <w:r w:rsidR="0024256D" w:rsidRPr="00C04E51">
        <w:rPr>
          <w:rFonts w:ascii="Times New Roman" w:hAnsi="Times New Roman" w:cs="Times New Roman"/>
          <w:sz w:val="24"/>
          <w:szCs w:val="24"/>
        </w:rPr>
        <w:t xml:space="preserve">14 days </w:t>
      </w:r>
      <w:r w:rsidR="0024256D">
        <w:rPr>
          <w:rFonts w:ascii="Times New Roman" w:hAnsi="Times New Roman" w:cs="Times New Roman"/>
          <w:sz w:val="24"/>
          <w:szCs w:val="24"/>
        </w:rPr>
        <w:t>post</w:t>
      </w:r>
      <w:r w:rsidR="003D330D">
        <w:rPr>
          <w:rFonts w:ascii="Times New Roman" w:hAnsi="Times New Roman" w:cs="Times New Roman"/>
          <w:sz w:val="24"/>
          <w:szCs w:val="24"/>
        </w:rPr>
        <w:t>-</w:t>
      </w:r>
      <w:r w:rsidR="0024256D">
        <w:rPr>
          <w:rFonts w:ascii="Times New Roman" w:hAnsi="Times New Roman" w:cs="Times New Roman"/>
          <w:sz w:val="24"/>
          <w:szCs w:val="24"/>
        </w:rPr>
        <w:t>metamorphosis</w:t>
      </w:r>
      <w:r w:rsidR="00954C31">
        <w:rPr>
          <w:rFonts w:ascii="Times New Roman" w:hAnsi="Times New Roman" w:cs="Times New Roman"/>
          <w:sz w:val="24"/>
          <w:szCs w:val="24"/>
        </w:rPr>
        <w:t xml:space="preserve"> in</w:t>
      </w:r>
      <w:r w:rsidR="00E16148">
        <w:rPr>
          <w:rFonts w:ascii="Times New Roman" w:hAnsi="Times New Roman" w:cs="Times New Roman"/>
          <w:sz w:val="24"/>
          <w:szCs w:val="24"/>
        </w:rPr>
        <w:t xml:space="preserve"> </w:t>
      </w:r>
      <w:r w:rsidR="00EE65BA" w:rsidRPr="00A621C6">
        <w:rPr>
          <w:rFonts w:ascii="Times New Roman" w:hAnsi="Times New Roman" w:cs="Times New Roman"/>
          <w:sz w:val="24"/>
          <w:szCs w:val="24"/>
        </w:rPr>
        <w:t>B</w:t>
      </w:r>
      <w:r w:rsidR="00521C42">
        <w:rPr>
          <w:rFonts w:ascii="Times New Roman" w:hAnsi="Times New Roman" w:cs="Times New Roman"/>
          <w:sz w:val="24"/>
          <w:szCs w:val="24"/>
        </w:rPr>
        <w:t>d</w:t>
      </w:r>
      <w:r w:rsidR="00EE65BA" w:rsidRPr="00A621C6">
        <w:rPr>
          <w:rFonts w:ascii="Times New Roman" w:hAnsi="Times New Roman" w:cs="Times New Roman"/>
          <w:sz w:val="24"/>
          <w:szCs w:val="24"/>
        </w:rPr>
        <w:t>BE3</w:t>
      </w:r>
      <w:r w:rsidR="00954C31">
        <w:rPr>
          <w:rFonts w:ascii="Times New Roman" w:hAnsi="Times New Roman" w:cs="Times New Roman"/>
          <w:sz w:val="24"/>
          <w:szCs w:val="24"/>
        </w:rPr>
        <w:t>-</w:t>
      </w:r>
      <w:r w:rsidR="003D330D">
        <w:rPr>
          <w:rFonts w:ascii="Times New Roman" w:hAnsi="Times New Roman" w:cs="Times New Roman"/>
          <w:sz w:val="24"/>
          <w:szCs w:val="24"/>
        </w:rPr>
        <w:t>inoculated</w:t>
      </w:r>
      <w:r w:rsidR="002F71DD">
        <w:rPr>
          <w:rFonts w:ascii="Times New Roman" w:hAnsi="Times New Roman" w:cs="Times New Roman"/>
          <w:sz w:val="24"/>
          <w:szCs w:val="24"/>
        </w:rPr>
        <w:t xml:space="preserve"> (</w:t>
      </w:r>
      <w:r w:rsidR="007D06E7">
        <w:rPr>
          <w:rFonts w:ascii="Times New Roman" w:hAnsi="Times New Roman" w:cs="Times New Roman"/>
          <w:sz w:val="24"/>
          <w:szCs w:val="24"/>
        </w:rPr>
        <w:t>χ</w:t>
      </w:r>
      <w:r w:rsidR="00CC1832">
        <w:rPr>
          <w:rFonts w:ascii="Times New Roman" w:hAnsi="Times New Roman" w:cs="Times New Roman"/>
          <w:sz w:val="24"/>
          <w:szCs w:val="24"/>
        </w:rPr>
        <w:t>²</w:t>
      </w:r>
      <w:r w:rsidR="00CC502B">
        <w:rPr>
          <w:rFonts w:ascii="Times New Roman" w:hAnsi="Times New Roman" w:cs="Times New Roman"/>
          <w:sz w:val="24"/>
          <w:szCs w:val="24"/>
        </w:rPr>
        <w:t>(2)</w:t>
      </w:r>
      <w:r w:rsidR="00CC1832">
        <w:rPr>
          <w:rFonts w:ascii="Times New Roman" w:hAnsi="Times New Roman" w:cs="Times New Roman"/>
          <w:sz w:val="24"/>
          <w:szCs w:val="24"/>
        </w:rPr>
        <w:t xml:space="preserve"> = 1</w:t>
      </w:r>
      <w:r w:rsidR="00DF16CA">
        <w:rPr>
          <w:rFonts w:ascii="Times New Roman" w:hAnsi="Times New Roman" w:cs="Times New Roman"/>
          <w:sz w:val="24"/>
          <w:szCs w:val="24"/>
        </w:rPr>
        <w:t>.03, p &gt; 0.05</w:t>
      </w:r>
      <w:r w:rsidR="00CC1832">
        <w:rPr>
          <w:rFonts w:ascii="Times New Roman" w:hAnsi="Times New Roman" w:cs="Times New Roman"/>
          <w:sz w:val="24"/>
          <w:szCs w:val="24"/>
        </w:rPr>
        <w:t xml:space="preserve">, </w:t>
      </w:r>
      <w:r w:rsidR="00141840">
        <w:rPr>
          <w:rFonts w:ascii="Times New Roman" w:hAnsi="Times New Roman" w:cs="Times New Roman"/>
          <w:sz w:val="24"/>
          <w:szCs w:val="24"/>
        </w:rPr>
        <w:t xml:space="preserve">experiment </w:t>
      </w:r>
      <w:r w:rsidR="006E3B7F">
        <w:rPr>
          <w:rFonts w:ascii="Times New Roman" w:hAnsi="Times New Roman" w:cs="Times New Roman"/>
          <w:sz w:val="24"/>
          <w:szCs w:val="24"/>
        </w:rPr>
        <w:t>4</w:t>
      </w:r>
      <w:r w:rsidR="002F71DD">
        <w:rPr>
          <w:rFonts w:ascii="Times New Roman" w:hAnsi="Times New Roman" w:cs="Times New Roman"/>
          <w:sz w:val="24"/>
          <w:szCs w:val="24"/>
        </w:rPr>
        <w:t>)</w:t>
      </w:r>
      <w:r w:rsidR="00EE65BA" w:rsidRPr="00A621C6">
        <w:rPr>
          <w:rFonts w:ascii="Times New Roman" w:hAnsi="Times New Roman" w:cs="Times New Roman"/>
          <w:sz w:val="24"/>
          <w:szCs w:val="24"/>
        </w:rPr>
        <w:t xml:space="preserve"> </w:t>
      </w:r>
      <w:r w:rsidR="00393CA0">
        <w:rPr>
          <w:rFonts w:ascii="Times New Roman" w:hAnsi="Times New Roman" w:cs="Times New Roman"/>
          <w:sz w:val="24"/>
          <w:szCs w:val="24"/>
        </w:rPr>
        <w:t>or</w:t>
      </w:r>
      <w:r w:rsidR="00393CA0" w:rsidRPr="00A621C6">
        <w:rPr>
          <w:rFonts w:ascii="Times New Roman" w:hAnsi="Times New Roman" w:cs="Times New Roman"/>
          <w:sz w:val="24"/>
          <w:szCs w:val="24"/>
        </w:rPr>
        <w:t xml:space="preserve"> </w:t>
      </w:r>
      <w:r w:rsidR="001E7073">
        <w:rPr>
          <w:rFonts w:ascii="Times New Roman" w:hAnsi="Times New Roman" w:cs="Times New Roman"/>
          <w:sz w:val="24"/>
          <w:szCs w:val="24"/>
        </w:rPr>
        <w:t xml:space="preserve">26 days post-metamorphosis </w:t>
      </w:r>
      <w:r w:rsidR="005844C2">
        <w:rPr>
          <w:rFonts w:ascii="Times New Roman" w:hAnsi="Times New Roman" w:cs="Times New Roman"/>
          <w:sz w:val="24"/>
          <w:szCs w:val="24"/>
        </w:rPr>
        <w:t xml:space="preserve">in </w:t>
      </w:r>
      <w:r w:rsidR="00EA5EAE">
        <w:rPr>
          <w:rFonts w:ascii="Times New Roman" w:hAnsi="Times New Roman" w:cs="Times New Roman"/>
          <w:sz w:val="24"/>
          <w:szCs w:val="24"/>
        </w:rPr>
        <w:t>BdJEL423</w:t>
      </w:r>
      <w:r w:rsidR="00954C31">
        <w:rPr>
          <w:rFonts w:ascii="Times New Roman" w:hAnsi="Times New Roman" w:cs="Times New Roman"/>
          <w:sz w:val="24"/>
          <w:szCs w:val="24"/>
        </w:rPr>
        <w:t>-</w:t>
      </w:r>
      <w:r w:rsidR="003D330D">
        <w:rPr>
          <w:rFonts w:ascii="Times New Roman" w:hAnsi="Times New Roman" w:cs="Times New Roman"/>
          <w:sz w:val="24"/>
          <w:szCs w:val="24"/>
        </w:rPr>
        <w:t>inoculated</w:t>
      </w:r>
      <w:r w:rsidR="00954C31">
        <w:rPr>
          <w:rFonts w:ascii="Times New Roman" w:hAnsi="Times New Roman" w:cs="Times New Roman"/>
          <w:sz w:val="24"/>
          <w:szCs w:val="24"/>
        </w:rPr>
        <w:t xml:space="preserve"> animals</w:t>
      </w:r>
      <w:r w:rsidR="002F71DD">
        <w:rPr>
          <w:rFonts w:ascii="Times New Roman" w:hAnsi="Times New Roman" w:cs="Times New Roman"/>
          <w:sz w:val="24"/>
          <w:szCs w:val="24"/>
        </w:rPr>
        <w:t xml:space="preserve"> (</w:t>
      </w:r>
      <w:r w:rsidR="0071261D">
        <w:rPr>
          <w:rFonts w:ascii="Times New Roman" w:hAnsi="Times New Roman" w:cs="Times New Roman"/>
          <w:sz w:val="24"/>
          <w:szCs w:val="24"/>
        </w:rPr>
        <w:t>F(</w:t>
      </w:r>
      <w:r w:rsidR="007D4882">
        <w:rPr>
          <w:rFonts w:ascii="Times New Roman" w:hAnsi="Times New Roman" w:cs="Times New Roman"/>
          <w:sz w:val="24"/>
          <w:szCs w:val="24"/>
        </w:rPr>
        <w:t xml:space="preserve">2, 59) = 1.40, p &gt; 0.05, </w:t>
      </w:r>
      <w:r w:rsidR="00141840">
        <w:rPr>
          <w:rFonts w:ascii="Times New Roman" w:hAnsi="Times New Roman" w:cs="Times New Roman"/>
          <w:sz w:val="24"/>
          <w:szCs w:val="24"/>
        </w:rPr>
        <w:t>experiment</w:t>
      </w:r>
      <w:r w:rsidR="002F71DD">
        <w:rPr>
          <w:rFonts w:ascii="Times New Roman" w:hAnsi="Times New Roman" w:cs="Times New Roman"/>
          <w:sz w:val="24"/>
          <w:szCs w:val="24"/>
        </w:rPr>
        <w:t xml:space="preserve"> 3</w:t>
      </w:r>
      <w:r w:rsidR="0031561C">
        <w:rPr>
          <w:rFonts w:ascii="Times New Roman" w:hAnsi="Times New Roman" w:cs="Times New Roman"/>
          <w:sz w:val="24"/>
          <w:szCs w:val="24"/>
        </w:rPr>
        <w:t>)</w:t>
      </w:r>
      <w:r w:rsidR="00CE3AA3" w:rsidRPr="00A621C6">
        <w:rPr>
          <w:rFonts w:ascii="Times New Roman" w:hAnsi="Times New Roman" w:cs="Times New Roman"/>
          <w:sz w:val="24"/>
          <w:szCs w:val="24"/>
        </w:rPr>
        <w:t>.</w:t>
      </w:r>
      <w:r w:rsidR="00A60138">
        <w:rPr>
          <w:rFonts w:ascii="Times New Roman" w:hAnsi="Times New Roman" w:cs="Times New Roman"/>
          <w:sz w:val="24"/>
          <w:szCs w:val="24"/>
        </w:rPr>
        <w:t xml:space="preserve"> </w:t>
      </w:r>
      <w:r w:rsidR="004D18EA" w:rsidRPr="002B550F">
        <w:rPr>
          <w:rFonts w:ascii="Times New Roman" w:hAnsi="Times New Roman" w:cs="Times New Roman"/>
          <w:sz w:val="24"/>
          <w:szCs w:val="24"/>
        </w:rPr>
        <w:t xml:space="preserve">SMI gain </w:t>
      </w:r>
      <w:r w:rsidR="00330104">
        <w:rPr>
          <w:rFonts w:ascii="Times New Roman" w:hAnsi="Times New Roman" w:cs="Times New Roman"/>
          <w:sz w:val="24"/>
          <w:szCs w:val="24"/>
        </w:rPr>
        <w:t>was</w:t>
      </w:r>
      <w:r w:rsidR="00330104" w:rsidRPr="002B550F">
        <w:rPr>
          <w:rFonts w:ascii="Times New Roman" w:hAnsi="Times New Roman" w:cs="Times New Roman"/>
          <w:sz w:val="24"/>
          <w:szCs w:val="24"/>
        </w:rPr>
        <w:t xml:space="preserve"> </w:t>
      </w:r>
      <w:r w:rsidR="004D18EA" w:rsidRPr="002B550F">
        <w:rPr>
          <w:rFonts w:ascii="Times New Roman" w:hAnsi="Times New Roman" w:cs="Times New Roman"/>
          <w:sz w:val="24"/>
          <w:szCs w:val="24"/>
        </w:rPr>
        <w:t xml:space="preserve">only </w:t>
      </w:r>
      <w:r w:rsidR="005D0102">
        <w:rPr>
          <w:rFonts w:ascii="Times New Roman" w:hAnsi="Times New Roman" w:cs="Times New Roman"/>
          <w:sz w:val="24"/>
          <w:szCs w:val="24"/>
        </w:rPr>
        <w:t>affected</w:t>
      </w:r>
      <w:r w:rsidR="005D0102" w:rsidRPr="002B550F">
        <w:rPr>
          <w:rFonts w:ascii="Times New Roman" w:hAnsi="Times New Roman" w:cs="Times New Roman"/>
          <w:sz w:val="24"/>
          <w:szCs w:val="24"/>
        </w:rPr>
        <w:t xml:space="preserve"> </w:t>
      </w:r>
      <w:r w:rsidR="00164857" w:rsidRPr="002B550F">
        <w:rPr>
          <w:rFonts w:ascii="Times New Roman" w:hAnsi="Times New Roman" w:cs="Times New Roman"/>
          <w:sz w:val="24"/>
          <w:szCs w:val="24"/>
        </w:rPr>
        <w:t xml:space="preserve">by 2,4-D </w:t>
      </w:r>
      <w:r w:rsidR="00E21151" w:rsidRPr="002B550F">
        <w:rPr>
          <w:rFonts w:ascii="Times New Roman" w:hAnsi="Times New Roman" w:cs="Times New Roman"/>
          <w:sz w:val="24"/>
          <w:szCs w:val="24"/>
        </w:rPr>
        <w:t>in combination with BdBE3</w:t>
      </w:r>
      <w:r w:rsidR="00777248">
        <w:rPr>
          <w:rFonts w:ascii="Times New Roman" w:hAnsi="Times New Roman" w:cs="Times New Roman"/>
          <w:sz w:val="24"/>
          <w:szCs w:val="24"/>
        </w:rPr>
        <w:t>-</w:t>
      </w:r>
      <w:r w:rsidR="00777248" w:rsidRPr="002B550F">
        <w:rPr>
          <w:rFonts w:ascii="Times New Roman" w:hAnsi="Times New Roman" w:cs="Times New Roman"/>
          <w:sz w:val="24"/>
          <w:szCs w:val="24"/>
        </w:rPr>
        <w:t>inoculation</w:t>
      </w:r>
      <w:r w:rsidR="00E21151" w:rsidRPr="002B550F">
        <w:rPr>
          <w:rFonts w:ascii="Times New Roman" w:hAnsi="Times New Roman" w:cs="Times New Roman"/>
          <w:sz w:val="24"/>
          <w:szCs w:val="24"/>
        </w:rPr>
        <w:t xml:space="preserve"> (</w:t>
      </w:r>
      <w:r w:rsidR="00AA04F1" w:rsidRPr="002B550F">
        <w:rPr>
          <w:rFonts w:ascii="Times New Roman" w:hAnsi="Times New Roman" w:cs="Times New Roman"/>
          <w:sz w:val="24"/>
          <w:szCs w:val="24"/>
        </w:rPr>
        <w:t>χ²(2) = 6.27, p = 0.044</w:t>
      </w:r>
      <w:r w:rsidR="007A58CF" w:rsidRPr="002B550F">
        <w:rPr>
          <w:rFonts w:ascii="Times New Roman" w:hAnsi="Times New Roman" w:cs="Times New Roman"/>
          <w:sz w:val="24"/>
          <w:szCs w:val="24"/>
        </w:rPr>
        <w:t>, experiment</w:t>
      </w:r>
      <w:r w:rsidR="007A58CF">
        <w:rPr>
          <w:rFonts w:ascii="Times New Roman" w:hAnsi="Times New Roman" w:cs="Times New Roman"/>
          <w:sz w:val="24"/>
          <w:szCs w:val="24"/>
        </w:rPr>
        <w:t xml:space="preserve"> </w:t>
      </w:r>
      <w:r w:rsidR="006C38B7">
        <w:rPr>
          <w:rFonts w:ascii="Times New Roman" w:hAnsi="Times New Roman" w:cs="Times New Roman"/>
          <w:sz w:val="24"/>
          <w:szCs w:val="24"/>
        </w:rPr>
        <w:t>4</w:t>
      </w:r>
      <w:r w:rsidR="00E21151">
        <w:rPr>
          <w:rFonts w:ascii="Times New Roman" w:hAnsi="Times New Roman" w:cs="Times New Roman"/>
          <w:sz w:val="24"/>
          <w:szCs w:val="24"/>
        </w:rPr>
        <w:t>)</w:t>
      </w:r>
      <w:r w:rsidR="00777248">
        <w:rPr>
          <w:rFonts w:ascii="Times New Roman" w:hAnsi="Times New Roman" w:cs="Times New Roman"/>
          <w:sz w:val="24"/>
          <w:szCs w:val="24"/>
        </w:rPr>
        <w:t>,</w:t>
      </w:r>
      <w:r w:rsidR="00E21151">
        <w:rPr>
          <w:rFonts w:ascii="Times New Roman" w:hAnsi="Times New Roman" w:cs="Times New Roman"/>
          <w:sz w:val="24"/>
          <w:szCs w:val="24"/>
        </w:rPr>
        <w:t xml:space="preserve"> and not with BdJEL423 (</w:t>
      </w:r>
      <w:r w:rsidR="00696F2D">
        <w:rPr>
          <w:rFonts w:ascii="Times New Roman" w:hAnsi="Times New Roman" w:cs="Times New Roman"/>
          <w:sz w:val="24"/>
          <w:szCs w:val="24"/>
        </w:rPr>
        <w:t>F(</w:t>
      </w:r>
      <w:r w:rsidR="002066CA">
        <w:rPr>
          <w:rFonts w:ascii="Times New Roman" w:hAnsi="Times New Roman" w:cs="Times New Roman"/>
          <w:sz w:val="24"/>
          <w:szCs w:val="24"/>
        </w:rPr>
        <w:t xml:space="preserve">2, </w:t>
      </w:r>
      <w:r w:rsidR="00682F01">
        <w:rPr>
          <w:rFonts w:ascii="Times New Roman" w:hAnsi="Times New Roman" w:cs="Times New Roman"/>
          <w:sz w:val="24"/>
          <w:szCs w:val="24"/>
        </w:rPr>
        <w:t>57</w:t>
      </w:r>
      <w:r w:rsidR="00E21151">
        <w:rPr>
          <w:rFonts w:ascii="Times New Roman" w:hAnsi="Times New Roman" w:cs="Times New Roman"/>
          <w:sz w:val="24"/>
          <w:szCs w:val="24"/>
        </w:rPr>
        <w:t>)</w:t>
      </w:r>
      <w:r w:rsidR="00696F2D">
        <w:rPr>
          <w:rFonts w:ascii="Times New Roman" w:hAnsi="Times New Roman" w:cs="Times New Roman"/>
          <w:sz w:val="24"/>
          <w:szCs w:val="24"/>
        </w:rPr>
        <w:t xml:space="preserve"> = </w:t>
      </w:r>
      <w:r w:rsidR="00682F01">
        <w:rPr>
          <w:rFonts w:ascii="Times New Roman" w:hAnsi="Times New Roman" w:cs="Times New Roman"/>
          <w:sz w:val="24"/>
          <w:szCs w:val="24"/>
        </w:rPr>
        <w:t>1.09</w:t>
      </w:r>
      <w:r w:rsidR="00696F2D">
        <w:rPr>
          <w:rFonts w:ascii="Times New Roman" w:hAnsi="Times New Roman" w:cs="Times New Roman"/>
          <w:sz w:val="24"/>
          <w:szCs w:val="24"/>
        </w:rPr>
        <w:t xml:space="preserve">, p </w:t>
      </w:r>
      <w:r w:rsidR="00682F01">
        <w:rPr>
          <w:rFonts w:ascii="Times New Roman" w:hAnsi="Times New Roman" w:cs="Times New Roman"/>
          <w:sz w:val="24"/>
          <w:szCs w:val="24"/>
        </w:rPr>
        <w:t>&gt; 0.05</w:t>
      </w:r>
      <w:r w:rsidR="00D106A3">
        <w:rPr>
          <w:rFonts w:ascii="Times New Roman" w:hAnsi="Times New Roman" w:cs="Times New Roman"/>
          <w:sz w:val="24"/>
          <w:szCs w:val="24"/>
        </w:rPr>
        <w:t xml:space="preserve">, experiment </w:t>
      </w:r>
      <w:r w:rsidR="007A58CF">
        <w:rPr>
          <w:rFonts w:ascii="Times New Roman" w:hAnsi="Times New Roman" w:cs="Times New Roman"/>
          <w:sz w:val="24"/>
          <w:szCs w:val="24"/>
        </w:rPr>
        <w:t>3</w:t>
      </w:r>
      <w:r w:rsidR="00696F2D">
        <w:rPr>
          <w:rFonts w:ascii="Times New Roman" w:hAnsi="Times New Roman" w:cs="Times New Roman"/>
          <w:sz w:val="24"/>
          <w:szCs w:val="24"/>
        </w:rPr>
        <w:t>)</w:t>
      </w:r>
      <w:r w:rsidR="00E21151">
        <w:rPr>
          <w:rFonts w:ascii="Times New Roman" w:hAnsi="Times New Roman" w:cs="Times New Roman"/>
          <w:sz w:val="24"/>
          <w:szCs w:val="24"/>
        </w:rPr>
        <w:t>.</w:t>
      </w:r>
      <w:r w:rsidR="00330104">
        <w:rPr>
          <w:rFonts w:ascii="Times New Roman" w:hAnsi="Times New Roman" w:cs="Times New Roman"/>
          <w:sz w:val="24"/>
          <w:szCs w:val="24"/>
        </w:rPr>
        <w:t xml:space="preserve"> </w:t>
      </w:r>
      <w:r w:rsidR="00B55843" w:rsidRPr="00FF11C0">
        <w:rPr>
          <w:rFonts w:ascii="Times New Roman" w:hAnsi="Times New Roman" w:cs="Times New Roman"/>
          <w:sz w:val="24"/>
          <w:szCs w:val="24"/>
        </w:rPr>
        <w:t>To conclude,</w:t>
      </w:r>
      <w:r w:rsidR="0061201B">
        <w:rPr>
          <w:rFonts w:ascii="Times New Roman" w:hAnsi="Times New Roman" w:cs="Times New Roman"/>
          <w:sz w:val="24"/>
          <w:szCs w:val="24"/>
        </w:rPr>
        <w:t xml:space="preserve"> </w:t>
      </w:r>
      <w:r w:rsidR="00B55843" w:rsidRPr="00FF11C0">
        <w:rPr>
          <w:rFonts w:ascii="Times New Roman" w:hAnsi="Times New Roman" w:cs="Times New Roman"/>
          <w:sz w:val="24"/>
          <w:szCs w:val="24"/>
        </w:rPr>
        <w:t xml:space="preserve">exposure to 2,4-D results in smaller </w:t>
      </w:r>
      <w:proofErr w:type="spellStart"/>
      <w:r w:rsidR="00B55843" w:rsidRPr="00FF11C0">
        <w:rPr>
          <w:rFonts w:ascii="Times New Roman" w:hAnsi="Times New Roman" w:cs="Times New Roman"/>
          <w:sz w:val="24"/>
          <w:szCs w:val="24"/>
        </w:rPr>
        <w:t>metamorphs</w:t>
      </w:r>
      <w:proofErr w:type="spellEnd"/>
      <w:r w:rsidR="00B55843">
        <w:rPr>
          <w:rFonts w:ascii="Times New Roman" w:hAnsi="Times New Roman" w:cs="Times New Roman"/>
          <w:sz w:val="24"/>
          <w:szCs w:val="24"/>
        </w:rPr>
        <w:t>.</w:t>
      </w:r>
      <w:r w:rsidR="00321516">
        <w:rPr>
          <w:rFonts w:ascii="Times New Roman" w:hAnsi="Times New Roman" w:cs="Times New Roman"/>
          <w:sz w:val="24"/>
          <w:szCs w:val="24"/>
        </w:rPr>
        <w:t xml:space="preserve"> </w:t>
      </w:r>
      <w:r w:rsidR="00BC2893">
        <w:rPr>
          <w:rFonts w:ascii="Times New Roman" w:hAnsi="Times New Roman" w:cs="Times New Roman"/>
          <w:sz w:val="24"/>
          <w:szCs w:val="24"/>
        </w:rPr>
        <w:t>Co-exposure</w:t>
      </w:r>
      <w:r w:rsidR="00E82831">
        <w:rPr>
          <w:rFonts w:ascii="Times New Roman" w:hAnsi="Times New Roman" w:cs="Times New Roman"/>
          <w:sz w:val="24"/>
          <w:szCs w:val="24"/>
        </w:rPr>
        <w:t xml:space="preserve"> of 2,4-D</w:t>
      </w:r>
      <w:r w:rsidR="00BC2893">
        <w:rPr>
          <w:rFonts w:ascii="Times New Roman" w:hAnsi="Times New Roman" w:cs="Times New Roman"/>
          <w:sz w:val="24"/>
          <w:szCs w:val="24"/>
        </w:rPr>
        <w:t xml:space="preserve"> with</w:t>
      </w:r>
      <w:r w:rsidR="00321516">
        <w:rPr>
          <w:rFonts w:ascii="Times New Roman" w:hAnsi="Times New Roman" w:cs="Times New Roman"/>
          <w:sz w:val="24"/>
          <w:szCs w:val="24"/>
        </w:rPr>
        <w:t xml:space="preserve"> Bd</w:t>
      </w:r>
      <w:r w:rsidR="00EF663F">
        <w:rPr>
          <w:rFonts w:ascii="Times New Roman" w:hAnsi="Times New Roman" w:cs="Times New Roman"/>
          <w:sz w:val="24"/>
          <w:szCs w:val="24"/>
        </w:rPr>
        <w:t>BE3</w:t>
      </w:r>
      <w:r w:rsidR="00E82831">
        <w:rPr>
          <w:rFonts w:ascii="Times New Roman" w:hAnsi="Times New Roman" w:cs="Times New Roman"/>
          <w:sz w:val="24"/>
          <w:szCs w:val="24"/>
        </w:rPr>
        <w:t xml:space="preserve"> but not JEL</w:t>
      </w:r>
      <w:r w:rsidR="00EF663F">
        <w:rPr>
          <w:rFonts w:ascii="Times New Roman" w:hAnsi="Times New Roman" w:cs="Times New Roman"/>
          <w:sz w:val="24"/>
          <w:szCs w:val="24"/>
        </w:rPr>
        <w:t>423</w:t>
      </w:r>
      <w:r w:rsidR="00BC2893">
        <w:rPr>
          <w:rFonts w:ascii="Times New Roman" w:hAnsi="Times New Roman" w:cs="Times New Roman"/>
          <w:sz w:val="24"/>
          <w:szCs w:val="24"/>
        </w:rPr>
        <w:t xml:space="preserve"> results</w:t>
      </w:r>
      <w:r w:rsidR="00310D79">
        <w:rPr>
          <w:rFonts w:ascii="Times New Roman" w:hAnsi="Times New Roman" w:cs="Times New Roman"/>
          <w:sz w:val="24"/>
          <w:szCs w:val="24"/>
        </w:rPr>
        <w:t xml:space="preserve"> in a higher prevalence and higher infection loads and reduced body condition</w:t>
      </w:r>
      <w:r w:rsidR="00C25D0F">
        <w:rPr>
          <w:rFonts w:ascii="Times New Roman" w:hAnsi="Times New Roman" w:cs="Times New Roman"/>
          <w:sz w:val="24"/>
          <w:szCs w:val="24"/>
        </w:rPr>
        <w:t>.</w:t>
      </w:r>
      <w:r w:rsidR="004F6F07">
        <w:rPr>
          <w:rFonts w:ascii="Times New Roman" w:hAnsi="Times New Roman" w:cs="Times New Roman"/>
          <w:sz w:val="24"/>
          <w:szCs w:val="24"/>
        </w:rPr>
        <w:t xml:space="preserve"> </w:t>
      </w:r>
      <w:bookmarkEnd w:id="3"/>
    </w:p>
    <w:p w14:paraId="59672833" w14:textId="77777777" w:rsidR="006C177E" w:rsidRPr="00A647AC" w:rsidRDefault="006C177E" w:rsidP="00A26481">
      <w:pPr>
        <w:spacing w:after="0"/>
        <w:rPr>
          <w:rFonts w:ascii="Times New Roman" w:hAnsi="Times New Roman" w:cs="Times New Roman"/>
          <w:b/>
          <w:bCs/>
          <w:sz w:val="24"/>
          <w:szCs w:val="24"/>
        </w:rPr>
      </w:pPr>
    </w:p>
    <w:p w14:paraId="236BDA2E" w14:textId="1ABFB816" w:rsidR="00A37085" w:rsidRDefault="00D35627" w:rsidP="00B6054E">
      <w:pPr>
        <w:spacing w:after="0"/>
        <w:rPr>
          <w:rFonts w:ascii="Times New Roman" w:hAnsi="Times New Roman" w:cs="Times New Roman"/>
          <w:sz w:val="24"/>
          <w:szCs w:val="24"/>
        </w:rPr>
      </w:pPr>
      <w:r w:rsidRPr="00A621C6">
        <w:rPr>
          <w:rFonts w:ascii="Times New Roman" w:hAnsi="Times New Roman" w:cs="Times New Roman"/>
          <w:b/>
          <w:bCs/>
          <w:sz w:val="24"/>
          <w:szCs w:val="24"/>
        </w:rPr>
        <w:t>4. Discussion</w:t>
      </w:r>
      <w:r w:rsidR="00A37085" w:rsidRPr="00A37085">
        <w:rPr>
          <w:rFonts w:ascii="Times New Roman" w:hAnsi="Times New Roman" w:cs="Times New Roman"/>
          <w:sz w:val="24"/>
          <w:szCs w:val="24"/>
        </w:rPr>
        <w:tab/>
      </w:r>
    </w:p>
    <w:p w14:paraId="4747BACD" w14:textId="77777777" w:rsidR="0039589A" w:rsidRPr="00B6054E" w:rsidRDefault="0039589A" w:rsidP="00B6054E">
      <w:pPr>
        <w:spacing w:after="0"/>
        <w:rPr>
          <w:rFonts w:ascii="Times New Roman" w:hAnsi="Times New Roman" w:cs="Times New Roman"/>
          <w:b/>
          <w:bCs/>
          <w:sz w:val="24"/>
          <w:szCs w:val="24"/>
        </w:rPr>
      </w:pPr>
    </w:p>
    <w:p w14:paraId="194FE803" w14:textId="388ABB21" w:rsidR="005160EE" w:rsidRDefault="00FA1D89" w:rsidP="00687601">
      <w:pPr>
        <w:spacing w:after="0"/>
        <w:ind w:firstLine="720"/>
        <w:jc w:val="both"/>
        <w:rPr>
          <w:rFonts w:ascii="Times New Roman" w:hAnsi="Times New Roman" w:cs="Times New Roman"/>
          <w:sz w:val="24"/>
          <w:szCs w:val="24"/>
        </w:rPr>
      </w:pPr>
      <w:r>
        <w:rPr>
          <w:rFonts w:ascii="Times New Roman" w:hAnsi="Times New Roman" w:cs="Times New Roman"/>
          <w:sz w:val="24"/>
          <w:szCs w:val="24"/>
        </w:rPr>
        <w:lastRenderedPageBreak/>
        <w:t>We demonstrate pronounced effects on anuran development</w:t>
      </w:r>
      <w:r w:rsidR="00372F78">
        <w:rPr>
          <w:rFonts w:ascii="Times New Roman" w:hAnsi="Times New Roman" w:cs="Times New Roman"/>
          <w:sz w:val="24"/>
          <w:szCs w:val="24"/>
        </w:rPr>
        <w:t xml:space="preserve"> of widespread fungal pathogens</w:t>
      </w:r>
      <w:r w:rsidR="00FA1E1C">
        <w:rPr>
          <w:rFonts w:ascii="Times New Roman" w:hAnsi="Times New Roman" w:cs="Times New Roman"/>
          <w:sz w:val="24"/>
          <w:szCs w:val="24"/>
        </w:rPr>
        <w:t xml:space="preserve"> (</w:t>
      </w:r>
      <w:proofErr w:type="spellStart"/>
      <w:r w:rsidR="00FA1E1C">
        <w:rPr>
          <w:rFonts w:ascii="Times New Roman" w:hAnsi="Times New Roman" w:cs="Times New Roman"/>
          <w:sz w:val="24"/>
          <w:szCs w:val="24"/>
        </w:rPr>
        <w:t>BdGPL</w:t>
      </w:r>
      <w:proofErr w:type="spellEnd"/>
      <w:r w:rsidR="00FA1E1C">
        <w:rPr>
          <w:rFonts w:ascii="Times New Roman" w:hAnsi="Times New Roman" w:cs="Times New Roman"/>
          <w:sz w:val="24"/>
          <w:szCs w:val="24"/>
        </w:rPr>
        <w:t>)</w:t>
      </w:r>
      <w:r w:rsidR="00372F78">
        <w:rPr>
          <w:rFonts w:ascii="Times New Roman" w:hAnsi="Times New Roman" w:cs="Times New Roman"/>
          <w:sz w:val="24"/>
          <w:szCs w:val="24"/>
        </w:rPr>
        <w:t xml:space="preserve"> </w:t>
      </w:r>
      <w:r w:rsidR="00C87013">
        <w:rPr>
          <w:rFonts w:ascii="Times New Roman" w:hAnsi="Times New Roman" w:cs="Times New Roman"/>
          <w:sz w:val="24"/>
          <w:szCs w:val="24"/>
        </w:rPr>
        <w:t>and a commonly used herbicide.</w:t>
      </w:r>
      <w:r w:rsidR="005B0EC6">
        <w:rPr>
          <w:rFonts w:ascii="Times New Roman" w:hAnsi="Times New Roman" w:cs="Times New Roman"/>
          <w:sz w:val="24"/>
          <w:szCs w:val="24"/>
        </w:rPr>
        <w:t xml:space="preserve"> </w:t>
      </w:r>
      <w:r w:rsidR="00A53824">
        <w:rPr>
          <w:rFonts w:ascii="Times New Roman" w:hAnsi="Times New Roman" w:cs="Times New Roman"/>
          <w:sz w:val="24"/>
          <w:szCs w:val="24"/>
        </w:rPr>
        <w:t xml:space="preserve">The impact of </w:t>
      </w:r>
      <w:proofErr w:type="spellStart"/>
      <w:r w:rsidR="00A53824">
        <w:rPr>
          <w:rFonts w:ascii="Times New Roman" w:hAnsi="Times New Roman" w:cs="Times New Roman"/>
          <w:sz w:val="24"/>
          <w:szCs w:val="24"/>
        </w:rPr>
        <w:t>BdGPL</w:t>
      </w:r>
      <w:proofErr w:type="spellEnd"/>
      <w:r w:rsidR="00A53824">
        <w:rPr>
          <w:rFonts w:ascii="Times New Roman" w:hAnsi="Times New Roman" w:cs="Times New Roman"/>
          <w:sz w:val="24"/>
          <w:szCs w:val="24"/>
        </w:rPr>
        <w:t xml:space="preserve"> alone </w:t>
      </w:r>
      <w:r w:rsidR="00D827BC">
        <w:rPr>
          <w:rFonts w:ascii="Times New Roman" w:hAnsi="Times New Roman" w:cs="Times New Roman"/>
          <w:sz w:val="24"/>
          <w:szCs w:val="24"/>
        </w:rPr>
        <w:t>markedly depended</w:t>
      </w:r>
      <w:r w:rsidR="00A53824">
        <w:rPr>
          <w:rFonts w:ascii="Times New Roman" w:hAnsi="Times New Roman" w:cs="Times New Roman"/>
          <w:sz w:val="24"/>
          <w:szCs w:val="24"/>
        </w:rPr>
        <w:t xml:space="preserve"> on the fungal strain. </w:t>
      </w:r>
      <w:r w:rsidR="0087631C">
        <w:rPr>
          <w:rFonts w:ascii="Times New Roman" w:hAnsi="Times New Roman" w:cs="Times New Roman"/>
          <w:sz w:val="24"/>
          <w:szCs w:val="24"/>
        </w:rPr>
        <w:t xml:space="preserve">Infection of European frogs with a European </w:t>
      </w:r>
      <w:r w:rsidR="008235F6">
        <w:rPr>
          <w:rFonts w:ascii="Times New Roman" w:hAnsi="Times New Roman" w:cs="Times New Roman"/>
          <w:sz w:val="24"/>
          <w:szCs w:val="24"/>
        </w:rPr>
        <w:t xml:space="preserve">isolate of </w:t>
      </w:r>
      <w:proofErr w:type="spellStart"/>
      <w:r w:rsidR="008235F6">
        <w:rPr>
          <w:rFonts w:ascii="Times New Roman" w:hAnsi="Times New Roman" w:cs="Times New Roman"/>
          <w:sz w:val="24"/>
          <w:szCs w:val="24"/>
        </w:rPr>
        <w:t>BdGPL</w:t>
      </w:r>
      <w:proofErr w:type="spellEnd"/>
      <w:r w:rsidR="00AF1F59">
        <w:rPr>
          <w:rFonts w:ascii="Times New Roman" w:hAnsi="Times New Roman" w:cs="Times New Roman"/>
          <w:sz w:val="24"/>
          <w:szCs w:val="24"/>
        </w:rPr>
        <w:t xml:space="preserve"> </w:t>
      </w:r>
      <w:r w:rsidR="007165D5">
        <w:rPr>
          <w:rFonts w:ascii="Times New Roman" w:hAnsi="Times New Roman" w:cs="Times New Roman"/>
          <w:sz w:val="24"/>
          <w:szCs w:val="24"/>
        </w:rPr>
        <w:t>was consistent with characteristics of pathogen endemism</w:t>
      </w:r>
      <w:r w:rsidR="00D643A8">
        <w:rPr>
          <w:rFonts w:ascii="Times New Roman" w:hAnsi="Times New Roman" w:cs="Times New Roman"/>
          <w:sz w:val="24"/>
          <w:szCs w:val="24"/>
        </w:rPr>
        <w:t xml:space="preserve"> that promote fungal persistence at a limited cost for the infected host.</w:t>
      </w:r>
      <w:r w:rsidR="00B50E2F">
        <w:rPr>
          <w:rFonts w:ascii="Times New Roman" w:hAnsi="Times New Roman" w:cs="Times New Roman"/>
          <w:sz w:val="24"/>
          <w:szCs w:val="24"/>
        </w:rPr>
        <w:t xml:space="preserve"> </w:t>
      </w:r>
      <w:r w:rsidR="00D643A8">
        <w:rPr>
          <w:rFonts w:ascii="Times New Roman" w:hAnsi="Times New Roman" w:cs="Times New Roman"/>
          <w:sz w:val="24"/>
          <w:szCs w:val="24"/>
        </w:rPr>
        <w:t>W</w:t>
      </w:r>
      <w:r w:rsidR="00B50E2F">
        <w:rPr>
          <w:rFonts w:ascii="Times New Roman" w:hAnsi="Times New Roman" w:cs="Times New Roman"/>
          <w:sz w:val="24"/>
          <w:szCs w:val="24"/>
        </w:rPr>
        <w:t>hile</w:t>
      </w:r>
      <w:r w:rsidR="00CE124B">
        <w:rPr>
          <w:rFonts w:ascii="Times New Roman" w:hAnsi="Times New Roman" w:cs="Times New Roman"/>
          <w:sz w:val="24"/>
          <w:szCs w:val="24"/>
        </w:rPr>
        <w:t xml:space="preserve"> infection burden reached high levels in</w:t>
      </w:r>
      <w:r w:rsidR="00AC378E">
        <w:rPr>
          <w:rFonts w:ascii="Times New Roman" w:hAnsi="Times New Roman" w:cs="Times New Roman"/>
          <w:sz w:val="24"/>
          <w:szCs w:val="24"/>
        </w:rPr>
        <w:t xml:space="preserve"> infected</w:t>
      </w:r>
      <w:r w:rsidR="00CE124B">
        <w:rPr>
          <w:rFonts w:ascii="Times New Roman" w:hAnsi="Times New Roman" w:cs="Times New Roman"/>
          <w:sz w:val="24"/>
          <w:szCs w:val="24"/>
        </w:rPr>
        <w:t xml:space="preserve"> </w:t>
      </w:r>
      <w:proofErr w:type="spellStart"/>
      <w:r w:rsidR="00CE124B">
        <w:rPr>
          <w:rFonts w:ascii="Times New Roman" w:hAnsi="Times New Roman" w:cs="Times New Roman"/>
          <w:sz w:val="24"/>
          <w:szCs w:val="24"/>
        </w:rPr>
        <w:t>metamorphs</w:t>
      </w:r>
      <w:proofErr w:type="spellEnd"/>
      <w:r w:rsidR="002D3149">
        <w:rPr>
          <w:rFonts w:ascii="Times New Roman" w:hAnsi="Times New Roman" w:cs="Times New Roman"/>
          <w:sz w:val="24"/>
          <w:szCs w:val="24"/>
        </w:rPr>
        <w:t>, the cost for the host was limited to growth reduction</w:t>
      </w:r>
      <w:r w:rsidR="00A07A76">
        <w:rPr>
          <w:rFonts w:ascii="Times New Roman" w:hAnsi="Times New Roman" w:cs="Times New Roman"/>
          <w:sz w:val="24"/>
          <w:szCs w:val="24"/>
        </w:rPr>
        <w:t xml:space="preserve">. </w:t>
      </w:r>
      <w:r w:rsidR="006F6C10">
        <w:rPr>
          <w:rFonts w:ascii="Times New Roman" w:hAnsi="Times New Roman" w:cs="Times New Roman"/>
          <w:sz w:val="24"/>
          <w:szCs w:val="24"/>
        </w:rPr>
        <w:t xml:space="preserve">This </w:t>
      </w:r>
      <w:r w:rsidR="00A07A76">
        <w:rPr>
          <w:rFonts w:ascii="Times New Roman" w:hAnsi="Times New Roman" w:cs="Times New Roman"/>
          <w:sz w:val="24"/>
          <w:szCs w:val="24"/>
        </w:rPr>
        <w:t xml:space="preserve">negative impact was observed </w:t>
      </w:r>
      <w:r w:rsidR="002D3149">
        <w:rPr>
          <w:rFonts w:ascii="Times New Roman" w:hAnsi="Times New Roman" w:cs="Times New Roman"/>
          <w:sz w:val="24"/>
          <w:szCs w:val="24"/>
        </w:rPr>
        <w:t xml:space="preserve">only if </w:t>
      </w:r>
      <w:r w:rsidR="003D330D">
        <w:rPr>
          <w:rFonts w:ascii="Times New Roman" w:hAnsi="Times New Roman" w:cs="Times New Roman"/>
          <w:sz w:val="24"/>
          <w:szCs w:val="24"/>
        </w:rPr>
        <w:t>inoculat</w:t>
      </w:r>
      <w:r w:rsidR="00B45C76">
        <w:rPr>
          <w:rFonts w:ascii="Times New Roman" w:hAnsi="Times New Roman" w:cs="Times New Roman"/>
          <w:sz w:val="24"/>
          <w:szCs w:val="24"/>
        </w:rPr>
        <w:t>ion</w:t>
      </w:r>
      <w:r w:rsidR="003D330D">
        <w:rPr>
          <w:rFonts w:ascii="Times New Roman" w:hAnsi="Times New Roman" w:cs="Times New Roman"/>
          <w:sz w:val="24"/>
          <w:szCs w:val="24"/>
        </w:rPr>
        <w:t xml:space="preserve"> with</w:t>
      </w:r>
      <w:r w:rsidR="006F6C10">
        <w:rPr>
          <w:rFonts w:ascii="Times New Roman" w:hAnsi="Times New Roman" w:cs="Times New Roman"/>
          <w:sz w:val="24"/>
          <w:szCs w:val="24"/>
        </w:rPr>
        <w:t xml:space="preserve"> Bd </w:t>
      </w:r>
      <w:r w:rsidR="00B45C76">
        <w:rPr>
          <w:rFonts w:ascii="Times New Roman" w:hAnsi="Times New Roman" w:cs="Times New Roman"/>
          <w:sz w:val="24"/>
          <w:szCs w:val="24"/>
        </w:rPr>
        <w:t xml:space="preserve">occurred </w:t>
      </w:r>
      <w:r w:rsidR="002D3149">
        <w:rPr>
          <w:rFonts w:ascii="Times New Roman" w:hAnsi="Times New Roman" w:cs="Times New Roman"/>
          <w:sz w:val="24"/>
          <w:szCs w:val="24"/>
        </w:rPr>
        <w:t>after metamorphosis</w:t>
      </w:r>
      <w:r w:rsidR="00A07A76">
        <w:rPr>
          <w:rFonts w:ascii="Times New Roman" w:hAnsi="Times New Roman" w:cs="Times New Roman"/>
          <w:sz w:val="24"/>
          <w:szCs w:val="24"/>
        </w:rPr>
        <w:t xml:space="preserve"> but not tadpole</w:t>
      </w:r>
      <w:r w:rsidR="00B45C76">
        <w:rPr>
          <w:rFonts w:ascii="Times New Roman" w:hAnsi="Times New Roman" w:cs="Times New Roman"/>
          <w:sz w:val="24"/>
          <w:szCs w:val="24"/>
        </w:rPr>
        <w:t xml:space="preserve"> stage</w:t>
      </w:r>
      <w:r w:rsidR="002D3149">
        <w:rPr>
          <w:rFonts w:ascii="Times New Roman" w:hAnsi="Times New Roman" w:cs="Times New Roman"/>
          <w:sz w:val="24"/>
          <w:szCs w:val="24"/>
        </w:rPr>
        <w:t xml:space="preserve">. </w:t>
      </w:r>
      <w:r w:rsidR="005B680C">
        <w:rPr>
          <w:rFonts w:ascii="Times New Roman" w:hAnsi="Times New Roman" w:cs="Times New Roman"/>
          <w:sz w:val="24"/>
          <w:szCs w:val="24"/>
        </w:rPr>
        <w:t xml:space="preserve">In contrast, infection with </w:t>
      </w:r>
      <w:r w:rsidR="006F6C10">
        <w:rPr>
          <w:rFonts w:ascii="Times New Roman" w:hAnsi="Times New Roman" w:cs="Times New Roman"/>
          <w:sz w:val="24"/>
          <w:szCs w:val="24"/>
        </w:rPr>
        <w:t xml:space="preserve">the </w:t>
      </w:r>
      <w:r w:rsidR="005B680C">
        <w:rPr>
          <w:rFonts w:ascii="Times New Roman" w:hAnsi="Times New Roman" w:cs="Times New Roman"/>
          <w:sz w:val="24"/>
          <w:szCs w:val="24"/>
        </w:rPr>
        <w:t xml:space="preserve">exotic </w:t>
      </w:r>
      <w:proofErr w:type="spellStart"/>
      <w:r w:rsidR="005B680C">
        <w:rPr>
          <w:rFonts w:ascii="Times New Roman" w:hAnsi="Times New Roman" w:cs="Times New Roman"/>
          <w:sz w:val="24"/>
          <w:szCs w:val="24"/>
        </w:rPr>
        <w:t>BdGPL</w:t>
      </w:r>
      <w:proofErr w:type="spellEnd"/>
      <w:r w:rsidR="005B680C">
        <w:rPr>
          <w:rFonts w:ascii="Times New Roman" w:hAnsi="Times New Roman" w:cs="Times New Roman"/>
          <w:sz w:val="24"/>
          <w:szCs w:val="24"/>
        </w:rPr>
        <w:t xml:space="preserve"> isolate</w:t>
      </w:r>
      <w:r w:rsidR="00C0481C">
        <w:rPr>
          <w:rFonts w:ascii="Times New Roman" w:hAnsi="Times New Roman" w:cs="Times New Roman"/>
          <w:sz w:val="24"/>
          <w:szCs w:val="24"/>
        </w:rPr>
        <w:t xml:space="preserve">, both at the tadpole and </w:t>
      </w:r>
      <w:proofErr w:type="spellStart"/>
      <w:r w:rsidR="00C0481C">
        <w:rPr>
          <w:rFonts w:ascii="Times New Roman" w:hAnsi="Times New Roman" w:cs="Times New Roman"/>
          <w:sz w:val="24"/>
          <w:szCs w:val="24"/>
        </w:rPr>
        <w:t>metamorph</w:t>
      </w:r>
      <w:proofErr w:type="spellEnd"/>
      <w:r w:rsidR="00C0481C">
        <w:rPr>
          <w:rFonts w:ascii="Times New Roman" w:hAnsi="Times New Roman" w:cs="Times New Roman"/>
          <w:sz w:val="24"/>
          <w:szCs w:val="24"/>
        </w:rPr>
        <w:t xml:space="preserve"> stage,</w:t>
      </w:r>
      <w:r w:rsidR="00117C91">
        <w:rPr>
          <w:rFonts w:ascii="Times New Roman" w:hAnsi="Times New Roman" w:cs="Times New Roman"/>
          <w:sz w:val="24"/>
          <w:szCs w:val="24"/>
        </w:rPr>
        <w:t xml:space="preserve"> resulted in</w:t>
      </w:r>
      <w:r w:rsidR="00BB7E38">
        <w:rPr>
          <w:rFonts w:ascii="Times New Roman" w:hAnsi="Times New Roman" w:cs="Times New Roman"/>
          <w:sz w:val="24"/>
          <w:szCs w:val="24"/>
        </w:rPr>
        <w:t xml:space="preserve"> lower infection burden, but markedly</w:t>
      </w:r>
      <w:r w:rsidR="00117C91">
        <w:rPr>
          <w:rFonts w:ascii="Times New Roman" w:hAnsi="Times New Roman" w:cs="Times New Roman"/>
          <w:sz w:val="24"/>
          <w:szCs w:val="24"/>
        </w:rPr>
        <w:t xml:space="preserve"> </w:t>
      </w:r>
      <w:r w:rsidR="008E22B9">
        <w:rPr>
          <w:rFonts w:ascii="Times New Roman" w:hAnsi="Times New Roman" w:cs="Times New Roman"/>
          <w:sz w:val="24"/>
          <w:szCs w:val="24"/>
        </w:rPr>
        <w:t>stunted</w:t>
      </w:r>
      <w:r w:rsidR="00EB66F1">
        <w:rPr>
          <w:rFonts w:ascii="Times New Roman" w:hAnsi="Times New Roman" w:cs="Times New Roman"/>
          <w:sz w:val="24"/>
          <w:szCs w:val="24"/>
        </w:rPr>
        <w:t>, nearly halted</w:t>
      </w:r>
      <w:r w:rsidR="00117C91">
        <w:rPr>
          <w:rFonts w:ascii="Times New Roman" w:hAnsi="Times New Roman" w:cs="Times New Roman"/>
          <w:sz w:val="24"/>
          <w:szCs w:val="24"/>
        </w:rPr>
        <w:t xml:space="preserve"> growth and reduced body condition</w:t>
      </w:r>
      <w:r w:rsidR="00D42D2E">
        <w:rPr>
          <w:rFonts w:ascii="Times New Roman" w:hAnsi="Times New Roman" w:cs="Times New Roman"/>
          <w:sz w:val="24"/>
          <w:szCs w:val="24"/>
        </w:rPr>
        <w:t>.</w:t>
      </w:r>
      <w:r w:rsidR="00D4734A">
        <w:rPr>
          <w:rFonts w:ascii="Times New Roman" w:hAnsi="Times New Roman" w:cs="Times New Roman"/>
          <w:sz w:val="24"/>
          <w:szCs w:val="24"/>
        </w:rPr>
        <w:t xml:space="preserve"> </w:t>
      </w:r>
      <w:r w:rsidR="00F262A9">
        <w:rPr>
          <w:rFonts w:ascii="Times New Roman" w:hAnsi="Times New Roman" w:cs="Times New Roman"/>
          <w:sz w:val="24"/>
          <w:szCs w:val="24"/>
        </w:rPr>
        <w:t>While translating</w:t>
      </w:r>
      <w:r w:rsidR="007454FC">
        <w:rPr>
          <w:rFonts w:ascii="Times New Roman" w:hAnsi="Times New Roman" w:cs="Times New Roman"/>
          <w:sz w:val="24"/>
          <w:szCs w:val="24"/>
        </w:rPr>
        <w:t xml:space="preserve"> such results to the field situation should be done with care, </w:t>
      </w:r>
      <w:r w:rsidR="00204C9F">
        <w:rPr>
          <w:rFonts w:ascii="Times New Roman" w:hAnsi="Times New Roman" w:cs="Times New Roman"/>
          <w:sz w:val="24"/>
          <w:szCs w:val="24"/>
        </w:rPr>
        <w:t xml:space="preserve">these </w:t>
      </w:r>
      <w:r w:rsidR="007454FC">
        <w:rPr>
          <w:rFonts w:ascii="Times New Roman" w:hAnsi="Times New Roman" w:cs="Times New Roman"/>
          <w:sz w:val="24"/>
          <w:szCs w:val="24"/>
        </w:rPr>
        <w:t xml:space="preserve">results align with the hypothesis that </w:t>
      </w:r>
      <w:r w:rsidR="00C632B1">
        <w:rPr>
          <w:rFonts w:ascii="Times New Roman" w:hAnsi="Times New Roman" w:cs="Times New Roman"/>
          <w:sz w:val="24"/>
          <w:szCs w:val="24"/>
        </w:rPr>
        <w:t xml:space="preserve">at least a proportion of European </w:t>
      </w:r>
      <w:proofErr w:type="spellStart"/>
      <w:r w:rsidR="00C632B1">
        <w:rPr>
          <w:rFonts w:ascii="Times New Roman" w:hAnsi="Times New Roman" w:cs="Times New Roman"/>
          <w:sz w:val="24"/>
          <w:szCs w:val="24"/>
        </w:rPr>
        <w:t>BdGPL</w:t>
      </w:r>
      <w:proofErr w:type="spellEnd"/>
      <w:r w:rsidR="00C632B1">
        <w:rPr>
          <w:rFonts w:ascii="Times New Roman" w:hAnsi="Times New Roman" w:cs="Times New Roman"/>
          <w:sz w:val="24"/>
          <w:szCs w:val="24"/>
        </w:rPr>
        <w:t xml:space="preserve"> strains behave as endemic, low impact</w:t>
      </w:r>
      <w:r w:rsidR="006B2477">
        <w:rPr>
          <w:rFonts w:ascii="Times New Roman" w:hAnsi="Times New Roman" w:cs="Times New Roman"/>
          <w:sz w:val="24"/>
          <w:szCs w:val="24"/>
        </w:rPr>
        <w:t xml:space="preserve"> parasites</w:t>
      </w:r>
      <w:r w:rsidR="00F76968">
        <w:rPr>
          <w:rFonts w:ascii="Times New Roman" w:hAnsi="Times New Roman" w:cs="Times New Roman"/>
          <w:sz w:val="24"/>
          <w:szCs w:val="24"/>
        </w:rPr>
        <w:t>, adapted to persist in amphibian population</w:t>
      </w:r>
      <w:r w:rsidR="00045348">
        <w:rPr>
          <w:rFonts w:ascii="Times New Roman" w:hAnsi="Times New Roman" w:cs="Times New Roman"/>
          <w:sz w:val="24"/>
          <w:szCs w:val="24"/>
        </w:rPr>
        <w:t>s</w:t>
      </w:r>
      <w:r w:rsidR="00990C12">
        <w:rPr>
          <w:rFonts w:ascii="Times New Roman" w:hAnsi="Times New Roman" w:cs="Times New Roman"/>
          <w:sz w:val="24"/>
          <w:szCs w:val="24"/>
        </w:rPr>
        <w:t xml:space="preserve"> </w:t>
      </w:r>
      <w:r w:rsidR="00157881">
        <w:rPr>
          <w:rFonts w:ascii="Times New Roman" w:hAnsi="Times New Roman" w:cs="Times New Roman"/>
          <w:sz w:val="24"/>
          <w:szCs w:val="24"/>
        </w:rPr>
        <w:fldChar w:fldCharType="begin"/>
      </w:r>
      <w:r w:rsidR="00157881">
        <w:rPr>
          <w:rFonts w:ascii="Times New Roman" w:hAnsi="Times New Roman" w:cs="Times New Roman"/>
          <w:sz w:val="24"/>
          <w:szCs w:val="24"/>
        </w:rPr>
        <w:instrText xml:space="preserve"> ADDIN ZOTERO_ITEM CSL_CITATION {"citationID":"fjOvPO1C","properties":{"formattedCitation":"(Greener et al., 2020)","plainCitation":"(Greener et al., 2020)","noteIndex":0},"citationItems":[{"id":544,"uris":["http://zotero.org/users/13388164/items/S7QJZPBU"],"itemData":{"id":544,"type":"article-journal","abstract":"Wildlife diseases are contributing to the current Earth’s sixth mass extinction; one disease, chytridiomycosis, has caused mass amphibian die-offs. While global spread of a hypervirulent lineage of the fungus Batrachochytrium dendrobatidis (BdGPL) causes unprecedented loss of vertebrate diversity by decimating amphibian populations, its impact on amphibian communities is highly variable across regions. Here, we combine field data with in vitro and in vivo trials that demonstrate the presence of a markedly diverse variety of low virulence isolates of BdGPL in northern European amphibian communities. Pre-exposure to some of these low virulence isolates protects against disease following subsequent exposure to highly virulent BdGPL in midwife toads (Alytes obstetricans) and alters infection dynamics of its sister species B. salamandrivorans in newts (Triturus marmoratus), but not in salamanders (Salamandra salamandra). The key role of pathogen virulence in the complex host-pathogen-environment interaction supports efforts to limit pathogen pollution in a globalized world.","container-title":"Nature Communications","DOI":"10.1038/s41467-020-19241-7","ISSN":"2041-1723","issue":"1","journalAbbreviation":"Nat Commun","language":"en","license":"2020 The Author(s)","note":"publisher: Nature Publishing Group","page":"5393","source":"www.nature.com","title":"Presence of low virulence chytrid fungi could protect European amphibians from more deadly strains","volume":"11","author":[{"family":"Greener","given":"Mark S."},{"family":"Verbrugghe","given":"Elin"},{"family":"Kelly","given":"Moira"},{"family":"Blooi","given":"Mark"},{"family":"Beukema","given":"Wouter"},{"family":"Canessa","given":"Stefano"},{"family":"Carranza","given":"Salvador"},{"family":"Croubels","given":"Siska"},{"family":"De Troyer","given":"Niels"},{"family":"Fernandez-Giberteau","given":"Daniel"},{"family":"Goethals","given":"Peter"},{"family":"Lens","given":"Luc"},{"family":"Li","given":"Zhimin"},{"family":"Stegen","given":"Gwij"},{"family":"Strubbe","given":"Diederik"},{"family":"Leeuwenberg","given":"Robby","non-dropping-particle":"van"},{"family":"Van Praet","given":"Sarah"},{"family":"Vila-Escale","given":"Mireia"},{"family":"Vervaeke","given":"Muriel"},{"family":"Pasmans","given":"Frank"},{"family":"Martel","given":"An"}],"issued":{"date-parts":[["2020",10,26]]}}}],"schema":"https://github.com/citation-style-language/schema/raw/master/csl-citation.json"} </w:instrText>
      </w:r>
      <w:r w:rsidR="00157881">
        <w:rPr>
          <w:rFonts w:ascii="Times New Roman" w:hAnsi="Times New Roman" w:cs="Times New Roman"/>
          <w:sz w:val="24"/>
          <w:szCs w:val="24"/>
        </w:rPr>
        <w:fldChar w:fldCharType="separate"/>
      </w:r>
      <w:r w:rsidR="00157881" w:rsidRPr="00157881">
        <w:rPr>
          <w:rFonts w:ascii="Times New Roman" w:hAnsi="Times New Roman" w:cs="Times New Roman"/>
          <w:sz w:val="24"/>
        </w:rPr>
        <w:t>(Greener et al., 2020)</w:t>
      </w:r>
      <w:r w:rsidR="00157881">
        <w:rPr>
          <w:rFonts w:ascii="Times New Roman" w:hAnsi="Times New Roman" w:cs="Times New Roman"/>
          <w:sz w:val="24"/>
          <w:szCs w:val="24"/>
        </w:rPr>
        <w:fldChar w:fldCharType="end"/>
      </w:r>
      <w:r w:rsidR="00045348">
        <w:rPr>
          <w:rFonts w:ascii="Times New Roman" w:hAnsi="Times New Roman" w:cs="Times New Roman"/>
          <w:sz w:val="24"/>
          <w:szCs w:val="24"/>
        </w:rPr>
        <w:t>. In contrast</w:t>
      </w:r>
      <w:r w:rsidR="00084656">
        <w:rPr>
          <w:rFonts w:ascii="Times New Roman" w:hAnsi="Times New Roman" w:cs="Times New Roman"/>
          <w:sz w:val="24"/>
          <w:szCs w:val="24"/>
        </w:rPr>
        <w:t>, exotic strains may be less adapted</w:t>
      </w:r>
      <w:r w:rsidR="00650625">
        <w:rPr>
          <w:rFonts w:ascii="Times New Roman" w:hAnsi="Times New Roman" w:cs="Times New Roman"/>
          <w:sz w:val="24"/>
          <w:szCs w:val="24"/>
        </w:rPr>
        <w:t xml:space="preserve"> but may exert a larger impact.</w:t>
      </w:r>
      <w:r w:rsidR="0006496B">
        <w:rPr>
          <w:rFonts w:ascii="Times New Roman" w:hAnsi="Times New Roman" w:cs="Times New Roman"/>
          <w:sz w:val="24"/>
          <w:szCs w:val="24"/>
        </w:rPr>
        <w:t xml:space="preserve"> Strain dependent epidemiological scenarios may explain </w:t>
      </w:r>
      <w:r w:rsidR="007C63AB">
        <w:rPr>
          <w:rFonts w:ascii="Times New Roman" w:hAnsi="Times New Roman" w:cs="Times New Roman"/>
          <w:sz w:val="24"/>
          <w:szCs w:val="24"/>
        </w:rPr>
        <w:t>reported differences</w:t>
      </w:r>
      <w:r w:rsidR="008562A6">
        <w:rPr>
          <w:rFonts w:ascii="Times New Roman" w:hAnsi="Times New Roman" w:cs="Times New Roman"/>
          <w:sz w:val="24"/>
          <w:szCs w:val="24"/>
        </w:rPr>
        <w:t xml:space="preserve"> in disease course</w:t>
      </w:r>
      <w:r w:rsidR="00A96CC6">
        <w:rPr>
          <w:rFonts w:ascii="Times New Roman" w:hAnsi="Times New Roman" w:cs="Times New Roman"/>
          <w:sz w:val="24"/>
          <w:szCs w:val="24"/>
        </w:rPr>
        <w:t>: while</w:t>
      </w:r>
      <w:r w:rsidR="0006496B" w:rsidRPr="0006496B">
        <w:rPr>
          <w:rFonts w:ascii="Times New Roman" w:hAnsi="Times New Roman" w:cs="Times New Roman"/>
          <w:sz w:val="24"/>
          <w:szCs w:val="24"/>
        </w:rPr>
        <w:t xml:space="preserve"> </w:t>
      </w:r>
      <w:r w:rsidR="0006496B" w:rsidRPr="00A621C6">
        <w:rPr>
          <w:rFonts w:ascii="Times New Roman" w:hAnsi="Times New Roman" w:cs="Times New Roman"/>
          <w:sz w:val="24"/>
          <w:szCs w:val="24"/>
        </w:rPr>
        <w:t xml:space="preserve">Bd positive </w:t>
      </w:r>
      <w:proofErr w:type="spellStart"/>
      <w:r w:rsidR="0006496B" w:rsidRPr="00A621C6">
        <w:rPr>
          <w:rFonts w:ascii="Times New Roman" w:hAnsi="Times New Roman" w:cs="Times New Roman"/>
          <w:i/>
          <w:iCs/>
          <w:sz w:val="24"/>
          <w:szCs w:val="24"/>
        </w:rPr>
        <w:t>Discoglossus</w:t>
      </w:r>
      <w:proofErr w:type="spellEnd"/>
      <w:r w:rsidR="0006496B" w:rsidRPr="00A621C6">
        <w:rPr>
          <w:rFonts w:ascii="Times New Roman" w:hAnsi="Times New Roman" w:cs="Times New Roman"/>
          <w:sz w:val="24"/>
          <w:szCs w:val="24"/>
        </w:rPr>
        <w:t xml:space="preserve"> sp. populations have been described </w:t>
      </w:r>
      <w:r w:rsidR="000718D0">
        <w:rPr>
          <w:rFonts w:ascii="Times New Roman" w:hAnsi="Times New Roman" w:cs="Times New Roman"/>
          <w:sz w:val="24"/>
          <w:szCs w:val="24"/>
        </w:rPr>
        <w:t>in the absence of</w:t>
      </w:r>
      <w:r w:rsidR="0006496B" w:rsidRPr="00A621C6">
        <w:rPr>
          <w:rFonts w:ascii="Times New Roman" w:hAnsi="Times New Roman" w:cs="Times New Roman"/>
          <w:sz w:val="24"/>
          <w:szCs w:val="24"/>
        </w:rPr>
        <w:t xml:space="preserve"> mortality events </w:t>
      </w:r>
      <w:r w:rsidR="00B30F29">
        <w:rPr>
          <w:rFonts w:ascii="Times New Roman" w:hAnsi="Times New Roman" w:cs="Times New Roman"/>
          <w:sz w:val="24"/>
          <w:szCs w:val="24"/>
        </w:rPr>
        <w:fldChar w:fldCharType="begin"/>
      </w:r>
      <w:r w:rsidR="00B30F29">
        <w:rPr>
          <w:rFonts w:ascii="Times New Roman" w:hAnsi="Times New Roman" w:cs="Times New Roman"/>
          <w:sz w:val="24"/>
          <w:szCs w:val="24"/>
        </w:rPr>
        <w:instrText xml:space="preserve"> ADDIN ZOTERO_ITEM CSL_CITATION {"citationID":"M5RBze6r","properties":{"formattedCitation":"(El Mouden et al., 2011; Montori et al., 2019)","plainCitation":"(El Mouden et al., 2011; Montori et al., 2019)","noteIndex":0},"citationItems":[{"id":602,"uris":["http://zotero.org/users/13388164/items/R6MZRJP8"],"itemData":{"id":602,"type":"article-journal","abstract":"Access 135+ million publications and connect with 20+ million researchers. Join for free and gain visibility by uploading your research.","container-title":"Herpetological Review","issue":"1","journalAbbreviation":"Herpetol Rev","language":"en","page":"71-75","title":"First Record of the Chytrid Fungus &lt;i&gt;Batrachochytrium dendrobatidis&lt;/i&gt; in North Africa","volume":"42","author":[{"family":"El Mouden","given":"El Hassan"},{"family":"Slimani","given":"Tahar"},{"family":"Donaire-Barroso","given":"David"},{"family":"Fernández-Beaskoetxea","given":"S"},{"family":"Fisher","given":"M.C."},{"family":"Bosch","given":"Jaime"}],"issued":{"date-parts":[["2011",3]]}}},{"id":606,"uris":["http://zotero.org/users/13388164/items/F7J3NTQ2"],"itemData":{"id":606,"type":"article-journal","abstract":"We analyse if the presence of the invasive Discoglossus pictus and the native Epidalea calamita in the same geographic area can shape the dynamics of infection by Batrachochytridium dendrobatidis (Bd). Both amphibian species share breeding habitat preferences in the area (i.e. ephemeral and temporary ponds) and are common syntopic competitors. We sampled adults of either species in a total of nine breeding localities in Catalonia (NE Iberian Peninsula): six localities within sympatric geographic areas, two localities outside the current invasion range of D. pictus, and one locality comprising solely D. pictus due to its recent introduction and the ancient extinction of E. calamita. We analysed the prevalence and intensity of infection by Bd in 183 individuals (81 D. pictus and 101 E. calamita). The presence of Bd was detected in eight of the localities, all of which had not been yet confirmed as positive for the fungus. Only in one locality, with presence of D. pictus, Bd presence was not detected. Mean prevalence was slightly but non-significantly higher in E. calamita (46.5%) than in D. pictus (36.6%). Allopatric populations of E. calamita showed signi</w:instrText>
      </w:r>
      <w:r w:rsidR="00B30F29" w:rsidRPr="00B30F29">
        <w:rPr>
          <w:rFonts w:ascii="Times New Roman" w:hAnsi="Times New Roman" w:cs="Times New Roman"/>
          <w:sz w:val="24"/>
          <w:szCs w:val="24"/>
          <w:lang w:val="fr-BE"/>
        </w:rPr>
        <w:instrText xml:space="preserve">ficantly lower prevalence of Bd infection than sympatric ones, but similar differences were not found for infection intensity. Likewise, no significant differences were found in infection intensity between allopatric and sympatric D. pictus populations. The presence of abundant Bd outside the invasion range of D. pictus supports the assertion that Bd has not been introduced in the studied area because of D. pictus invasion. However, the presence of the two species in sympatry may enhance the infection rates and therefore the prevalence of Bd in the native species.\n&amp;nbsp;\n \n&amp;nbsp;","container-title":"Basic and Applied Herpetology","DOI":"10.11160/bah.137","ISSN":"2255-1476","language":"en","license":"Copyright (c) 2019 See B&amp;AH copyright notice","page":"5-17","source":"ojs.herpetologica.org","title":"Observations on the intensity and prevalence of &lt;i&gt;Batrachochytridium dendrobatidis&lt;/i&gt; in sympatric and allopatric &lt;i&gt;Epidalea calamita&lt;/i&gt; (native) and &lt;i&gt;Discoglossus pictus&lt;/i&gt; (invasive) populations","volume":"33","author":[{"family":"Montori","given":"Albert"},{"family":"Sebastián","given":"Olatz San"},{"family":"Franch","given":"Marc"},{"family":"Pujol-Buxó","given":"Eudald"},{"family":"Llorente","given":"Gustavo A."},{"family":"Fernández-Loras","given":"Andrés"},{"family":"Richter-Boix","given":"Àlex"},{"family":"Bosch","given":"Jaime"}],"issued":{"date-parts":[["2019",7,5]]}}}],"schema":"https://github.com/citation-style-language/schema/raw/master/csl-citation.json"} </w:instrText>
      </w:r>
      <w:r w:rsidR="00B30F29">
        <w:rPr>
          <w:rFonts w:ascii="Times New Roman" w:hAnsi="Times New Roman" w:cs="Times New Roman"/>
          <w:sz w:val="24"/>
          <w:szCs w:val="24"/>
        </w:rPr>
        <w:fldChar w:fldCharType="separate"/>
      </w:r>
      <w:r w:rsidR="00B30F29" w:rsidRPr="00B30F29">
        <w:rPr>
          <w:rFonts w:ascii="Times New Roman" w:hAnsi="Times New Roman" w:cs="Times New Roman"/>
          <w:sz w:val="24"/>
          <w:lang w:val="fr-BE"/>
        </w:rPr>
        <w:t>(El Mouden et al., 2011; Montori et al., 2019)</w:t>
      </w:r>
      <w:r w:rsidR="00B30F29">
        <w:rPr>
          <w:rFonts w:ascii="Times New Roman" w:hAnsi="Times New Roman" w:cs="Times New Roman"/>
          <w:sz w:val="24"/>
          <w:szCs w:val="24"/>
        </w:rPr>
        <w:fldChar w:fldCharType="end"/>
      </w:r>
      <w:r w:rsidR="000718D0" w:rsidRPr="00B30F29">
        <w:rPr>
          <w:rFonts w:ascii="Times New Roman" w:hAnsi="Times New Roman" w:cs="Times New Roman"/>
          <w:sz w:val="24"/>
          <w:szCs w:val="24"/>
          <w:lang w:val="fr-BE"/>
        </w:rPr>
        <w:t>,</w:t>
      </w:r>
      <w:r w:rsidR="0006496B" w:rsidRPr="00B30F29">
        <w:rPr>
          <w:rFonts w:ascii="Times New Roman" w:hAnsi="Times New Roman" w:cs="Times New Roman"/>
          <w:sz w:val="24"/>
          <w:szCs w:val="24"/>
          <w:lang w:val="fr-BE"/>
        </w:rPr>
        <w:t xml:space="preserve"> </w:t>
      </w:r>
      <w:proofErr w:type="spellStart"/>
      <w:r w:rsidR="00A96CC6" w:rsidRPr="00B30F29">
        <w:rPr>
          <w:rFonts w:ascii="Times New Roman" w:hAnsi="Times New Roman" w:cs="Times New Roman"/>
          <w:sz w:val="24"/>
          <w:szCs w:val="24"/>
          <w:lang w:val="fr-BE"/>
        </w:rPr>
        <w:t>others</w:t>
      </w:r>
      <w:proofErr w:type="spellEnd"/>
      <w:r w:rsidR="00A96CC6" w:rsidRPr="00B30F29">
        <w:rPr>
          <w:rFonts w:ascii="Times New Roman" w:hAnsi="Times New Roman" w:cs="Times New Roman"/>
          <w:sz w:val="24"/>
          <w:szCs w:val="24"/>
          <w:lang w:val="fr-BE"/>
        </w:rPr>
        <w:t xml:space="preserve"> have </w:t>
      </w:r>
      <w:proofErr w:type="spellStart"/>
      <w:r w:rsidR="000718D0" w:rsidRPr="00B30F29">
        <w:rPr>
          <w:rFonts w:ascii="Times New Roman" w:hAnsi="Times New Roman" w:cs="Times New Roman"/>
          <w:sz w:val="24"/>
          <w:szCs w:val="24"/>
          <w:lang w:val="fr-BE"/>
        </w:rPr>
        <w:t>experienced</w:t>
      </w:r>
      <w:proofErr w:type="spellEnd"/>
      <w:r w:rsidR="0006496B" w:rsidRPr="00B30F29">
        <w:rPr>
          <w:rFonts w:ascii="Times New Roman" w:hAnsi="Times New Roman" w:cs="Times New Roman"/>
          <w:sz w:val="24"/>
          <w:szCs w:val="24"/>
          <w:lang w:val="fr-BE"/>
        </w:rPr>
        <w:t xml:space="preserve"> </w:t>
      </w:r>
      <w:proofErr w:type="spellStart"/>
      <w:r w:rsidR="0006496B" w:rsidRPr="00B30F29">
        <w:rPr>
          <w:rFonts w:ascii="Times New Roman" w:hAnsi="Times New Roman" w:cs="Times New Roman"/>
          <w:sz w:val="24"/>
          <w:szCs w:val="24"/>
          <w:lang w:val="fr-BE"/>
        </w:rPr>
        <w:t>mortality</w:t>
      </w:r>
      <w:proofErr w:type="spellEnd"/>
      <w:r w:rsidR="0006496B" w:rsidRPr="00B30F29">
        <w:rPr>
          <w:rFonts w:ascii="Times New Roman" w:hAnsi="Times New Roman" w:cs="Times New Roman"/>
          <w:sz w:val="24"/>
          <w:szCs w:val="24"/>
          <w:lang w:val="fr-BE"/>
        </w:rPr>
        <w:t xml:space="preserve"> </w:t>
      </w:r>
      <w:proofErr w:type="spellStart"/>
      <w:r w:rsidR="0006496B" w:rsidRPr="00B30F29">
        <w:rPr>
          <w:rFonts w:ascii="Times New Roman" w:hAnsi="Times New Roman" w:cs="Times New Roman"/>
          <w:sz w:val="24"/>
          <w:szCs w:val="24"/>
          <w:lang w:val="fr-BE"/>
        </w:rPr>
        <w:t>events</w:t>
      </w:r>
      <w:proofErr w:type="spellEnd"/>
      <w:r w:rsidR="0006496B" w:rsidRPr="00B30F29">
        <w:rPr>
          <w:rFonts w:ascii="Times New Roman" w:hAnsi="Times New Roman" w:cs="Times New Roman"/>
          <w:sz w:val="24"/>
          <w:szCs w:val="24"/>
          <w:lang w:val="fr-BE"/>
        </w:rPr>
        <w:t xml:space="preserve"> </w:t>
      </w:r>
      <w:r w:rsidR="00123100">
        <w:rPr>
          <w:rFonts w:ascii="Times New Roman" w:hAnsi="Times New Roman" w:cs="Times New Roman"/>
          <w:sz w:val="24"/>
          <w:szCs w:val="24"/>
          <w:lang w:val="fr-BE"/>
        </w:rPr>
        <w:fldChar w:fldCharType="begin"/>
      </w:r>
      <w:r w:rsidR="00123100">
        <w:rPr>
          <w:rFonts w:ascii="Times New Roman" w:hAnsi="Times New Roman" w:cs="Times New Roman"/>
          <w:sz w:val="24"/>
          <w:szCs w:val="24"/>
          <w:lang w:val="fr-BE"/>
        </w:rPr>
        <w:instrText xml:space="preserve"> ADDIN ZOTERO_ITEM CSL_CITATION {"citationID":"itN68jeT","properties":{"formattedCitation":"(Bielby et al., 2009; Mart\\uc0\\u237{}nez-Silvestre et al., 2023)","plainCitation":"(Bielby et al., 2009; Martínez-Silvestre et al., 2023)","noteIndex":0},"citationItems":[{"id":600,"uris":["http://zotero.org/users/13388164/items/FBTXTMJH"],"itemData":{"id":600,"type":"article-journal","abstract":"Batrachochytrium dendrobatidis (Bd), the causative agent of the amphibian disease chytridiomycosis, is an important factor in the global decline of amphibians. Within Europe, animals that exhibit clinical signs of the disease have only been reported in Spain despite the pathogen’s wide, but patchy, distribution on the continent. Recently, another occurrence of chytridiomycosis was reported in Euproctus platycephalus, the Sardinian brook newt, on the Mediterranean island of Sardinia, but without any evidence of fatal disease. We report further evidence of the emergence of Bd on Sardinia and the first evidence of lethal chytridiomycosis outside of Spain. Unusual mortalities of the Tyrrhenian painted frog (Discoglossus sardus) were found at three sites in the Limbara mountains of northern Sardinia. Molecular and histological screens of corpses, frogs, and tadpoles from these sites revealed infection with Bd. Infection and mortality occurred at locations that are unusual in terms of the published habitat requirements of the pathogen. Given the endemicity, the IUCN Red List status of the amphibian species on Sardinia, and the occurrence of infection and mortality caused by chytridiomycosis, there is serious reason for concern for the impact that disease emergence may have on the conservation of the amphibians of the island.","container-title":"EcoHealth","DOI":"10.1007/s10393-009-0232-2","ISSN":"1612-9210","issue":"1","journalAbbreviation":"EcoHealth","language":"en","page":"27-32","source":"Springer Link","title":"Fatal Chytridiomycosis in the Tyrrhenian Painted Frog","volume":"6","author":[{"family":"Bielby","given":"Jon"},{"family":"Bovero","given":"Stefano"},{"family":"Sotgiu","given":"Giuseppe"},{"family":"Tessa","given":"Giulia"},{"family":"Favelli","given":"Marco"},{"family":"Angelini","given":"Claudio"},{"family":"Doglio","given":"Stefano"},{"family":"Clare","given":"Frances C."},{"family":"Gazzaniga","given":"Enrico"},{"family":"Lapietra","given":"Federica"},{"family":"Garner","given":"Trenton W. J."}],"issued":{"date-parts":[["2009",3,1]]}}},{"id":604,"uris":["http://zotero.org/users/13388164/items/L4Y92RYY"],"itemData":{"id":604,"type":"article-journal","abstract":"Abstract In 2020 and 2021 we detected in Catalonia (NE Spain) six new episodes of mortality o</w:instrText>
      </w:r>
      <w:r w:rsidR="00123100" w:rsidRPr="004F79A5">
        <w:rPr>
          <w:rFonts w:ascii="Times New Roman" w:hAnsi="Times New Roman" w:cs="Times New Roman"/>
          <w:sz w:val="24"/>
          <w:szCs w:val="24"/>
        </w:rPr>
        <w:instrText xml:space="preserve">r presence of dying specimens in introduced Mediterranean painted frogs (Discoglossus pictus). All affected individuals were positive to the amphibian chytrid fungus Batrachochytrium dendrobatidis (Bd). Histological examinations showed intense involvement of the superficial layers of the epidermis and qPCR analyses yielded infection loads greater than 100 000 genomic equivalents of zoospores. These results suggest that this introduced species could behave as a Bd ‘supershedder’, and recommend to control its expansion due to its important role in the dynamic of chytridiomycosis.","container-title":"Amphibia-Reptilia","DOI":"10.1163/15685381-bja10133","ISSN":"1568-5381, 0173-5373","issue":"2","language":"eng","note":"publisher: Brill","page":"257-261","source":"brill.com","title":"Introduced Mediterranean painted frogs (&lt;i&gt;Discoglossus pictus&lt;/i&gt;) are possible supershedders of the fungus &lt;i&gt;Batrachochytrium dendrobatidis&lt;/i&gt; in Catalonia (NE Spain)","volume":"44","author":[{"family":"Martínez-Silvestre","given":"Albert"},{"family":"Loras-Ortí","given":"Fernando"},{"family":"Garcia-Salmeron","given":"Alejandro"},{"family":"Pujol-Buxó","given":"Eudald"},{"family":"Pérez-Novo","given":"Iago"},{"family":"Maluquer-Margalef","given":"Joan"},{"family":"Poch","given":"Santiago"},{"family":"Thumsová","given":"Barbora"},{"family":"Bosch","given":"Jaime"}],"issued":{"date-parts":[["2023",4,3]]}}}],"schema":"https://github.com/citation-style-language/schema/raw/master/csl-citation.json"} </w:instrText>
      </w:r>
      <w:r w:rsidR="00123100">
        <w:rPr>
          <w:rFonts w:ascii="Times New Roman" w:hAnsi="Times New Roman" w:cs="Times New Roman"/>
          <w:sz w:val="24"/>
          <w:szCs w:val="24"/>
          <w:lang w:val="fr-BE"/>
        </w:rPr>
        <w:fldChar w:fldCharType="separate"/>
      </w:r>
      <w:r w:rsidR="00123100" w:rsidRPr="004F79A5">
        <w:rPr>
          <w:rFonts w:ascii="Times New Roman" w:hAnsi="Times New Roman" w:cs="Times New Roman"/>
          <w:kern w:val="0"/>
          <w:sz w:val="24"/>
        </w:rPr>
        <w:t>(Bielby et al., 2009; Martínez-Silvestre et al., 2023)</w:t>
      </w:r>
      <w:r w:rsidR="00123100">
        <w:rPr>
          <w:rFonts w:ascii="Times New Roman" w:hAnsi="Times New Roman" w:cs="Times New Roman"/>
          <w:sz w:val="24"/>
          <w:szCs w:val="24"/>
          <w:lang w:val="fr-BE"/>
        </w:rPr>
        <w:fldChar w:fldCharType="end"/>
      </w:r>
      <w:r w:rsidR="00A776BE" w:rsidRPr="004F79A5">
        <w:rPr>
          <w:rFonts w:ascii="Times New Roman" w:hAnsi="Times New Roman" w:cs="Times New Roman"/>
          <w:sz w:val="24"/>
          <w:szCs w:val="24"/>
        </w:rPr>
        <w:t>.</w:t>
      </w:r>
      <w:r w:rsidR="00A5307B" w:rsidRPr="004F79A5">
        <w:rPr>
          <w:rFonts w:ascii="Times New Roman" w:hAnsi="Times New Roman" w:cs="Times New Roman"/>
          <w:sz w:val="24"/>
          <w:szCs w:val="24"/>
        </w:rPr>
        <w:t xml:space="preserve"> </w:t>
      </w:r>
      <w:r w:rsidR="00A73152">
        <w:rPr>
          <w:rFonts w:ascii="Times New Roman" w:hAnsi="Times New Roman" w:cs="Times New Roman"/>
          <w:sz w:val="24"/>
          <w:szCs w:val="24"/>
        </w:rPr>
        <w:t>Further studies to u</w:t>
      </w:r>
      <w:r w:rsidR="00710E8D">
        <w:rPr>
          <w:rFonts w:ascii="Times New Roman" w:hAnsi="Times New Roman" w:cs="Times New Roman"/>
          <w:sz w:val="24"/>
          <w:szCs w:val="24"/>
        </w:rPr>
        <w:t>nderstand the</w:t>
      </w:r>
      <w:r w:rsidR="00A73152">
        <w:rPr>
          <w:rFonts w:ascii="Times New Roman" w:hAnsi="Times New Roman" w:cs="Times New Roman"/>
          <w:sz w:val="24"/>
          <w:szCs w:val="24"/>
        </w:rPr>
        <w:t xml:space="preserve"> differential</w:t>
      </w:r>
      <w:r w:rsidR="00710E8D">
        <w:rPr>
          <w:rFonts w:ascii="Times New Roman" w:hAnsi="Times New Roman" w:cs="Times New Roman"/>
          <w:sz w:val="24"/>
          <w:szCs w:val="24"/>
        </w:rPr>
        <w:t xml:space="preserve"> impact of strains within the GPL clade </w:t>
      </w:r>
      <w:r w:rsidR="00A73152">
        <w:rPr>
          <w:rFonts w:ascii="Times New Roman" w:hAnsi="Times New Roman" w:cs="Times New Roman"/>
          <w:sz w:val="24"/>
          <w:szCs w:val="24"/>
        </w:rPr>
        <w:t>within an ecosystem are</w:t>
      </w:r>
      <w:r w:rsidR="00041250">
        <w:rPr>
          <w:rFonts w:ascii="Times New Roman" w:hAnsi="Times New Roman" w:cs="Times New Roman"/>
          <w:sz w:val="24"/>
          <w:szCs w:val="24"/>
        </w:rPr>
        <w:t xml:space="preserve"> warranted to direct preventive and mitigative actions.</w:t>
      </w:r>
    </w:p>
    <w:p w14:paraId="7CF9627D" w14:textId="77777777" w:rsidR="0046347F" w:rsidRDefault="0046347F" w:rsidP="00047CBD">
      <w:pPr>
        <w:spacing w:after="0"/>
        <w:jc w:val="both"/>
        <w:rPr>
          <w:rFonts w:ascii="Times New Roman" w:hAnsi="Times New Roman" w:cs="Times New Roman"/>
          <w:sz w:val="24"/>
          <w:szCs w:val="24"/>
        </w:rPr>
      </w:pPr>
    </w:p>
    <w:p w14:paraId="28DB8F2E" w14:textId="1337BB86" w:rsidR="00E25CC8" w:rsidRDefault="003B4806" w:rsidP="00076F45">
      <w:pPr>
        <w:spacing w:after="0"/>
        <w:ind w:firstLine="720"/>
        <w:jc w:val="both"/>
        <w:rPr>
          <w:rFonts w:ascii="Times New Roman" w:hAnsi="Times New Roman" w:cs="Times New Roman"/>
          <w:sz w:val="24"/>
          <w:szCs w:val="24"/>
        </w:rPr>
      </w:pPr>
      <w:r>
        <w:rPr>
          <w:rFonts w:ascii="Times New Roman" w:hAnsi="Times New Roman" w:cs="Times New Roman"/>
          <w:sz w:val="24"/>
          <w:szCs w:val="24"/>
        </w:rPr>
        <w:t>E</w:t>
      </w:r>
      <w:r w:rsidR="0046347F" w:rsidRPr="00A621C6">
        <w:rPr>
          <w:rFonts w:ascii="Times New Roman" w:hAnsi="Times New Roman" w:cs="Times New Roman"/>
          <w:sz w:val="24"/>
          <w:szCs w:val="24"/>
        </w:rPr>
        <w:t>xposure of</w:t>
      </w:r>
      <w:r w:rsidR="002A1D7F">
        <w:rPr>
          <w:rFonts w:ascii="Times New Roman" w:hAnsi="Times New Roman" w:cs="Times New Roman"/>
          <w:sz w:val="24"/>
          <w:szCs w:val="24"/>
        </w:rPr>
        <w:t xml:space="preserve"> painted frog</w:t>
      </w:r>
      <w:r w:rsidR="0046347F" w:rsidRPr="00A621C6">
        <w:rPr>
          <w:rFonts w:ascii="Times New Roman" w:hAnsi="Times New Roman" w:cs="Times New Roman"/>
          <w:sz w:val="24"/>
          <w:szCs w:val="24"/>
        </w:rPr>
        <w:t xml:space="preserve"> tadpoles to 2,4-D </w:t>
      </w:r>
      <w:r>
        <w:rPr>
          <w:rFonts w:ascii="Times New Roman" w:hAnsi="Times New Roman" w:cs="Times New Roman"/>
          <w:sz w:val="24"/>
          <w:szCs w:val="24"/>
        </w:rPr>
        <w:t xml:space="preserve">during 5 days </w:t>
      </w:r>
      <w:r w:rsidR="0046347F" w:rsidRPr="00A621C6">
        <w:rPr>
          <w:rFonts w:ascii="Times New Roman" w:hAnsi="Times New Roman" w:cs="Times New Roman"/>
          <w:sz w:val="24"/>
          <w:szCs w:val="24"/>
        </w:rPr>
        <w:t>impair</w:t>
      </w:r>
      <w:r w:rsidR="0036259D">
        <w:rPr>
          <w:rFonts w:ascii="Times New Roman" w:hAnsi="Times New Roman" w:cs="Times New Roman"/>
          <w:sz w:val="24"/>
          <w:szCs w:val="24"/>
        </w:rPr>
        <w:t>ed</w:t>
      </w:r>
      <w:r w:rsidR="0046347F" w:rsidRPr="00A621C6">
        <w:rPr>
          <w:rFonts w:ascii="Times New Roman" w:hAnsi="Times New Roman" w:cs="Times New Roman"/>
          <w:sz w:val="24"/>
          <w:szCs w:val="24"/>
        </w:rPr>
        <w:t xml:space="preserve"> larval growth</w:t>
      </w:r>
      <w:r w:rsidR="005B15E1">
        <w:rPr>
          <w:rFonts w:ascii="Times New Roman" w:hAnsi="Times New Roman" w:cs="Times New Roman"/>
          <w:sz w:val="24"/>
          <w:szCs w:val="24"/>
        </w:rPr>
        <w:t xml:space="preserve">, which </w:t>
      </w:r>
      <w:r w:rsidR="00F217CB">
        <w:rPr>
          <w:rFonts w:ascii="Times New Roman" w:hAnsi="Times New Roman" w:cs="Times New Roman"/>
          <w:sz w:val="24"/>
          <w:szCs w:val="24"/>
        </w:rPr>
        <w:t xml:space="preserve">was </w:t>
      </w:r>
      <w:r w:rsidR="005B15E1">
        <w:rPr>
          <w:rFonts w:ascii="Times New Roman" w:hAnsi="Times New Roman" w:cs="Times New Roman"/>
          <w:sz w:val="24"/>
          <w:szCs w:val="24"/>
        </w:rPr>
        <w:t>not compensated</w:t>
      </w:r>
      <w:r w:rsidR="005C3768">
        <w:rPr>
          <w:rFonts w:ascii="Times New Roman" w:hAnsi="Times New Roman" w:cs="Times New Roman"/>
          <w:sz w:val="24"/>
          <w:szCs w:val="24"/>
        </w:rPr>
        <w:t xml:space="preserve"> after metamorphosis</w:t>
      </w:r>
      <w:r w:rsidR="0046347F" w:rsidRPr="00A621C6">
        <w:rPr>
          <w:rFonts w:ascii="Times New Roman" w:hAnsi="Times New Roman" w:cs="Times New Roman"/>
          <w:sz w:val="24"/>
          <w:szCs w:val="24"/>
        </w:rPr>
        <w:t xml:space="preserve">. </w:t>
      </w:r>
      <w:r w:rsidR="002A1D7F">
        <w:rPr>
          <w:rFonts w:ascii="Times New Roman" w:hAnsi="Times New Roman" w:cs="Times New Roman"/>
          <w:sz w:val="24"/>
          <w:szCs w:val="24"/>
        </w:rPr>
        <w:t xml:space="preserve">Such sublethal effects </w:t>
      </w:r>
      <w:r w:rsidR="0046347F" w:rsidRPr="00A621C6">
        <w:rPr>
          <w:rFonts w:ascii="Times New Roman" w:hAnsi="Times New Roman" w:cs="Times New Roman"/>
          <w:sz w:val="24"/>
          <w:szCs w:val="24"/>
        </w:rPr>
        <w:t xml:space="preserve">can have significant impacts on </w:t>
      </w:r>
      <w:r w:rsidR="00FD4D4B">
        <w:rPr>
          <w:rFonts w:ascii="Times New Roman" w:hAnsi="Times New Roman" w:cs="Times New Roman"/>
          <w:sz w:val="24"/>
          <w:szCs w:val="24"/>
        </w:rPr>
        <w:t xml:space="preserve">the fitness of </w:t>
      </w:r>
      <w:r w:rsidR="0046347F" w:rsidRPr="00A621C6">
        <w:rPr>
          <w:rFonts w:ascii="Times New Roman" w:hAnsi="Times New Roman" w:cs="Times New Roman"/>
          <w:sz w:val="24"/>
          <w:szCs w:val="24"/>
        </w:rPr>
        <w:t xml:space="preserve">individual frogs, their populations, and the broader ecosystems they inhabit. </w:t>
      </w:r>
      <w:r w:rsidR="0003692E" w:rsidRPr="0003692E">
        <w:rPr>
          <w:rFonts w:ascii="Times New Roman" w:hAnsi="Times New Roman" w:cs="Times New Roman"/>
          <w:sz w:val="24"/>
          <w:szCs w:val="24"/>
        </w:rPr>
        <w:t>For amphibians, body size at metamorphosis</w:t>
      </w:r>
      <w:r w:rsidR="00411DBE">
        <w:rPr>
          <w:rFonts w:ascii="Times New Roman" w:hAnsi="Times New Roman" w:cs="Times New Roman"/>
          <w:sz w:val="24"/>
          <w:szCs w:val="24"/>
        </w:rPr>
        <w:t xml:space="preserve"> is</w:t>
      </w:r>
      <w:r w:rsidR="0003692E" w:rsidRPr="0003692E">
        <w:rPr>
          <w:rFonts w:ascii="Times New Roman" w:hAnsi="Times New Roman" w:cs="Times New Roman"/>
          <w:sz w:val="24"/>
          <w:szCs w:val="24"/>
        </w:rPr>
        <w:t xml:space="preserve"> closely associated with survival and reproductive success of subsequent life stages </w:t>
      </w:r>
      <w:r w:rsidR="00157881">
        <w:rPr>
          <w:rFonts w:ascii="Times New Roman" w:hAnsi="Times New Roman" w:cs="Times New Roman"/>
          <w:sz w:val="24"/>
          <w:szCs w:val="24"/>
        </w:rPr>
        <w:fldChar w:fldCharType="begin"/>
      </w:r>
      <w:r w:rsidR="00157881">
        <w:rPr>
          <w:rFonts w:ascii="Times New Roman" w:hAnsi="Times New Roman" w:cs="Times New Roman"/>
          <w:sz w:val="24"/>
          <w:szCs w:val="24"/>
        </w:rPr>
        <w:instrText xml:space="preserve"> ADDIN ZOTERO_ITEM CSL_CITATION {"citationID":"WqclFmKz","properties":{"formattedCitation":"(Berven and Gill, 1983; Gray and Smith, 2005; Semlitsch et al., 1988)","plainCitation":"(Berven and Gill, 1983; Gray and Smith, 2005; Semlitsch et al., 1988)","noteIndex":0},"citationItems":[{"id":517,"uris":["http://zotero.org/users/13388164/items/N7J32HJT"],"itemData":{"id":517,"type":"article-journal","abstract":"The geographic variation in the length of the larval period and the size at metamorphosis of the wood frog,Rana sylvatica, is examined for populations in the tundra of Canada, the mountains of Virginia, and the lowlands of Maryland. We argue that the observed differences in developmental plasticity, heriisbilities and genetic covariances of traits among localities result from differential selection pressures in each environment, and are related to the physiological constraints inherent in development and to the degree of compromise between the timing and size at metamorphosis allowed in each environment. In Maryland populations fitness has been maximized by evolutionary changes in size alone; body size in this population is canalized, has low heritability and is highly correlated with juvenile survival relative to developmental time. In Canada, minimum developmental time yields maximum fitness; the length of the larval period in this population is canalized and genetically monomorphic relative to body size. In contrast, fitness in the Virginia populations has been determined by correlated and pleiotropic effects of genes on both developmental time and larval body size, and both traits are equally canalized, affect juvenile survivorship equally and display moderate heritabilities. These results stress the importance of interpreting variation in life-history traits relative to constraints inherent in development and those imposed by the environment. Heritability and survivorship data support the general notion that fitness traits should have low levels of additive genetic variation, but also suggest that antagonistic pleiotropy may act to preserve genetic variation in fitness traits under simultaneous selection, and caution against inferring evolutionary importance of individual traits without considering the possible presence of pleiotropy.","container-title":"American Zoologist","DOI":"10.1093/icb/23.1.85","ISSN":"0003-1569","issue":"1","journalAbbreviation":"American Zoologist","page":"85-97","source":"Silverchair","title":"Interpreting Geographic Variation in Life-History Traits","volume":"23","author":[{"family":"Berven","given":"Keith A."},{"family":"Gill","given":"Douglas E."}],"issued":{"date-parts":[["1983",2,1]]}}},{"id":543,"uris":["http://zotero.org/users/13388164/items/T8KIR6AY"],"itemData":{"id":543,"type":"article-journal","abstract":"Agricultural land use may indirectly affect the body size of amphibians by altering the hydroperiods of nearby wetlands and influencing amphibian densities—both factors which can limit the larval and postmetamorphic growth rates of amphibians. We measured postmetamorphic body size for 4 species (Spea multiplicata, S. bombifrons, Bufo cognatus, Ambystoma tigrinum mavortium) and 3 age classes (metamorph, subadult, adult) of amphibians captured at playa wetlands surrounded by one of 2 general land-use types (cultivation, grassland) in the Southern High Plains. Sixteen playas (4 per land-use type in 1999 and 2000) were partially enclosed with drift fence and pitfall traps, and mass and snout-vent length (SVL) were measured from a subsample of captured individuals. Mass and SVL were 10–148% greater for amphibians captured at grassland wetlands than at cropland wetlands for most species and age classes. Mass and SVL also were 3–124% greater in 1999 than in 2000 for most species and age classes. We attribute differences in body size between land-use types to differences in the hydroperiods of the associated wetlands, and potentially to variation in the density of terrestrial conspecifics and aquatic predators. We attribute differences in body size between years to differences in rainfall. Body size is positively related to the probability of survival, reproduction, and evolutionary fitness in amphibians. Thus, if cultivation of landscapes surrounding wetlands negatively influences postmetamorphic body size of amphibians, restoration of native grasslands surrounding playa wetlands may help prevent local amphibian declines.","container-title":"Journal of Wildlife Management","DOI":"10.2193/0022-541X(2005)069[0515:IOLUOP]2.0.CO;2","ISSN":"0022-541X, 1937-2817","issue":"2","journalAbbreviation":"wild","note":"publisher: The Wildlife Society","page":"515-524","source":"bioone.org","title":"Influence of land use on postmetamorphic body size of Playa lake amphibians","volume":"69","author":[{"family":"Gray","given":"Matthew J."},{"family":"Smith","given":"Loren M."}],"issued":{"date-parts":[["2005",4]]}}},{"id":576,"uris":["http://zotero.org/users/13388164/items/XEVJND8T"],"itemData":{"id":576,"type":"article-journal","abstract":"The relationships among timing of metamorphosis, size at metamorphosis, and traits related to adult fitness were studied for 8 yr in the salamander Ambystoma talpoideum at a temporary pond. Among years, the modal time of metamorphosis and mean body size at metamorphosis were positively correlated with the date the pond dried. In years that the pond dried late, one group of larvae metamorphosed well before the pond dried, whereas the other group metamorphosed just before pond drying. Mean body size of late-metamorphosing individuals was not greater than that of individuals metamorphosing early. Early-metamorphosing males and females were larger at first and second reproduction than were late-metamorphosing individuals. Independent of timing of metamorphosis, larger juveniles at metamorphosis were also larger adults at first reproduction. Age at first reproduction for males was not associated with timing of or size at metamorphosis but large early-metamorphosing females reproduced at a younger age than did small early-metamorphosing females. Neither time of metamorphosis nor size at metamorphosis was associated with survival to first reproduction. These results demonstrate a direct relationship between phenotypic variation generated in the larval stage and adult traits closely associated with an individual's fitness.","container-title":"Ecology","DOI":"10.2307/1943173","ISSN":"0012-9658","issue":"1","note":"publisher: Ecological Society of America","page":"184-192","source":"JSTOR","title":"Time and Size at Metamorphosis Related to Adult Fitness in &lt;i&gt;Ambystoma Talpoideum&lt;/i&gt;","volume":"69","author":[{"family":"Semlitsch","given":"Raymond D."},{"family":"Scott","given":"David E."},{"family":"Pechmann","given":"Joseph H. K."}],"issued":{"date-parts":[["1988"]]}}}],"schema":"https://github.com/citation-style-language/schema/raw/master/csl-citation.json"} </w:instrText>
      </w:r>
      <w:r w:rsidR="00157881">
        <w:rPr>
          <w:rFonts w:ascii="Times New Roman" w:hAnsi="Times New Roman" w:cs="Times New Roman"/>
          <w:sz w:val="24"/>
          <w:szCs w:val="24"/>
        </w:rPr>
        <w:fldChar w:fldCharType="separate"/>
      </w:r>
      <w:r w:rsidR="00157881" w:rsidRPr="00157881">
        <w:rPr>
          <w:rFonts w:ascii="Times New Roman" w:hAnsi="Times New Roman" w:cs="Times New Roman"/>
          <w:sz w:val="24"/>
        </w:rPr>
        <w:t>(Berven and Gill, 1983; Gray and Smith, 2005; Semlitsch et al., 1988)</w:t>
      </w:r>
      <w:r w:rsidR="00157881">
        <w:rPr>
          <w:rFonts w:ascii="Times New Roman" w:hAnsi="Times New Roman" w:cs="Times New Roman"/>
          <w:sz w:val="24"/>
          <w:szCs w:val="24"/>
        </w:rPr>
        <w:fldChar w:fldCharType="end"/>
      </w:r>
      <w:r w:rsidR="007B4DA6" w:rsidRPr="007B4DA6">
        <w:rPr>
          <w:rFonts w:ascii="Times New Roman" w:hAnsi="Times New Roman" w:cs="Times New Roman"/>
          <w:sz w:val="24"/>
          <w:szCs w:val="24"/>
        </w:rPr>
        <w:t>.</w:t>
      </w:r>
      <w:r w:rsidR="005A2149" w:rsidRPr="005A2149">
        <w:rPr>
          <w:rFonts w:ascii="Times New Roman" w:hAnsi="Times New Roman" w:cs="Times New Roman"/>
          <w:sz w:val="24"/>
          <w:szCs w:val="24"/>
        </w:rPr>
        <w:t xml:space="preserve"> </w:t>
      </w:r>
      <w:r w:rsidR="005A2149">
        <w:rPr>
          <w:rFonts w:ascii="Times New Roman" w:hAnsi="Times New Roman" w:cs="Times New Roman"/>
          <w:sz w:val="24"/>
          <w:szCs w:val="24"/>
        </w:rPr>
        <w:t>I</w:t>
      </w:r>
      <w:r w:rsidR="005A2149" w:rsidRPr="005A2149">
        <w:rPr>
          <w:rFonts w:ascii="Times New Roman" w:hAnsi="Times New Roman" w:cs="Times New Roman"/>
          <w:sz w:val="24"/>
          <w:szCs w:val="24"/>
        </w:rPr>
        <w:t>ndividuals with large body size at metamorphosis ha</w:t>
      </w:r>
      <w:r w:rsidR="005A2149">
        <w:rPr>
          <w:rFonts w:ascii="Times New Roman" w:hAnsi="Times New Roman" w:cs="Times New Roman"/>
          <w:sz w:val="24"/>
          <w:szCs w:val="24"/>
        </w:rPr>
        <w:t>ve</w:t>
      </w:r>
      <w:r w:rsidR="005A2149" w:rsidRPr="005A2149">
        <w:rPr>
          <w:rFonts w:ascii="Times New Roman" w:hAnsi="Times New Roman" w:cs="Times New Roman"/>
          <w:sz w:val="24"/>
          <w:szCs w:val="24"/>
        </w:rPr>
        <w:t xml:space="preserve"> higher survival</w:t>
      </w:r>
      <w:r w:rsidR="00FA5D1D">
        <w:rPr>
          <w:rFonts w:ascii="Times New Roman" w:hAnsi="Times New Roman" w:cs="Times New Roman"/>
          <w:sz w:val="24"/>
          <w:szCs w:val="24"/>
        </w:rPr>
        <w:t>,</w:t>
      </w:r>
      <w:r w:rsidR="005A2149" w:rsidRPr="005A2149">
        <w:rPr>
          <w:rFonts w:ascii="Times New Roman" w:hAnsi="Times New Roman" w:cs="Times New Roman"/>
          <w:sz w:val="24"/>
          <w:szCs w:val="24"/>
        </w:rPr>
        <w:t xml:space="preserve"> greater future reproductive success than small-bodied individuals</w:t>
      </w:r>
      <w:r w:rsidR="00FA5D1D">
        <w:rPr>
          <w:rFonts w:ascii="Times New Roman" w:hAnsi="Times New Roman" w:cs="Times New Roman"/>
          <w:sz w:val="24"/>
          <w:szCs w:val="24"/>
        </w:rPr>
        <w:t xml:space="preserve"> and increased resistance to dehydration</w:t>
      </w:r>
      <w:r w:rsidR="005A2149" w:rsidRPr="005A2149">
        <w:rPr>
          <w:rFonts w:ascii="Times New Roman" w:hAnsi="Times New Roman" w:cs="Times New Roman"/>
          <w:sz w:val="24"/>
          <w:szCs w:val="24"/>
        </w:rPr>
        <w:t xml:space="preserve"> </w:t>
      </w:r>
      <w:r w:rsidR="00157881">
        <w:rPr>
          <w:rFonts w:ascii="Times New Roman" w:hAnsi="Times New Roman" w:cs="Times New Roman"/>
          <w:sz w:val="24"/>
          <w:szCs w:val="24"/>
        </w:rPr>
        <w:fldChar w:fldCharType="begin"/>
      </w:r>
      <w:r w:rsidR="00157881">
        <w:rPr>
          <w:rFonts w:ascii="Times New Roman" w:hAnsi="Times New Roman" w:cs="Times New Roman"/>
          <w:sz w:val="24"/>
          <w:szCs w:val="24"/>
        </w:rPr>
        <w:instrText xml:space="preserve"> ADDIN ZOTERO_ITEM CSL_CITATION {"citationID":"z9UPeQZq","properties":{"formattedCitation":"(Berven and Gill, 1983; Semlitsch et al., 1988; Spight, 1968; Tracy et al., 2010)","plainCitation":"(Berven and Gill, 1983; Semlitsch et al., 1988; Spight, 1968; Tracy et al., 2010)","noteIndex":0},"citationItems":[{"id":517,"uris":["http://zotero.org/users/13388164/items/N7J32HJT"],"itemData":{"id":517,"type":"article-journal","abstract":"The geographic variation in the length of the larval period and the size at metamorphosis of the wood frog,Rana sylvatica, is examined for populations in the tundra of Canada, the mountains of Virginia, and the lowlands of Maryland. We argue that the observed differences in developmental plasticity, heriisbilities and genetic covariances of traits among localities result from differential selection pressures in each environment, and are related to the physiological constraints inherent in development and to the degree of compromise between the timing and size at metamorphosis allowed in each environment. In Maryland populations fitness has been maximized by evolutionary changes in size alone; body size in this population is canalized, has low heritability and is highly correlated with juvenile survival relative to developmental time. In Canada, minimum developmental time yields maximum fitness; the length of the larval period in this population is canalized and genetically monomorphic relative to body size. In contrast, fitness in the Virginia populations has been determined by correlated and pleiotropic effects of genes on both developmental time and larval body size, and both traits are equally canalized, affect juvenile survivorship equally and display moderate heritabilities. These results stress the importance of interpreting variation in life-history traits relative to constraints inherent in development and those imposed by the environment. Heritability and survivorship data support the general notion that fitness traits should have low levels of additive genetic variation, but also suggest that antagonistic pleiotropy may act to preserve genetic variation in fitness traits under simultaneous selection, and caution against inferring evolutionary importance of individual traits without considering the possible presence of pleiotropy.","container-title":"American Zoologist","DOI":"10.1093/icb/23.1.85","ISSN":"0003-1569","issue":"1","journalAbbreviation":"American Zoologist","page":"85-97","source":"Silverchair","title":"Interpreting Geographic Variation in Life-History Traits","volume":"23","author":[{"family":"Berven","given":"Keith A."},{"family":"Gill","given":"Douglas E."}],"issued":{"date-parts":[["1983",2,1]]}}},{"id":576,"uris":["http://zotero.org/users/13388164/items/XEVJND8T"],"itemData":{"id":576,"type":"article-journal","abstract":"The relationships among timing of metamorphosis, size at metamorphosis, and traits related to adult fitness were studied for 8 yr in the salamander Ambystoma talpoideum at a temporary pond. Among years, the modal time of metamorphosis and mean body size at metamorphosis were positively correlated with the date the pond dried. In years that the pond dried late, one group of larvae metamorphosed well before the pond dried, whereas the other group metamorphosed just before pond drying. Mean body size of late-metamorphosing individuals was not greater than that of individuals metamorphosing early. Early-metamorphosing males and females were larger at first and second reproduction than were late-metamorphosing individuals. Independent of timing of metamorphosis, larger juveniles at metamorphosis were also larger adults at first reproduction. Age at first reproduction for males was not associated with timing of or size at metamorphosis but large early-metamorphosing females reproduced at a younger age than did small early-metamorphosing females. Neither time of metamorphosis nor size at metamorphosis was associated with survival to first reproduction. These results demonstrate a direct relationship between phenotypic variation generated in the larval stage and adult traits closely associated with an individual's fitness.","container-title":"Ecology","DOI":"10.2307/1943173","ISSN":"0012-9658","issue":"1","note":"publisher: Ecological Society of America","page":"184-192","source":"JSTOR","title":"Time and Size at Metamorphosis Related to Adult Fitness in &lt;i&gt;Ambystoma Talpoideum&lt;/i&gt;","volume":"69","author":[{"family":"Semlitsch","given":"Raymond D."},{"family":"Scott","given":"David E."},{"family":"Pechmann","given":"Joseph H. K."}],"issued":{"date-parts":[["1988"]]}}},{"id":581,"uris":["http://zotero.org/users/13388164/items/NSAYCCK5"],"itemData":{"id":581,"type":"article-journal","container-title":"Physiological Zoology","DOI":"10.1086/physzool.41.2.30155450","ISSN":"0031-935X","issue":"2","note":"publisher: The University of Chicago Press","page":"195-203","source":"journals.uchicago.edu (Atypon)","title":"The Water Economy of Salamanders: Evaporative Water Loss","title-short":"The Water Economy of Salamanders","volume":"41","author":[{"family":"Spight","given":"Tom M."}],"issued":{"date-parts":[["1968",4]]}}},{"id":582,"uris":["http://zotero.org/users/13388164/items/V6VJHJJZ"],"itemData":{"id":582,"type":"article-journal","abstract":"We used simulations from a biophysical model that integrates interlinked exchanges of energy and water between frogs and their environments to address questions about the limits to thermoregulation and about adaptations for arboreality. Body size and cutaneous resistance (Rc) both significantly affected body temperature (Tb) and the time to desiccate to 70% of standard mass (an ecologically relevant metric of desiccation). Cutaneous resistances &lt; 25 s/cm allow basking frogs to elevate their Tb several degrees above ambient, but Rc above 25 had little additional effect on Tb. Small frogs (&lt;10 g) are able to elevate their Tb above ambient while basking, even with small Rc. Large frogs must have greater skin resistances to be able to elevate body temperatures above ambient, yet large frogs take longer to desiccate to 70% of their standard mass. Frogs can avoid rapid desiccation with high Rc, a large body size, or some combination of these traits. Our literature survey indicates that frogs with a combination of Rc and body size that would result in long times to desiccate to 70% of standard mass tend to be arboreal, suggesting that those species may be selectively favored in a niche that often requires frogs to be away from water sources for extended periods of time.","container-title":"Ecology","DOI":"10.1890/09-0839.1","ISSN":"1939-9170","issue":"5","language":"en","license":"© 2010 by the Ecological Society of America","note":"_eprint: https://onlinelibrary.wiley.com/doi/pdf/10.1890/09-0839.1","page":"1477-1484","source":"Wiley Online Library","title":"Not just small, wet, and cold: effects of body size and skin resistance on thermoregulation and arboreality of frogs","title-short":"Not just small, wet, and cold","volume":"91","author":[{"family":"Tracy","given":"Christopher R."},{"family":"Christian","given":"Keith A."},{"family":"Tracy","given":"C. Richard"}],"issued":{"date-parts":[["2010"]]}}}],"schema":"https://github.com/citation-style-language/schema/raw/master/csl-citation.json"} </w:instrText>
      </w:r>
      <w:r w:rsidR="00157881">
        <w:rPr>
          <w:rFonts w:ascii="Times New Roman" w:hAnsi="Times New Roman" w:cs="Times New Roman"/>
          <w:sz w:val="24"/>
          <w:szCs w:val="24"/>
        </w:rPr>
        <w:fldChar w:fldCharType="separate"/>
      </w:r>
      <w:r w:rsidR="00157881" w:rsidRPr="00157881">
        <w:rPr>
          <w:rFonts w:ascii="Times New Roman" w:hAnsi="Times New Roman" w:cs="Times New Roman"/>
          <w:sz w:val="24"/>
        </w:rPr>
        <w:t>(Berven and Gill, 1983; Semlitsch et al., 1988; Spight, 1968; Tracy et al., 2010)</w:t>
      </w:r>
      <w:r w:rsidR="00157881">
        <w:rPr>
          <w:rFonts w:ascii="Times New Roman" w:hAnsi="Times New Roman" w:cs="Times New Roman"/>
          <w:sz w:val="24"/>
          <w:szCs w:val="24"/>
        </w:rPr>
        <w:fldChar w:fldCharType="end"/>
      </w:r>
      <w:r w:rsidR="005A2149" w:rsidRPr="005A2149">
        <w:rPr>
          <w:rFonts w:ascii="Times New Roman" w:hAnsi="Times New Roman" w:cs="Times New Roman"/>
          <w:sz w:val="24"/>
          <w:szCs w:val="24"/>
        </w:rPr>
        <w:t>.</w:t>
      </w:r>
      <w:r w:rsidR="002B781B">
        <w:rPr>
          <w:rFonts w:ascii="Times New Roman" w:hAnsi="Times New Roman" w:cs="Times New Roman"/>
          <w:sz w:val="24"/>
          <w:szCs w:val="24"/>
        </w:rPr>
        <w:t xml:space="preserve"> Therefore, </w:t>
      </w:r>
      <w:r w:rsidR="00367BB8">
        <w:rPr>
          <w:rFonts w:ascii="Times New Roman" w:hAnsi="Times New Roman" w:cs="Times New Roman"/>
          <w:sz w:val="24"/>
          <w:szCs w:val="24"/>
        </w:rPr>
        <w:fldChar w:fldCharType="begin"/>
      </w:r>
      <w:r w:rsidR="00367BB8">
        <w:rPr>
          <w:rFonts w:ascii="Times New Roman" w:hAnsi="Times New Roman" w:cs="Times New Roman"/>
          <w:sz w:val="24"/>
          <w:szCs w:val="24"/>
        </w:rPr>
        <w:instrText xml:space="preserve"> ADDIN ZOTERO_ITEM CSL_CITATION {"citationID":"YflgXIsY","properties":{"formattedCitation":"(Lopes and Ortiz-Santaliestra, 2023)","plainCitation":"(Lopes and Ortiz-Santaliestra, 2023)","noteIndex":0},"citationItems":[{"id":555,"uris":["http://zotero.org/users/13388164/items/233IAAXT"],"itemData":{"id":555,"type":"article-journal","abstract":"This document constitutes the deliverable # 1 of PERIAMAR. It reports the major conclusions of the short-term scientific missions (STSM) that were performed within the topics on “assess exposure routes of amphibians and reptiles to pesticides” and to “extrapolate pesticides toxicity from suborganismal level to apical effects”. This deliverable is related to the activities developed within WP1 (namely task 1.1. and 1.2) and directly supports achieving RCO 2: To continuously update and analyse the available information potentially useful to fill the gaps relative to the characterisation of pesticide exposure and effects on amphibians and reptiles.","language":"en","source":"Zotero","title":"Assessment of exposure routes of aphibians and reptiles to pesticides and extrapolation of pesticide toxicity from suborganismal level to apical effects","author":[{"family":"Lopes","given":"Isabel"},{"family":"Ortiz-Santaliestra","given":"Manuel"}],"issued":{"date-parts":[["2023"]]}}}],"schema":"https://github.com/citation-style-language/schema/raw/master/csl-citation.json"} </w:instrText>
      </w:r>
      <w:r w:rsidR="00367BB8">
        <w:rPr>
          <w:rFonts w:ascii="Times New Roman" w:hAnsi="Times New Roman" w:cs="Times New Roman"/>
          <w:sz w:val="24"/>
          <w:szCs w:val="24"/>
        </w:rPr>
        <w:fldChar w:fldCharType="separate"/>
      </w:r>
      <w:r w:rsidR="00367BB8" w:rsidRPr="00367BB8">
        <w:rPr>
          <w:rFonts w:ascii="Times New Roman" w:hAnsi="Times New Roman" w:cs="Times New Roman"/>
          <w:sz w:val="24"/>
        </w:rPr>
        <w:t xml:space="preserve">Lopes and Ortiz-Santaliestra </w:t>
      </w:r>
      <w:r w:rsidR="00367BB8">
        <w:rPr>
          <w:rFonts w:ascii="Times New Roman" w:hAnsi="Times New Roman" w:cs="Times New Roman"/>
          <w:sz w:val="24"/>
        </w:rPr>
        <w:t>(</w:t>
      </w:r>
      <w:r w:rsidR="00367BB8" w:rsidRPr="00367BB8">
        <w:rPr>
          <w:rFonts w:ascii="Times New Roman" w:hAnsi="Times New Roman" w:cs="Times New Roman"/>
          <w:sz w:val="24"/>
        </w:rPr>
        <w:t>2023)</w:t>
      </w:r>
      <w:r w:rsidR="00367BB8">
        <w:rPr>
          <w:rFonts w:ascii="Times New Roman" w:hAnsi="Times New Roman" w:cs="Times New Roman"/>
          <w:sz w:val="24"/>
          <w:szCs w:val="24"/>
        </w:rPr>
        <w:fldChar w:fldCharType="end"/>
      </w:r>
      <w:r w:rsidR="005D107D" w:rsidRPr="005D107D">
        <w:rPr>
          <w:rFonts w:ascii="Times New Roman" w:hAnsi="Times New Roman" w:cs="Times New Roman"/>
          <w:sz w:val="24"/>
          <w:szCs w:val="24"/>
        </w:rPr>
        <w:t xml:space="preserve"> recommended that</w:t>
      </w:r>
      <w:r w:rsidR="005D107D">
        <w:rPr>
          <w:rFonts w:ascii="Times New Roman" w:hAnsi="Times New Roman" w:cs="Times New Roman"/>
          <w:sz w:val="24"/>
          <w:szCs w:val="24"/>
        </w:rPr>
        <w:t xml:space="preserve"> </w:t>
      </w:r>
      <w:r w:rsidR="005D107D" w:rsidRPr="005D107D">
        <w:rPr>
          <w:rFonts w:ascii="Times New Roman" w:hAnsi="Times New Roman" w:cs="Times New Roman"/>
          <w:sz w:val="24"/>
          <w:szCs w:val="24"/>
        </w:rPr>
        <w:t xml:space="preserve">body mass at metamorphosis completion and time to metamorphosis </w:t>
      </w:r>
      <w:r w:rsidR="00076F45" w:rsidRPr="00076F45">
        <w:rPr>
          <w:rFonts w:ascii="Times New Roman" w:hAnsi="Times New Roman" w:cs="Times New Roman"/>
          <w:sz w:val="24"/>
          <w:szCs w:val="24"/>
        </w:rPr>
        <w:t>should be monitored in parallel</w:t>
      </w:r>
      <w:r w:rsidR="00673886">
        <w:rPr>
          <w:rFonts w:ascii="Times New Roman" w:hAnsi="Times New Roman" w:cs="Times New Roman"/>
          <w:sz w:val="24"/>
          <w:szCs w:val="24"/>
        </w:rPr>
        <w:t xml:space="preserve"> </w:t>
      </w:r>
      <w:r w:rsidR="00076F45" w:rsidRPr="00076F45">
        <w:rPr>
          <w:rFonts w:ascii="Times New Roman" w:hAnsi="Times New Roman" w:cs="Times New Roman"/>
          <w:sz w:val="24"/>
          <w:szCs w:val="24"/>
        </w:rPr>
        <w:t>to other endpoints that are conventionally measured at stage NF62</w:t>
      </w:r>
      <w:r w:rsidR="00673886">
        <w:rPr>
          <w:rFonts w:ascii="Times New Roman" w:hAnsi="Times New Roman" w:cs="Times New Roman"/>
          <w:sz w:val="24"/>
          <w:szCs w:val="24"/>
        </w:rPr>
        <w:t xml:space="preserve"> </w:t>
      </w:r>
      <w:r w:rsidR="00C17500">
        <w:rPr>
          <w:rFonts w:ascii="Times New Roman" w:hAnsi="Times New Roman" w:cs="Times New Roman"/>
          <w:sz w:val="24"/>
          <w:szCs w:val="24"/>
        </w:rPr>
        <w:t>in order to evaluate pesticide toxicity.</w:t>
      </w:r>
    </w:p>
    <w:p w14:paraId="01202649" w14:textId="77777777" w:rsidR="00FD4D4B" w:rsidRDefault="00FD4D4B" w:rsidP="00CA01B3">
      <w:pPr>
        <w:spacing w:after="0"/>
        <w:ind w:firstLine="720"/>
        <w:jc w:val="both"/>
        <w:rPr>
          <w:rFonts w:ascii="Times New Roman" w:hAnsi="Times New Roman" w:cs="Times New Roman"/>
          <w:sz w:val="24"/>
          <w:szCs w:val="24"/>
        </w:rPr>
      </w:pPr>
    </w:p>
    <w:p w14:paraId="7F4BA8A2" w14:textId="3E13AF47" w:rsidR="00FD4D4B" w:rsidRDefault="00B56E53" w:rsidP="00FD4D4B">
      <w:pPr>
        <w:spacing w:after="0"/>
        <w:ind w:firstLine="720"/>
        <w:jc w:val="both"/>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{"citationID":"NKZ2L1FY","properties":{"formattedCitation":"(Buck et al., 2015)","plainCitation":"(Buck et al., 2015)","noteIndex":0},"citationItems":[{"id":527,"uris":["http://zotero.org/users/13388164/items/PCAVX6HT"],"itemData":{"id":527,"type":"article-journal","container-title":"PLoS ONE","DOI":"https://doi.org/10.1371/journal.pone.0132832.","issue":"7","title":"Effects of Pesticide Mixtures on Host-Pathogen Dynamics of the Amphibian Chytrid Fungus","URL":"https://journals.plos.org/plosone/article?id=10.1371/journal.pone.0132832","volume":"10","author":[{"family":"Buck","given":"Julia C."},{"family":"Hua","given":"Jessica"},{"family":"Brogan III","given":"William R."},{"family":"Dang","given":"Trang D."},{"family":"Urbina","given":"Jenny"},{"family":"Bendis","given":"Randall J."},{"family":"Stoler","given":"Aaron B."},{"family":"Blaustein","given":"Andrew R."},{"family":"Relyea","given":"Rick A."}],"accessed":{"date-parts":[["2025",3,4]]},"issued":{"date-parts":[["2015",7,16]]}}}],"schema":"https://github.com/citation-style-language/schema/raw/master/csl-citation.json"} </w:instrText>
      </w:r>
      <w:r>
        <w:rPr>
          <w:rFonts w:ascii="Times New Roman" w:hAnsi="Times New Roman" w:cs="Times New Roman"/>
          <w:sz w:val="24"/>
          <w:szCs w:val="24"/>
        </w:rPr>
        <w:fldChar w:fldCharType="separate"/>
      </w:r>
      <w:r w:rsidRPr="00B56E53">
        <w:rPr>
          <w:rFonts w:ascii="Times New Roman" w:hAnsi="Times New Roman" w:cs="Times New Roman"/>
          <w:sz w:val="24"/>
        </w:rPr>
        <w:t>Buck et al., 2015</w:t>
      </w:r>
      <w:r>
        <w:rPr>
          <w:rFonts w:ascii="Times New Roman" w:hAnsi="Times New Roman" w:cs="Times New Roman"/>
          <w:sz w:val="24"/>
          <w:szCs w:val="24"/>
        </w:rPr>
        <w:fldChar w:fldCharType="end"/>
      </w:r>
      <w:r w:rsidR="0052737C">
        <w:rPr>
          <w:rFonts w:ascii="Times New Roman" w:hAnsi="Times New Roman" w:cs="Times New Roman"/>
          <w:sz w:val="24"/>
          <w:szCs w:val="24"/>
        </w:rPr>
        <w:t xml:space="preserve"> described that </w:t>
      </w:r>
      <w:r w:rsidR="00BE2B76">
        <w:rPr>
          <w:rFonts w:ascii="Times New Roman" w:hAnsi="Times New Roman" w:cs="Times New Roman"/>
          <w:sz w:val="24"/>
          <w:szCs w:val="24"/>
        </w:rPr>
        <w:t>e</w:t>
      </w:r>
      <w:r w:rsidR="00BE2B76" w:rsidRPr="00BE2B76">
        <w:rPr>
          <w:rFonts w:ascii="Times New Roman" w:hAnsi="Times New Roman" w:cs="Times New Roman"/>
          <w:sz w:val="24"/>
          <w:szCs w:val="24"/>
        </w:rPr>
        <w:t xml:space="preserve">xposure to pesticides may alter dynamics of Bd and amphibian hosts in subtle and complex ways. </w:t>
      </w:r>
      <w:r w:rsidR="00A91122">
        <w:rPr>
          <w:rFonts w:ascii="Times New Roman" w:hAnsi="Times New Roman" w:cs="Times New Roman"/>
          <w:sz w:val="24"/>
          <w:szCs w:val="24"/>
        </w:rPr>
        <w:t>Here, a</w:t>
      </w:r>
      <w:r w:rsidR="001813FB">
        <w:rPr>
          <w:rFonts w:ascii="Times New Roman" w:hAnsi="Times New Roman" w:cs="Times New Roman"/>
          <w:sz w:val="24"/>
          <w:szCs w:val="24"/>
        </w:rPr>
        <w:t xml:space="preserve"> marked</w:t>
      </w:r>
      <w:r w:rsidR="003B2950">
        <w:rPr>
          <w:rFonts w:ascii="Times New Roman" w:hAnsi="Times New Roman" w:cs="Times New Roman"/>
          <w:sz w:val="24"/>
          <w:szCs w:val="24"/>
        </w:rPr>
        <w:t>, negative effect of c</w:t>
      </w:r>
      <w:r w:rsidR="006D7E3B">
        <w:rPr>
          <w:rFonts w:ascii="Times New Roman" w:hAnsi="Times New Roman" w:cs="Times New Roman"/>
          <w:sz w:val="24"/>
          <w:szCs w:val="24"/>
        </w:rPr>
        <w:t>o-exposure to the herbicide 2</w:t>
      </w:r>
      <w:r w:rsidR="00FA1CAE">
        <w:rPr>
          <w:rFonts w:ascii="Times New Roman" w:hAnsi="Times New Roman" w:cs="Times New Roman"/>
          <w:sz w:val="24"/>
          <w:szCs w:val="24"/>
        </w:rPr>
        <w:t xml:space="preserve">,4-D and Bd </w:t>
      </w:r>
      <w:r w:rsidR="003B2950">
        <w:rPr>
          <w:rFonts w:ascii="Times New Roman" w:hAnsi="Times New Roman" w:cs="Times New Roman"/>
          <w:sz w:val="24"/>
          <w:szCs w:val="24"/>
        </w:rPr>
        <w:t xml:space="preserve">was noticed, be it largely limited to </w:t>
      </w:r>
      <w:r w:rsidR="00E427DE">
        <w:rPr>
          <w:rFonts w:ascii="Times New Roman" w:hAnsi="Times New Roman" w:cs="Times New Roman"/>
          <w:sz w:val="24"/>
          <w:szCs w:val="24"/>
        </w:rPr>
        <w:t xml:space="preserve">infections with the low virulent Bd isolate. </w:t>
      </w:r>
      <w:r w:rsidR="008E160A">
        <w:rPr>
          <w:rFonts w:ascii="Times New Roman" w:hAnsi="Times New Roman" w:cs="Times New Roman"/>
          <w:sz w:val="24"/>
          <w:szCs w:val="24"/>
        </w:rPr>
        <w:t xml:space="preserve">When </w:t>
      </w:r>
      <w:r w:rsidR="003D330D">
        <w:rPr>
          <w:rFonts w:ascii="Times New Roman" w:hAnsi="Times New Roman" w:cs="Times New Roman"/>
          <w:sz w:val="24"/>
          <w:szCs w:val="24"/>
        </w:rPr>
        <w:t xml:space="preserve">inoculated </w:t>
      </w:r>
      <w:r w:rsidR="008E160A">
        <w:rPr>
          <w:rFonts w:ascii="Times New Roman" w:hAnsi="Times New Roman" w:cs="Times New Roman"/>
          <w:sz w:val="24"/>
          <w:szCs w:val="24"/>
        </w:rPr>
        <w:t>during the tadpole stage</w:t>
      </w:r>
      <w:r w:rsidR="00285BB8">
        <w:rPr>
          <w:rFonts w:ascii="Times New Roman" w:hAnsi="Times New Roman" w:cs="Times New Roman"/>
          <w:sz w:val="24"/>
          <w:szCs w:val="24"/>
        </w:rPr>
        <w:t xml:space="preserve">, 2,4-D </w:t>
      </w:r>
      <w:r w:rsidR="00257871">
        <w:rPr>
          <w:rFonts w:ascii="Times New Roman" w:hAnsi="Times New Roman" w:cs="Times New Roman"/>
          <w:sz w:val="24"/>
          <w:szCs w:val="24"/>
        </w:rPr>
        <w:t xml:space="preserve">exposure increased </w:t>
      </w:r>
      <w:r w:rsidR="00B90260">
        <w:rPr>
          <w:rFonts w:ascii="Times New Roman" w:hAnsi="Times New Roman" w:cs="Times New Roman"/>
          <w:sz w:val="24"/>
          <w:szCs w:val="24"/>
        </w:rPr>
        <w:t>infection loads</w:t>
      </w:r>
      <w:r w:rsidR="00257871">
        <w:rPr>
          <w:rFonts w:ascii="Times New Roman" w:hAnsi="Times New Roman" w:cs="Times New Roman"/>
          <w:sz w:val="24"/>
          <w:szCs w:val="24"/>
        </w:rPr>
        <w:t xml:space="preserve"> post metamorphosis. When </w:t>
      </w:r>
      <w:r w:rsidR="003D330D">
        <w:rPr>
          <w:rFonts w:ascii="Times New Roman" w:hAnsi="Times New Roman" w:cs="Times New Roman"/>
          <w:sz w:val="24"/>
          <w:szCs w:val="24"/>
        </w:rPr>
        <w:t xml:space="preserve">inoculated </w:t>
      </w:r>
      <w:r w:rsidR="00257871">
        <w:rPr>
          <w:rFonts w:ascii="Times New Roman" w:hAnsi="Times New Roman" w:cs="Times New Roman"/>
          <w:sz w:val="24"/>
          <w:szCs w:val="24"/>
        </w:rPr>
        <w:t xml:space="preserve">during the </w:t>
      </w:r>
      <w:proofErr w:type="spellStart"/>
      <w:r w:rsidR="00257871">
        <w:rPr>
          <w:rFonts w:ascii="Times New Roman" w:hAnsi="Times New Roman" w:cs="Times New Roman"/>
          <w:sz w:val="24"/>
          <w:szCs w:val="24"/>
        </w:rPr>
        <w:t>metamorph</w:t>
      </w:r>
      <w:proofErr w:type="spellEnd"/>
      <w:r w:rsidR="00257871">
        <w:rPr>
          <w:rFonts w:ascii="Times New Roman" w:hAnsi="Times New Roman" w:cs="Times New Roman"/>
          <w:sz w:val="24"/>
          <w:szCs w:val="24"/>
        </w:rPr>
        <w:t xml:space="preserve"> stage, </w:t>
      </w:r>
      <w:r w:rsidR="00480227">
        <w:rPr>
          <w:rFonts w:ascii="Times New Roman" w:hAnsi="Times New Roman" w:cs="Times New Roman"/>
          <w:sz w:val="24"/>
          <w:szCs w:val="24"/>
        </w:rPr>
        <w:t>prior 2,4-D exposure during the tadpole stage</w:t>
      </w:r>
      <w:r w:rsidR="00B90260">
        <w:rPr>
          <w:rFonts w:ascii="Times New Roman" w:hAnsi="Times New Roman" w:cs="Times New Roman"/>
          <w:sz w:val="24"/>
          <w:szCs w:val="24"/>
        </w:rPr>
        <w:t xml:space="preserve"> </w:t>
      </w:r>
      <w:r w:rsidR="00480227">
        <w:rPr>
          <w:rFonts w:ascii="Times New Roman" w:hAnsi="Times New Roman" w:cs="Times New Roman"/>
          <w:sz w:val="24"/>
          <w:szCs w:val="24"/>
        </w:rPr>
        <w:t>impaire</w:t>
      </w:r>
      <w:r w:rsidR="00EA3D3D">
        <w:rPr>
          <w:rFonts w:ascii="Times New Roman" w:hAnsi="Times New Roman" w:cs="Times New Roman"/>
          <w:sz w:val="24"/>
          <w:szCs w:val="24"/>
        </w:rPr>
        <w:t xml:space="preserve">d </w:t>
      </w:r>
      <w:proofErr w:type="spellStart"/>
      <w:r w:rsidR="00EA3D3D">
        <w:rPr>
          <w:rFonts w:ascii="Times New Roman" w:hAnsi="Times New Roman" w:cs="Times New Roman"/>
          <w:sz w:val="24"/>
          <w:szCs w:val="24"/>
        </w:rPr>
        <w:t>metamorph</w:t>
      </w:r>
      <w:proofErr w:type="spellEnd"/>
      <w:r w:rsidR="00EA3D3D">
        <w:rPr>
          <w:rFonts w:ascii="Times New Roman" w:hAnsi="Times New Roman" w:cs="Times New Roman"/>
          <w:sz w:val="24"/>
          <w:szCs w:val="24"/>
        </w:rPr>
        <w:t xml:space="preserve"> body condition. 2,4-D thus brought </w:t>
      </w:r>
      <w:r w:rsidR="00EA6FF0">
        <w:rPr>
          <w:rFonts w:ascii="Times New Roman" w:hAnsi="Times New Roman" w:cs="Times New Roman"/>
          <w:sz w:val="24"/>
          <w:szCs w:val="24"/>
        </w:rPr>
        <w:t xml:space="preserve">the virulence of </w:t>
      </w:r>
      <w:r w:rsidR="00EA3D3D">
        <w:rPr>
          <w:rFonts w:ascii="Times New Roman" w:hAnsi="Times New Roman" w:cs="Times New Roman"/>
          <w:sz w:val="24"/>
          <w:szCs w:val="24"/>
        </w:rPr>
        <w:t xml:space="preserve">the endemic, </w:t>
      </w:r>
      <w:r w:rsidR="00EA6FF0">
        <w:rPr>
          <w:rFonts w:ascii="Times New Roman" w:hAnsi="Times New Roman" w:cs="Times New Roman"/>
          <w:sz w:val="24"/>
          <w:szCs w:val="24"/>
        </w:rPr>
        <w:t>low virulent strain on par with that of the highly virulent JEL423</w:t>
      </w:r>
      <w:r w:rsidR="00C12FD2">
        <w:rPr>
          <w:rFonts w:ascii="Times New Roman" w:hAnsi="Times New Roman" w:cs="Times New Roman"/>
          <w:sz w:val="24"/>
          <w:szCs w:val="24"/>
        </w:rPr>
        <w:t>.</w:t>
      </w:r>
      <w:r w:rsidR="00FA1CAE" w:rsidRPr="00A621C6">
        <w:rPr>
          <w:rFonts w:ascii="Times New Roman" w:hAnsi="Times New Roman" w:cs="Times New Roman"/>
          <w:sz w:val="24"/>
          <w:szCs w:val="24"/>
        </w:rPr>
        <w:t xml:space="preserve"> </w:t>
      </w:r>
      <w:r w:rsidR="00A43EA5">
        <w:rPr>
          <w:rFonts w:ascii="Times New Roman" w:hAnsi="Times New Roman" w:cs="Times New Roman"/>
          <w:sz w:val="24"/>
          <w:szCs w:val="24"/>
        </w:rPr>
        <w:t>An increased cost for the infected host, combined with increased pathogen shedding may result in altered</w:t>
      </w:r>
      <w:r w:rsidR="00EA3D3D">
        <w:rPr>
          <w:rFonts w:ascii="Times New Roman" w:hAnsi="Times New Roman" w:cs="Times New Roman"/>
          <w:sz w:val="24"/>
          <w:szCs w:val="24"/>
        </w:rPr>
        <w:t xml:space="preserve"> infection and</w:t>
      </w:r>
      <w:r w:rsidR="00A43EA5">
        <w:rPr>
          <w:rFonts w:ascii="Times New Roman" w:hAnsi="Times New Roman" w:cs="Times New Roman"/>
          <w:sz w:val="24"/>
          <w:szCs w:val="24"/>
        </w:rPr>
        <w:t xml:space="preserve"> disease dynamics in the fiel</w:t>
      </w:r>
      <w:r w:rsidR="0098504F">
        <w:rPr>
          <w:rFonts w:ascii="Times New Roman" w:hAnsi="Times New Roman" w:cs="Times New Roman"/>
          <w:sz w:val="24"/>
          <w:szCs w:val="24"/>
        </w:rPr>
        <w:t>d</w:t>
      </w:r>
      <w:r w:rsidR="00FD4D4B">
        <w:rPr>
          <w:rFonts w:ascii="Times New Roman" w:hAnsi="Times New Roman" w:cs="Times New Roman"/>
          <w:sz w:val="24"/>
          <w:szCs w:val="24"/>
        </w:rPr>
        <w:t>.</w:t>
      </w:r>
      <w:r w:rsidR="0098504F">
        <w:rPr>
          <w:rFonts w:ascii="Times New Roman" w:hAnsi="Times New Roman" w:cs="Times New Roman"/>
          <w:sz w:val="24"/>
          <w:szCs w:val="24"/>
        </w:rPr>
        <w:t xml:space="preserve"> </w:t>
      </w:r>
      <w:r w:rsidR="00D0307B">
        <w:rPr>
          <w:rFonts w:ascii="Times New Roman" w:hAnsi="Times New Roman" w:cs="Times New Roman"/>
          <w:sz w:val="24"/>
          <w:szCs w:val="24"/>
        </w:rPr>
        <w:t xml:space="preserve">Interestingly, no such effect was noticed </w:t>
      </w:r>
      <w:r w:rsidR="00FD68FF">
        <w:rPr>
          <w:rFonts w:ascii="Times New Roman" w:hAnsi="Times New Roman" w:cs="Times New Roman"/>
          <w:sz w:val="24"/>
          <w:szCs w:val="24"/>
        </w:rPr>
        <w:t xml:space="preserve">after exposure to the highly virulent Bd strain. We attribute this to the already pronounced impact of the latter on </w:t>
      </w:r>
      <w:proofErr w:type="spellStart"/>
      <w:r w:rsidR="00A03F22">
        <w:rPr>
          <w:rFonts w:ascii="Times New Roman" w:hAnsi="Times New Roman" w:cs="Times New Roman"/>
          <w:sz w:val="24"/>
          <w:szCs w:val="24"/>
        </w:rPr>
        <w:t>metamorph</w:t>
      </w:r>
      <w:proofErr w:type="spellEnd"/>
      <w:r w:rsidR="00A03F22">
        <w:rPr>
          <w:rFonts w:ascii="Times New Roman" w:hAnsi="Times New Roman" w:cs="Times New Roman"/>
          <w:sz w:val="24"/>
          <w:szCs w:val="24"/>
        </w:rPr>
        <w:t xml:space="preserve"> growth, the almost zero growth not allowing for much exacerbation. The finding that pesticides </w:t>
      </w:r>
      <w:r w:rsidR="00085070">
        <w:rPr>
          <w:rFonts w:ascii="Times New Roman" w:hAnsi="Times New Roman" w:cs="Times New Roman"/>
          <w:sz w:val="24"/>
          <w:szCs w:val="24"/>
        </w:rPr>
        <w:lastRenderedPageBreak/>
        <w:t xml:space="preserve">may </w:t>
      </w:r>
      <w:r w:rsidR="00A03F22">
        <w:rPr>
          <w:rFonts w:ascii="Times New Roman" w:hAnsi="Times New Roman" w:cs="Times New Roman"/>
          <w:sz w:val="24"/>
          <w:szCs w:val="24"/>
        </w:rPr>
        <w:t>alter infection dynamics and cost of infection to ho</w:t>
      </w:r>
      <w:r w:rsidR="00085070">
        <w:rPr>
          <w:rFonts w:ascii="Times New Roman" w:hAnsi="Times New Roman" w:cs="Times New Roman"/>
          <w:sz w:val="24"/>
          <w:szCs w:val="24"/>
        </w:rPr>
        <w:t>sts,</w:t>
      </w:r>
      <w:r w:rsidR="0098504F">
        <w:rPr>
          <w:rFonts w:ascii="Times New Roman" w:hAnsi="Times New Roman" w:cs="Times New Roman"/>
          <w:sz w:val="24"/>
          <w:szCs w:val="24"/>
        </w:rPr>
        <w:t xml:space="preserve"> stress</w:t>
      </w:r>
      <w:r w:rsidR="00085070">
        <w:rPr>
          <w:rFonts w:ascii="Times New Roman" w:hAnsi="Times New Roman" w:cs="Times New Roman"/>
          <w:sz w:val="24"/>
          <w:szCs w:val="24"/>
        </w:rPr>
        <w:t>es</w:t>
      </w:r>
      <w:r w:rsidR="0098504F">
        <w:rPr>
          <w:rFonts w:ascii="Times New Roman" w:hAnsi="Times New Roman" w:cs="Times New Roman"/>
          <w:sz w:val="24"/>
          <w:szCs w:val="24"/>
        </w:rPr>
        <w:t xml:space="preserve"> the importance of</w:t>
      </w:r>
      <w:r w:rsidR="00085070">
        <w:rPr>
          <w:rFonts w:ascii="Times New Roman" w:hAnsi="Times New Roman" w:cs="Times New Roman"/>
          <w:sz w:val="24"/>
          <w:szCs w:val="24"/>
        </w:rPr>
        <w:t xml:space="preserve"> considering</w:t>
      </w:r>
      <w:r w:rsidR="0098504F">
        <w:rPr>
          <w:rFonts w:ascii="Times New Roman" w:hAnsi="Times New Roman" w:cs="Times New Roman"/>
          <w:sz w:val="24"/>
          <w:szCs w:val="24"/>
        </w:rPr>
        <w:t xml:space="preserve"> the environmental context in chytridiomycosis epidemiology</w:t>
      </w:r>
      <w:r w:rsidR="00CE06E8">
        <w:rPr>
          <w:rFonts w:ascii="Times New Roman" w:hAnsi="Times New Roman" w:cs="Times New Roman"/>
          <w:sz w:val="24"/>
          <w:szCs w:val="24"/>
        </w:rPr>
        <w:t xml:space="preserve">. </w:t>
      </w:r>
      <w:r w:rsidR="00FD4D4B">
        <w:rPr>
          <w:rFonts w:ascii="Times New Roman" w:hAnsi="Times New Roman" w:cs="Times New Roman"/>
          <w:sz w:val="24"/>
          <w:szCs w:val="24"/>
        </w:rPr>
        <w:t xml:space="preserve"> </w:t>
      </w:r>
    </w:p>
    <w:p w14:paraId="4928C730" w14:textId="77777777" w:rsidR="009219F8" w:rsidRDefault="009219F8" w:rsidP="00FD4D4B">
      <w:pPr>
        <w:spacing w:after="0"/>
        <w:ind w:firstLine="720"/>
        <w:jc w:val="both"/>
        <w:rPr>
          <w:rFonts w:ascii="Times New Roman" w:hAnsi="Times New Roman" w:cs="Times New Roman"/>
          <w:sz w:val="24"/>
          <w:szCs w:val="24"/>
        </w:rPr>
      </w:pPr>
    </w:p>
    <w:p w14:paraId="149157AC" w14:textId="251AA43C" w:rsidR="00FD4D4B" w:rsidRPr="006E44B6" w:rsidRDefault="00AD1034" w:rsidP="00FD4D4B">
      <w:pPr>
        <w:spacing w:after="0"/>
        <w:ind w:firstLine="720"/>
        <w:jc w:val="both"/>
        <w:rPr>
          <w:rFonts w:ascii="Times New Roman" w:hAnsi="Times New Roman" w:cs="Times New Roman"/>
          <w:sz w:val="24"/>
          <w:szCs w:val="24"/>
        </w:rPr>
      </w:pPr>
      <w:r w:rsidRPr="00743AE5">
        <w:rPr>
          <w:rFonts w:ascii="Times New Roman" w:hAnsi="Times New Roman" w:cs="Times New Roman"/>
          <w:sz w:val="24"/>
          <w:szCs w:val="24"/>
        </w:rPr>
        <w:t>In</w:t>
      </w:r>
      <w:r w:rsidRPr="006E44B6">
        <w:rPr>
          <w:rFonts w:ascii="Times New Roman" w:hAnsi="Times New Roman" w:cs="Times New Roman"/>
          <w:sz w:val="24"/>
          <w:szCs w:val="24"/>
        </w:rPr>
        <w:t xml:space="preserve"> a context of global distribution of amphibian pathogens, widespread use of agrochemicals</w:t>
      </w:r>
      <w:r w:rsidR="00743AE5" w:rsidRPr="006E44B6">
        <w:rPr>
          <w:rFonts w:ascii="Times New Roman" w:hAnsi="Times New Roman" w:cs="Times New Roman"/>
          <w:sz w:val="24"/>
          <w:szCs w:val="24"/>
        </w:rPr>
        <w:t xml:space="preserve"> and the current amphibian crisis, we re</w:t>
      </w:r>
      <w:r w:rsidR="00743AE5">
        <w:rPr>
          <w:rFonts w:ascii="Times New Roman" w:hAnsi="Times New Roman" w:cs="Times New Roman"/>
          <w:sz w:val="24"/>
          <w:szCs w:val="24"/>
        </w:rPr>
        <w:t xml:space="preserve">commend to include pesticide use policy in programs, targeted at conserving </w:t>
      </w:r>
      <w:r w:rsidR="00BB52D5">
        <w:rPr>
          <w:rFonts w:ascii="Times New Roman" w:hAnsi="Times New Roman" w:cs="Times New Roman"/>
          <w:sz w:val="24"/>
          <w:szCs w:val="24"/>
        </w:rPr>
        <w:t xml:space="preserve">amphibians </w:t>
      </w:r>
      <w:r w:rsidR="00A9293A">
        <w:rPr>
          <w:rFonts w:ascii="Times New Roman" w:hAnsi="Times New Roman" w:cs="Times New Roman"/>
          <w:sz w:val="24"/>
          <w:szCs w:val="24"/>
        </w:rPr>
        <w:t xml:space="preserve">that are </w:t>
      </w:r>
      <w:r w:rsidR="00BB52D5">
        <w:rPr>
          <w:rFonts w:ascii="Times New Roman" w:hAnsi="Times New Roman" w:cs="Times New Roman"/>
          <w:sz w:val="24"/>
          <w:szCs w:val="24"/>
        </w:rPr>
        <w:t xml:space="preserve">vulnerable to disease induced declines. </w:t>
      </w:r>
    </w:p>
    <w:p w14:paraId="149536C6" w14:textId="77777777" w:rsidR="005160EE" w:rsidRPr="00A9293A" w:rsidRDefault="005160EE" w:rsidP="00CA01B3">
      <w:pPr>
        <w:spacing w:after="0"/>
        <w:ind w:firstLine="720"/>
        <w:jc w:val="both"/>
        <w:rPr>
          <w:rFonts w:ascii="Times New Roman" w:hAnsi="Times New Roman" w:cs="Times New Roman"/>
          <w:sz w:val="24"/>
          <w:szCs w:val="24"/>
        </w:rPr>
      </w:pPr>
    </w:p>
    <w:p w14:paraId="171D3E96" w14:textId="77777777" w:rsidR="00A27FA7" w:rsidRPr="00372523" w:rsidRDefault="00A27FA7" w:rsidP="00A26481">
      <w:pPr>
        <w:spacing w:after="0"/>
        <w:rPr>
          <w:rFonts w:ascii="Times New Roman" w:hAnsi="Times New Roman" w:cs="Times New Roman"/>
          <w:b/>
          <w:bCs/>
          <w:sz w:val="24"/>
          <w:szCs w:val="24"/>
        </w:rPr>
      </w:pPr>
    </w:p>
    <w:p w14:paraId="797B4121" w14:textId="75549687" w:rsidR="00E9475B" w:rsidRPr="00A621C6" w:rsidRDefault="00464483" w:rsidP="00A26481">
      <w:pPr>
        <w:spacing w:after="0"/>
        <w:rPr>
          <w:rFonts w:ascii="Times New Roman" w:hAnsi="Times New Roman" w:cs="Times New Roman"/>
          <w:b/>
          <w:bCs/>
        </w:rPr>
      </w:pPr>
      <w:proofErr w:type="spellStart"/>
      <w:r w:rsidRPr="00A621C6">
        <w:rPr>
          <w:rFonts w:ascii="Times New Roman" w:hAnsi="Times New Roman" w:cs="Times New Roman"/>
          <w:b/>
          <w:bCs/>
          <w:sz w:val="24"/>
          <w:szCs w:val="24"/>
        </w:rPr>
        <w:t>CRediT</w:t>
      </w:r>
      <w:proofErr w:type="spellEnd"/>
      <w:r w:rsidRPr="00A621C6">
        <w:rPr>
          <w:rFonts w:ascii="Times New Roman" w:hAnsi="Times New Roman" w:cs="Times New Roman"/>
          <w:b/>
          <w:bCs/>
          <w:sz w:val="24"/>
          <w:szCs w:val="24"/>
        </w:rPr>
        <w:t xml:space="preserve"> authorship contribution statement</w:t>
      </w:r>
    </w:p>
    <w:p w14:paraId="3B7972BC" w14:textId="18667582" w:rsidR="00464483" w:rsidRPr="00A621C6" w:rsidRDefault="00464483" w:rsidP="00A26481">
      <w:pPr>
        <w:spacing w:after="0" w:line="240" w:lineRule="auto"/>
        <w:rPr>
          <w:rFonts w:ascii="Times New Roman" w:hAnsi="Times New Roman" w:cs="Times New Roman"/>
          <w:sz w:val="24"/>
          <w:szCs w:val="24"/>
        </w:rPr>
      </w:pPr>
      <w:r w:rsidRPr="00A621C6">
        <w:rPr>
          <w:rFonts w:ascii="Times New Roman" w:hAnsi="Times New Roman" w:cs="Times New Roman"/>
          <w:sz w:val="24"/>
          <w:szCs w:val="24"/>
        </w:rPr>
        <w:t>An Martel: Conceptualization, Methodology, Investigation, Formal analysis, Writing – original draft, Writing – review &amp; editing</w:t>
      </w:r>
      <w:r w:rsidR="00A621C6" w:rsidRPr="00A621C6">
        <w:rPr>
          <w:rFonts w:ascii="Times New Roman" w:hAnsi="Times New Roman" w:cs="Times New Roman"/>
          <w:sz w:val="24"/>
          <w:szCs w:val="24"/>
        </w:rPr>
        <w:t>, Resources</w:t>
      </w:r>
    </w:p>
    <w:p w14:paraId="66F1CE17" w14:textId="051C770D" w:rsidR="00464483" w:rsidRPr="00A621C6" w:rsidRDefault="00464483" w:rsidP="00A26481">
      <w:pPr>
        <w:spacing w:after="0" w:line="240" w:lineRule="auto"/>
        <w:rPr>
          <w:rFonts w:ascii="Times New Roman" w:hAnsi="Times New Roman" w:cs="Times New Roman"/>
          <w:sz w:val="24"/>
          <w:szCs w:val="24"/>
        </w:rPr>
      </w:pPr>
      <w:r w:rsidRPr="00A621C6">
        <w:rPr>
          <w:rFonts w:ascii="Times New Roman" w:hAnsi="Times New Roman" w:cs="Times New Roman"/>
          <w:sz w:val="24"/>
          <w:szCs w:val="24"/>
        </w:rPr>
        <w:t>Ellen Blomme:</w:t>
      </w:r>
      <w:r w:rsidR="00A621C6" w:rsidRPr="00A621C6">
        <w:rPr>
          <w:rFonts w:ascii="Times New Roman" w:hAnsi="Times New Roman" w:cs="Times New Roman"/>
          <w:sz w:val="24"/>
          <w:szCs w:val="24"/>
        </w:rPr>
        <w:t xml:space="preserve"> Formal analysis, Writing – original draft, Writing – review &amp; editing</w:t>
      </w:r>
    </w:p>
    <w:p w14:paraId="398E2719" w14:textId="23195AD8" w:rsidR="00464483" w:rsidRPr="00A621C6" w:rsidRDefault="00464483" w:rsidP="00A26481">
      <w:pPr>
        <w:spacing w:after="0" w:line="240" w:lineRule="auto"/>
        <w:rPr>
          <w:rFonts w:ascii="Times New Roman" w:hAnsi="Times New Roman" w:cs="Times New Roman"/>
          <w:sz w:val="24"/>
          <w:szCs w:val="24"/>
        </w:rPr>
      </w:pPr>
      <w:r w:rsidRPr="00A621C6">
        <w:rPr>
          <w:rFonts w:ascii="Times New Roman" w:hAnsi="Times New Roman" w:cs="Times New Roman"/>
          <w:sz w:val="24"/>
          <w:szCs w:val="24"/>
        </w:rPr>
        <w:t>Elin Verbrugghe:</w:t>
      </w:r>
      <w:r w:rsidR="00A621C6" w:rsidRPr="00A621C6">
        <w:rPr>
          <w:rFonts w:ascii="Times New Roman" w:hAnsi="Times New Roman" w:cs="Times New Roman"/>
          <w:sz w:val="24"/>
          <w:szCs w:val="24"/>
        </w:rPr>
        <w:t xml:space="preserve"> Formal analysis, Writing – review &amp; editing</w:t>
      </w:r>
    </w:p>
    <w:p w14:paraId="187ECF43" w14:textId="18D0BA95" w:rsidR="00464483" w:rsidRPr="00A621C6" w:rsidRDefault="00464483" w:rsidP="00A26481">
      <w:pPr>
        <w:spacing w:after="0" w:line="240" w:lineRule="auto"/>
        <w:rPr>
          <w:rFonts w:ascii="Times New Roman" w:hAnsi="Times New Roman" w:cs="Times New Roman"/>
          <w:sz w:val="24"/>
          <w:szCs w:val="24"/>
        </w:rPr>
      </w:pPr>
      <w:r w:rsidRPr="00A621C6">
        <w:rPr>
          <w:rFonts w:ascii="Times New Roman" w:hAnsi="Times New Roman" w:cs="Times New Roman"/>
          <w:sz w:val="24"/>
          <w:szCs w:val="24"/>
        </w:rPr>
        <w:t xml:space="preserve">Sofie </w:t>
      </w:r>
      <w:proofErr w:type="spellStart"/>
      <w:r w:rsidRPr="00A621C6">
        <w:rPr>
          <w:rFonts w:ascii="Times New Roman" w:hAnsi="Times New Roman" w:cs="Times New Roman"/>
          <w:sz w:val="24"/>
          <w:szCs w:val="24"/>
        </w:rPr>
        <w:t>Debruyckere</w:t>
      </w:r>
      <w:proofErr w:type="spellEnd"/>
      <w:r w:rsidRPr="00A621C6">
        <w:rPr>
          <w:rFonts w:ascii="Times New Roman" w:hAnsi="Times New Roman" w:cs="Times New Roman"/>
          <w:sz w:val="24"/>
          <w:szCs w:val="24"/>
        </w:rPr>
        <w:t>:</w:t>
      </w:r>
      <w:r w:rsidR="00A621C6" w:rsidRPr="00A621C6">
        <w:rPr>
          <w:rFonts w:ascii="Times New Roman" w:hAnsi="Times New Roman"/>
        </w:rPr>
        <w:t xml:space="preserve"> </w:t>
      </w:r>
      <w:r w:rsidR="00A621C6" w:rsidRPr="00A621C6">
        <w:rPr>
          <w:rFonts w:ascii="Times New Roman" w:hAnsi="Times New Roman" w:cs="Times New Roman"/>
          <w:sz w:val="24"/>
          <w:szCs w:val="24"/>
        </w:rPr>
        <w:t>Methodology, Writing – review &amp; editing</w:t>
      </w:r>
    </w:p>
    <w:p w14:paraId="4523DEA8" w14:textId="6A3D0061" w:rsidR="00464483" w:rsidRPr="00A621C6" w:rsidRDefault="00464483" w:rsidP="00A26481">
      <w:pPr>
        <w:spacing w:after="0" w:line="240" w:lineRule="auto"/>
        <w:rPr>
          <w:rFonts w:ascii="Times New Roman" w:hAnsi="Times New Roman" w:cs="Times New Roman"/>
          <w:sz w:val="24"/>
          <w:szCs w:val="24"/>
        </w:rPr>
      </w:pPr>
      <w:r w:rsidRPr="00A621C6">
        <w:rPr>
          <w:rFonts w:ascii="Times New Roman" w:hAnsi="Times New Roman" w:cs="Times New Roman"/>
          <w:sz w:val="24"/>
          <w:szCs w:val="24"/>
        </w:rPr>
        <w:t xml:space="preserve">Manuel E. Ortiz-: </w:t>
      </w:r>
      <w:r w:rsidR="00A621C6" w:rsidRPr="00A621C6">
        <w:rPr>
          <w:rFonts w:ascii="Times New Roman" w:hAnsi="Times New Roman" w:cs="Times New Roman"/>
          <w:sz w:val="24"/>
          <w:szCs w:val="24"/>
        </w:rPr>
        <w:t>Conceptualization, Writing – review &amp; editing, Resources</w:t>
      </w:r>
      <w:r w:rsidRPr="00A621C6">
        <w:rPr>
          <w:rFonts w:ascii="Times New Roman" w:hAnsi="Times New Roman" w:cs="Times New Roman"/>
          <w:sz w:val="24"/>
          <w:szCs w:val="24"/>
        </w:rPr>
        <w:t xml:space="preserve"> </w:t>
      </w:r>
    </w:p>
    <w:p w14:paraId="16666B9E" w14:textId="78AD8257" w:rsidR="00464483" w:rsidRPr="00A621C6" w:rsidRDefault="00464483" w:rsidP="00A26481">
      <w:pPr>
        <w:spacing w:after="0" w:line="240" w:lineRule="auto"/>
        <w:rPr>
          <w:rFonts w:ascii="Times New Roman" w:hAnsi="Times New Roman" w:cs="Times New Roman"/>
          <w:sz w:val="24"/>
          <w:szCs w:val="24"/>
        </w:rPr>
      </w:pPr>
      <w:r w:rsidRPr="00A621C6">
        <w:rPr>
          <w:rFonts w:ascii="Times New Roman" w:hAnsi="Times New Roman" w:cs="Times New Roman"/>
          <w:sz w:val="24"/>
          <w:szCs w:val="24"/>
        </w:rPr>
        <w:t>Jean-Louis Dorne:</w:t>
      </w:r>
      <w:r w:rsidR="00A621C6" w:rsidRPr="00A621C6">
        <w:rPr>
          <w:rFonts w:ascii="Times New Roman" w:hAnsi="Times New Roman"/>
        </w:rPr>
        <w:t xml:space="preserve"> </w:t>
      </w:r>
      <w:r w:rsidR="00A621C6" w:rsidRPr="00A621C6">
        <w:rPr>
          <w:rFonts w:ascii="Times New Roman" w:hAnsi="Times New Roman" w:cs="Times New Roman"/>
          <w:sz w:val="24"/>
          <w:szCs w:val="24"/>
        </w:rPr>
        <w:t>Writing – review &amp; editing, Resources</w:t>
      </w:r>
    </w:p>
    <w:p w14:paraId="68C2E376" w14:textId="3E675F92" w:rsidR="00464483" w:rsidRPr="00A621C6" w:rsidRDefault="00464483" w:rsidP="00A26481">
      <w:pPr>
        <w:spacing w:after="0" w:line="240" w:lineRule="auto"/>
        <w:rPr>
          <w:rFonts w:ascii="Times New Roman" w:hAnsi="Times New Roman" w:cs="Times New Roman"/>
          <w:sz w:val="24"/>
          <w:szCs w:val="24"/>
        </w:rPr>
      </w:pPr>
      <w:r w:rsidRPr="00A621C6">
        <w:rPr>
          <w:rFonts w:ascii="Times New Roman" w:hAnsi="Times New Roman" w:cs="Times New Roman"/>
          <w:sz w:val="24"/>
          <w:szCs w:val="24"/>
        </w:rPr>
        <w:t xml:space="preserve">Frank Pasmans: </w:t>
      </w:r>
      <w:r w:rsidR="00A621C6" w:rsidRPr="00A621C6">
        <w:rPr>
          <w:rFonts w:ascii="Times New Roman" w:hAnsi="Times New Roman" w:cs="Times New Roman"/>
          <w:sz w:val="24"/>
          <w:szCs w:val="24"/>
        </w:rPr>
        <w:t>Conceptualization, Formal analysis, Writing – original draft, Writing – review &amp; editing, Resources</w:t>
      </w:r>
    </w:p>
    <w:p w14:paraId="13A68683" w14:textId="77777777" w:rsidR="00464483" w:rsidRPr="00A621C6" w:rsidRDefault="00464483" w:rsidP="00A26481">
      <w:pPr>
        <w:spacing w:after="0"/>
        <w:rPr>
          <w:rFonts w:ascii="Times New Roman" w:hAnsi="Times New Roman" w:cs="Times New Roman"/>
          <w:sz w:val="24"/>
          <w:szCs w:val="24"/>
        </w:rPr>
      </w:pPr>
    </w:p>
    <w:p w14:paraId="7A483CE7" w14:textId="087E9A5C" w:rsidR="00D35627" w:rsidRPr="00A621C6" w:rsidRDefault="00D35627" w:rsidP="00A26481">
      <w:pPr>
        <w:spacing w:after="0"/>
        <w:rPr>
          <w:rFonts w:ascii="Times New Roman" w:hAnsi="Times New Roman" w:cs="Times New Roman"/>
          <w:b/>
          <w:bCs/>
          <w:sz w:val="24"/>
          <w:szCs w:val="24"/>
        </w:rPr>
      </w:pPr>
      <w:r w:rsidRPr="00A621C6">
        <w:rPr>
          <w:rFonts w:ascii="Times New Roman" w:hAnsi="Times New Roman" w:cs="Times New Roman"/>
          <w:b/>
          <w:bCs/>
          <w:sz w:val="24"/>
          <w:szCs w:val="24"/>
        </w:rPr>
        <w:t>Declaration of competing interest</w:t>
      </w:r>
    </w:p>
    <w:p w14:paraId="1D51FDEC" w14:textId="0AEFD40D" w:rsidR="00E9475B" w:rsidRPr="00A621C6" w:rsidRDefault="00A621C6" w:rsidP="00A26481">
      <w:pPr>
        <w:spacing w:after="0" w:line="240" w:lineRule="auto"/>
        <w:rPr>
          <w:rFonts w:ascii="Times New Roman" w:hAnsi="Times New Roman" w:cs="Times New Roman"/>
          <w:sz w:val="24"/>
          <w:szCs w:val="24"/>
        </w:rPr>
      </w:pPr>
      <w:r w:rsidRPr="00A621C6">
        <w:rPr>
          <w:rFonts w:ascii="Times New Roman" w:hAnsi="Times New Roman" w:cs="Times New Roman"/>
          <w:sz w:val="24"/>
          <w:szCs w:val="24"/>
        </w:rPr>
        <w:t>The authors declare that they have no known competing financial interests or personal relationships that could have appeared to influence the work reported in this paper.</w:t>
      </w:r>
    </w:p>
    <w:p w14:paraId="6F7D0572" w14:textId="77777777" w:rsidR="00A621C6" w:rsidRPr="00A621C6" w:rsidRDefault="00A621C6" w:rsidP="00A26481">
      <w:pPr>
        <w:spacing w:after="0" w:line="240" w:lineRule="auto"/>
        <w:rPr>
          <w:rFonts w:ascii="Times New Roman" w:hAnsi="Times New Roman" w:cs="Times New Roman"/>
          <w:sz w:val="24"/>
          <w:szCs w:val="24"/>
        </w:rPr>
      </w:pPr>
    </w:p>
    <w:p w14:paraId="405559DC" w14:textId="0926E440" w:rsidR="00D35627" w:rsidRPr="00A621C6" w:rsidRDefault="00D35627" w:rsidP="00A26481">
      <w:pPr>
        <w:spacing w:after="0"/>
        <w:rPr>
          <w:rFonts w:ascii="Times New Roman" w:hAnsi="Times New Roman" w:cs="Times New Roman"/>
          <w:b/>
          <w:bCs/>
          <w:sz w:val="24"/>
          <w:szCs w:val="24"/>
        </w:rPr>
      </w:pPr>
      <w:r w:rsidRPr="00A621C6">
        <w:rPr>
          <w:rFonts w:ascii="Times New Roman" w:hAnsi="Times New Roman" w:cs="Times New Roman"/>
          <w:b/>
          <w:bCs/>
          <w:sz w:val="24"/>
          <w:szCs w:val="24"/>
        </w:rPr>
        <w:t>Acknowledgement</w:t>
      </w:r>
      <w:r w:rsidR="00A621C6" w:rsidRPr="00A621C6">
        <w:rPr>
          <w:rFonts w:ascii="Times New Roman" w:hAnsi="Times New Roman" w:cs="Times New Roman"/>
          <w:b/>
          <w:bCs/>
          <w:sz w:val="24"/>
          <w:szCs w:val="24"/>
        </w:rPr>
        <w:t>s</w:t>
      </w:r>
    </w:p>
    <w:p w14:paraId="700E4635" w14:textId="69AFD4D7" w:rsidR="00E9475B" w:rsidRPr="00A621C6" w:rsidRDefault="00A621C6" w:rsidP="00A26481">
      <w:pPr>
        <w:spacing w:after="0"/>
        <w:jc w:val="both"/>
        <w:rPr>
          <w:rFonts w:ascii="Times New Roman" w:hAnsi="Times New Roman" w:cs="Times New Roman"/>
          <w:sz w:val="24"/>
          <w:szCs w:val="24"/>
        </w:rPr>
      </w:pPr>
      <w:r w:rsidRPr="00A621C6">
        <w:rPr>
          <w:rFonts w:ascii="Times New Roman" w:hAnsi="Times New Roman" w:cs="Times New Roman"/>
          <w:sz w:val="24"/>
          <w:szCs w:val="24"/>
        </w:rPr>
        <w:t>This study is part of the project “AMPHIDEB: Development of biologically-based models in environmental risk assessment to assess the impact of chemicals and pathogenic fungi on amphibian and reptile populations” funded by EFSA (European Food Safety Authority).</w:t>
      </w:r>
    </w:p>
    <w:p w14:paraId="434B7A46" w14:textId="77777777" w:rsidR="00E9475B" w:rsidRPr="00A621C6" w:rsidRDefault="00E9475B" w:rsidP="00A26481">
      <w:pPr>
        <w:spacing w:after="0"/>
        <w:rPr>
          <w:rFonts w:ascii="Times New Roman" w:hAnsi="Times New Roman" w:cs="Times New Roman"/>
          <w:sz w:val="24"/>
          <w:szCs w:val="24"/>
        </w:rPr>
      </w:pPr>
    </w:p>
    <w:p w14:paraId="25653526" w14:textId="632CA890" w:rsidR="00D35627" w:rsidRPr="00A621C6" w:rsidRDefault="00D35627" w:rsidP="00A26481">
      <w:pPr>
        <w:spacing w:after="0"/>
        <w:rPr>
          <w:rFonts w:ascii="Times New Roman" w:hAnsi="Times New Roman" w:cs="Times New Roman"/>
          <w:b/>
          <w:bCs/>
          <w:sz w:val="24"/>
          <w:szCs w:val="24"/>
        </w:rPr>
      </w:pPr>
      <w:r w:rsidRPr="00A621C6">
        <w:rPr>
          <w:rFonts w:ascii="Times New Roman" w:hAnsi="Times New Roman" w:cs="Times New Roman"/>
          <w:b/>
          <w:bCs/>
          <w:sz w:val="24"/>
          <w:szCs w:val="24"/>
        </w:rPr>
        <w:t>Appendix A. Supplementary data</w:t>
      </w:r>
    </w:p>
    <w:p w14:paraId="7D88DC7A" w14:textId="77777777" w:rsidR="00E9475B" w:rsidRPr="00A621C6" w:rsidRDefault="00E9475B" w:rsidP="00A26481">
      <w:pPr>
        <w:spacing w:after="0"/>
        <w:rPr>
          <w:rFonts w:ascii="Times New Roman" w:hAnsi="Times New Roman" w:cs="Times New Roman"/>
          <w:sz w:val="24"/>
          <w:szCs w:val="24"/>
        </w:rPr>
      </w:pPr>
    </w:p>
    <w:p w14:paraId="22E9A81A" w14:textId="69811283" w:rsidR="00A621C6" w:rsidRPr="00A621C6" w:rsidRDefault="00A621C6" w:rsidP="00A26481">
      <w:pPr>
        <w:spacing w:after="0"/>
        <w:rPr>
          <w:rFonts w:ascii="Times New Roman" w:hAnsi="Times New Roman" w:cs="Times New Roman"/>
          <w:b/>
          <w:bCs/>
          <w:sz w:val="24"/>
          <w:szCs w:val="24"/>
        </w:rPr>
      </w:pPr>
      <w:r w:rsidRPr="00A621C6">
        <w:rPr>
          <w:rFonts w:ascii="Times New Roman" w:hAnsi="Times New Roman" w:cs="Times New Roman"/>
          <w:b/>
          <w:bCs/>
          <w:sz w:val="24"/>
          <w:szCs w:val="24"/>
        </w:rPr>
        <w:t xml:space="preserve">Data </w:t>
      </w:r>
      <w:proofErr w:type="spellStart"/>
      <w:r w:rsidRPr="00A621C6">
        <w:rPr>
          <w:rFonts w:ascii="Times New Roman" w:hAnsi="Times New Roman" w:cs="Times New Roman"/>
          <w:b/>
          <w:bCs/>
          <w:sz w:val="24"/>
          <w:szCs w:val="24"/>
        </w:rPr>
        <w:t>availibility</w:t>
      </w:r>
      <w:proofErr w:type="spellEnd"/>
    </w:p>
    <w:p w14:paraId="5A67BAE8" w14:textId="77777777" w:rsidR="00E9475B" w:rsidRPr="00A621C6" w:rsidRDefault="00E9475B" w:rsidP="00A26481">
      <w:pPr>
        <w:spacing w:after="0"/>
        <w:rPr>
          <w:rFonts w:ascii="Times New Roman" w:hAnsi="Times New Roman" w:cs="Times New Roman"/>
          <w:sz w:val="24"/>
          <w:szCs w:val="24"/>
        </w:rPr>
      </w:pPr>
    </w:p>
    <w:p w14:paraId="70284A55" w14:textId="067F3D85" w:rsidR="006F2718" w:rsidRDefault="00D35627" w:rsidP="00A26481">
      <w:pPr>
        <w:spacing w:after="0"/>
        <w:rPr>
          <w:rFonts w:ascii="Times New Roman" w:hAnsi="Times New Roman" w:cs="Times New Roman"/>
          <w:b/>
          <w:bCs/>
          <w:sz w:val="24"/>
          <w:szCs w:val="24"/>
        </w:rPr>
      </w:pPr>
      <w:r w:rsidRPr="00A621C6">
        <w:rPr>
          <w:rFonts w:ascii="Times New Roman" w:hAnsi="Times New Roman" w:cs="Times New Roman"/>
          <w:b/>
          <w:bCs/>
          <w:sz w:val="24"/>
          <w:szCs w:val="24"/>
        </w:rPr>
        <w:t>References</w:t>
      </w:r>
    </w:p>
    <w:p w14:paraId="37738DFD" w14:textId="77777777" w:rsidR="00123100" w:rsidRPr="00123100" w:rsidRDefault="001B10C5" w:rsidP="00123100">
      <w:pPr>
        <w:pStyle w:val="Bibliography"/>
        <w:rPr>
          <w:rFonts w:ascii="Times New Roman" w:hAnsi="Times New Roman" w:cs="Times New Roman"/>
          <w:sz w:val="24"/>
        </w:rPr>
      </w:pPr>
      <w:r>
        <w:rPr>
          <w:b/>
          <w:bCs/>
          <w:sz w:val="24"/>
          <w:szCs w:val="24"/>
        </w:rPr>
        <w:fldChar w:fldCharType="begin"/>
      </w:r>
      <w:r>
        <w:rPr>
          <w:b/>
          <w:bCs/>
          <w:sz w:val="24"/>
          <w:szCs w:val="24"/>
        </w:rPr>
        <w:instrText xml:space="preserve"> ADDIN ZOTERO_BIBL {"uncited":[],"omitted":[],"custom":[]} CSL_BIBLIOGRAPHY </w:instrText>
      </w:r>
      <w:r>
        <w:rPr>
          <w:b/>
          <w:bCs/>
          <w:sz w:val="24"/>
          <w:szCs w:val="24"/>
        </w:rPr>
        <w:fldChar w:fldCharType="separate"/>
      </w:r>
      <w:r w:rsidR="00123100" w:rsidRPr="00123100">
        <w:rPr>
          <w:rFonts w:ascii="Times New Roman" w:hAnsi="Times New Roman" w:cs="Times New Roman"/>
          <w:sz w:val="24"/>
        </w:rPr>
        <w:t>Baker, N.J., Bancroft, B.A., Garcia, T.S., 2013. A meta-analysis of the effects of pesticides and fertilizers on survival and growth of amphibians. Science of The Total Environment 449, 150–156. https://doi.org/10.1016/j.scitotenv.2013.01.056</w:t>
      </w:r>
    </w:p>
    <w:p w14:paraId="671AF315" w14:textId="77777777" w:rsidR="00123100" w:rsidRPr="00CC722C" w:rsidRDefault="00123100" w:rsidP="00123100">
      <w:pPr>
        <w:pStyle w:val="Bibliography"/>
        <w:rPr>
          <w:rFonts w:ascii="Times New Roman" w:hAnsi="Times New Roman" w:cs="Times New Roman"/>
          <w:sz w:val="24"/>
        </w:rPr>
      </w:pPr>
      <w:r w:rsidRPr="00123100">
        <w:rPr>
          <w:rFonts w:ascii="Times New Roman" w:hAnsi="Times New Roman" w:cs="Times New Roman"/>
          <w:sz w:val="24"/>
          <w:lang w:val="nl-NL"/>
        </w:rPr>
        <w:t xml:space="preserve">Barbi, A., Goessens, T., Strubbe, D., Deknock, A., Van Leeuwenberg, R., De Troyer, N., Verbrugghe, E., Greener, M., De Baere, S., Lens, L., Goethals, P., Martel, A., Croubels, S., Pasmans, F., 2023. </w:t>
      </w:r>
      <w:r w:rsidRPr="00123100">
        <w:rPr>
          <w:rFonts w:ascii="Times New Roman" w:hAnsi="Times New Roman" w:cs="Times New Roman"/>
          <w:sz w:val="24"/>
        </w:rPr>
        <w:t xml:space="preserve">Widespread triazole pesticide use affects infection dynamics of a global amphibian pathogen. </w:t>
      </w:r>
      <w:r w:rsidRPr="00CC722C">
        <w:rPr>
          <w:rFonts w:ascii="Times New Roman" w:hAnsi="Times New Roman" w:cs="Times New Roman"/>
          <w:sz w:val="24"/>
        </w:rPr>
        <w:t>Ecol Lett 26, 313–322. https://doi.org/10.1111/ele.14154</w:t>
      </w:r>
    </w:p>
    <w:p w14:paraId="0FEC541C" w14:textId="77777777" w:rsidR="00123100" w:rsidRPr="00CC722C" w:rsidRDefault="00123100" w:rsidP="00123100">
      <w:pPr>
        <w:pStyle w:val="Bibliography"/>
        <w:rPr>
          <w:rFonts w:ascii="Times New Roman" w:hAnsi="Times New Roman" w:cs="Times New Roman"/>
          <w:sz w:val="24"/>
        </w:rPr>
      </w:pPr>
      <w:r w:rsidRPr="00CC722C">
        <w:rPr>
          <w:rFonts w:ascii="Times New Roman" w:hAnsi="Times New Roman" w:cs="Times New Roman"/>
          <w:sz w:val="24"/>
        </w:rPr>
        <w:t xml:space="preserve">Berven, K.A., Gill, D.E., 1983. </w:t>
      </w:r>
      <w:r w:rsidRPr="00123100">
        <w:rPr>
          <w:rFonts w:ascii="Times New Roman" w:hAnsi="Times New Roman" w:cs="Times New Roman"/>
          <w:sz w:val="24"/>
        </w:rPr>
        <w:t xml:space="preserve">Interpreting Geographic Variation in Life-History Traits. </w:t>
      </w:r>
      <w:r w:rsidRPr="00CC722C">
        <w:rPr>
          <w:rFonts w:ascii="Times New Roman" w:hAnsi="Times New Roman" w:cs="Times New Roman"/>
          <w:sz w:val="24"/>
        </w:rPr>
        <w:t>American Zoologist 23, 85–97. https://doi.org/10.1093/icb/23.1.85</w:t>
      </w:r>
    </w:p>
    <w:p w14:paraId="786363BA" w14:textId="77777777" w:rsidR="00123100" w:rsidRPr="00123100" w:rsidRDefault="00123100" w:rsidP="00123100">
      <w:pPr>
        <w:pStyle w:val="Bibliography"/>
        <w:rPr>
          <w:rFonts w:ascii="Times New Roman" w:hAnsi="Times New Roman" w:cs="Times New Roman"/>
          <w:sz w:val="24"/>
        </w:rPr>
      </w:pPr>
      <w:r w:rsidRPr="00CC722C">
        <w:rPr>
          <w:rFonts w:ascii="Times New Roman" w:hAnsi="Times New Roman" w:cs="Times New Roman"/>
          <w:sz w:val="24"/>
        </w:rPr>
        <w:t xml:space="preserve">Bielby, J., Bovero, S., Sotgiu, G., Tessa, G., Favelli, M., Angelini, C., Doglio, S., Clare, F.C., Gazzaniga, E., Lapietra, F., Garner, T.W.J., 2009. </w:t>
      </w:r>
      <w:r w:rsidRPr="00123100">
        <w:rPr>
          <w:rFonts w:ascii="Times New Roman" w:hAnsi="Times New Roman" w:cs="Times New Roman"/>
          <w:sz w:val="24"/>
        </w:rPr>
        <w:t xml:space="preserve">Fatal Chytridiomycosis in the </w:t>
      </w:r>
      <w:r w:rsidRPr="00123100">
        <w:rPr>
          <w:rFonts w:ascii="Times New Roman" w:hAnsi="Times New Roman" w:cs="Times New Roman"/>
          <w:sz w:val="24"/>
        </w:rPr>
        <w:lastRenderedPageBreak/>
        <w:t>Tyrrhenian Painted Frog. EcoHealth 6, 27–32. https://doi.org/10.1007/s10393-009-0232-2</w:t>
      </w:r>
    </w:p>
    <w:p w14:paraId="17F5C132" w14:textId="77777777" w:rsidR="00123100" w:rsidRPr="00123100" w:rsidRDefault="00123100" w:rsidP="00123100">
      <w:pPr>
        <w:pStyle w:val="Bibliography"/>
        <w:rPr>
          <w:rFonts w:ascii="Times New Roman" w:hAnsi="Times New Roman" w:cs="Times New Roman"/>
          <w:sz w:val="24"/>
          <w:lang w:val="fr-BE"/>
        </w:rPr>
      </w:pPr>
      <w:r w:rsidRPr="00123100">
        <w:rPr>
          <w:rFonts w:ascii="Times New Roman" w:hAnsi="Times New Roman" w:cs="Times New Roman"/>
          <w:sz w:val="24"/>
          <w:lang w:val="fr-BE"/>
        </w:rPr>
        <w:t xml:space="preserve">Bosch, J., Martínez-Solano, I., 2006. </w:t>
      </w:r>
      <w:r w:rsidRPr="00123100">
        <w:rPr>
          <w:rFonts w:ascii="Times New Roman" w:hAnsi="Times New Roman" w:cs="Times New Roman"/>
          <w:sz w:val="24"/>
        </w:rPr>
        <w:t xml:space="preserve">Chytrid fungus infection related to unusual mortalities of </w:t>
      </w:r>
      <w:r w:rsidRPr="00123100">
        <w:rPr>
          <w:rFonts w:ascii="Times New Roman" w:hAnsi="Times New Roman" w:cs="Times New Roman"/>
          <w:i/>
          <w:iCs/>
          <w:sz w:val="24"/>
        </w:rPr>
        <w:t>Salamandra salamandra</w:t>
      </w:r>
      <w:r w:rsidRPr="00123100">
        <w:rPr>
          <w:rFonts w:ascii="Times New Roman" w:hAnsi="Times New Roman" w:cs="Times New Roman"/>
          <w:sz w:val="24"/>
        </w:rPr>
        <w:t xml:space="preserve"> and </w:t>
      </w:r>
      <w:r w:rsidRPr="00123100">
        <w:rPr>
          <w:rFonts w:ascii="Times New Roman" w:hAnsi="Times New Roman" w:cs="Times New Roman"/>
          <w:i/>
          <w:iCs/>
          <w:sz w:val="24"/>
        </w:rPr>
        <w:t>Bufo bufo</w:t>
      </w:r>
      <w:r w:rsidRPr="00123100">
        <w:rPr>
          <w:rFonts w:ascii="Times New Roman" w:hAnsi="Times New Roman" w:cs="Times New Roman"/>
          <w:sz w:val="24"/>
        </w:rPr>
        <w:t xml:space="preserve"> in the Peñalara Natural Park, Spain. </w:t>
      </w:r>
      <w:r w:rsidRPr="00123100">
        <w:rPr>
          <w:rFonts w:ascii="Times New Roman" w:hAnsi="Times New Roman" w:cs="Times New Roman"/>
          <w:sz w:val="24"/>
          <w:lang w:val="fr-BE"/>
        </w:rPr>
        <w:t>Oryx 40, 84–89. https://doi.org/10.1017/S0030605306000093</w:t>
      </w:r>
    </w:p>
    <w:p w14:paraId="4A0160EC" w14:textId="77777777" w:rsidR="00123100" w:rsidRPr="00123100" w:rsidRDefault="00123100" w:rsidP="00123100">
      <w:pPr>
        <w:pStyle w:val="Bibliography"/>
        <w:rPr>
          <w:rFonts w:ascii="Times New Roman" w:hAnsi="Times New Roman" w:cs="Times New Roman"/>
          <w:sz w:val="24"/>
        </w:rPr>
      </w:pPr>
      <w:r w:rsidRPr="00123100">
        <w:rPr>
          <w:rFonts w:ascii="Times New Roman" w:hAnsi="Times New Roman" w:cs="Times New Roman"/>
          <w:sz w:val="24"/>
          <w:lang w:val="fr-BE"/>
        </w:rPr>
        <w:t xml:space="preserve">Bosch, J., Martı́nez-Solano, I., Garcı́a-Parı́s, M., 2001. </w:t>
      </w:r>
      <w:r w:rsidRPr="00123100">
        <w:rPr>
          <w:rFonts w:ascii="Times New Roman" w:hAnsi="Times New Roman" w:cs="Times New Roman"/>
          <w:sz w:val="24"/>
        </w:rPr>
        <w:t>Evidence of a chytrid fungus infection involved in the decline of the common midwife toad (</w:t>
      </w:r>
      <w:r w:rsidRPr="00123100">
        <w:rPr>
          <w:rFonts w:ascii="Times New Roman" w:hAnsi="Times New Roman" w:cs="Times New Roman"/>
          <w:i/>
          <w:iCs/>
          <w:sz w:val="24"/>
        </w:rPr>
        <w:t>Alytes obstetricans</w:t>
      </w:r>
      <w:r w:rsidRPr="00123100">
        <w:rPr>
          <w:rFonts w:ascii="Times New Roman" w:hAnsi="Times New Roman" w:cs="Times New Roman"/>
          <w:sz w:val="24"/>
        </w:rPr>
        <w:t>) in protected areas of central Spain. Biological Conservation 97, 331–337. https://doi.org/10.1016/S0006-3207(00)00132-4</w:t>
      </w:r>
    </w:p>
    <w:p w14:paraId="31F01BB2" w14:textId="77777777" w:rsidR="00123100" w:rsidRPr="00123100" w:rsidRDefault="00123100" w:rsidP="00123100">
      <w:pPr>
        <w:pStyle w:val="Bibliography"/>
        <w:rPr>
          <w:rFonts w:ascii="Times New Roman" w:hAnsi="Times New Roman" w:cs="Times New Roman"/>
          <w:sz w:val="24"/>
        </w:rPr>
      </w:pPr>
      <w:r w:rsidRPr="00123100">
        <w:rPr>
          <w:rFonts w:ascii="Times New Roman" w:hAnsi="Times New Roman" w:cs="Times New Roman"/>
          <w:sz w:val="24"/>
        </w:rPr>
        <w:t>Brovini, E.M., de Deus, B.C.T., Vilas-Boas, J.A., Quadra, G.R., Carvalho, L., Mendonça, R.F., Pereira, R. de O., Cardoso, S.J., 2021. Three-bestseller pesticides in Brazil: Freshwater concentrations and potential environmental risks. Science of The Total Environment 771, 144754. https://doi.org/10.1016/j.scitotenv.2020.144754</w:t>
      </w:r>
    </w:p>
    <w:p w14:paraId="63634CF6" w14:textId="77777777" w:rsidR="00123100" w:rsidRPr="00123100" w:rsidRDefault="00123100" w:rsidP="00123100">
      <w:pPr>
        <w:pStyle w:val="Bibliography"/>
        <w:rPr>
          <w:rFonts w:ascii="Times New Roman" w:hAnsi="Times New Roman" w:cs="Times New Roman"/>
          <w:sz w:val="24"/>
        </w:rPr>
      </w:pPr>
      <w:r w:rsidRPr="00123100">
        <w:rPr>
          <w:rFonts w:ascii="Times New Roman" w:hAnsi="Times New Roman" w:cs="Times New Roman"/>
          <w:sz w:val="24"/>
        </w:rPr>
        <w:t>Buck, J.C., Hua, J., Brogan III, W.R., Dang, T.D., Urbina, J., Bendis, R.J., Stoler, A.B., Blaustein, A.R., Relyea, R.A., 2015. Effects of Pesticide Mixtures on Host-Pathogen Dynamics of the Amphibian Chytrid Fungus. PLoS ONE 10. https://doi.org/10.1371/journal.pone.0132832.</w:t>
      </w:r>
    </w:p>
    <w:p w14:paraId="738C5647" w14:textId="77777777" w:rsidR="00123100" w:rsidRPr="00123100" w:rsidRDefault="00123100" w:rsidP="00123100">
      <w:pPr>
        <w:pStyle w:val="Bibliography"/>
        <w:rPr>
          <w:rFonts w:ascii="Times New Roman" w:hAnsi="Times New Roman" w:cs="Times New Roman"/>
          <w:sz w:val="24"/>
        </w:rPr>
      </w:pPr>
      <w:r w:rsidRPr="00123100">
        <w:rPr>
          <w:rFonts w:ascii="Times New Roman" w:hAnsi="Times New Roman" w:cs="Times New Roman"/>
          <w:sz w:val="24"/>
        </w:rPr>
        <w:t>Carvalho, F.P., 2017. Pesticides, environment, and food safety. Food and Energy Security 6, 48–60. https://doi.org/10.1002/fes3.108</w:t>
      </w:r>
    </w:p>
    <w:p w14:paraId="69D6C49F" w14:textId="77777777" w:rsidR="00123100" w:rsidRPr="00123100" w:rsidRDefault="00123100" w:rsidP="00123100">
      <w:pPr>
        <w:pStyle w:val="Bibliography"/>
        <w:rPr>
          <w:rFonts w:ascii="Times New Roman" w:hAnsi="Times New Roman" w:cs="Times New Roman"/>
          <w:sz w:val="24"/>
        </w:rPr>
      </w:pPr>
      <w:r w:rsidRPr="00123100">
        <w:rPr>
          <w:rFonts w:ascii="Times New Roman" w:hAnsi="Times New Roman" w:cs="Times New Roman"/>
          <w:sz w:val="24"/>
        </w:rPr>
        <w:t>Chew, A., West, M., Berger, L., Brannelly, L.A., 2024. The impacts of water quality on the amphibian chytrid fungal pathogen: A systematic review. Environ Microbiol Rep 16, e13274. https://doi.org/10.1111/1758-2229.13274</w:t>
      </w:r>
    </w:p>
    <w:p w14:paraId="6F41F814" w14:textId="77777777" w:rsidR="00123100" w:rsidRPr="00123100" w:rsidRDefault="00123100" w:rsidP="00123100">
      <w:pPr>
        <w:pStyle w:val="Bibliography"/>
        <w:rPr>
          <w:rFonts w:ascii="Times New Roman" w:hAnsi="Times New Roman" w:cs="Times New Roman"/>
          <w:sz w:val="24"/>
        </w:rPr>
      </w:pPr>
      <w:r w:rsidRPr="00123100">
        <w:rPr>
          <w:rFonts w:ascii="Times New Roman" w:hAnsi="Times New Roman" w:cs="Times New Roman"/>
          <w:sz w:val="24"/>
        </w:rPr>
        <w:t>Chingombe, P., Saha, B., Wakeman, R.J., 2006. Effect of surface modification of an engineered activated carbon on the sorption of 2,4-dichlorophenoxy acetic acid and benazolin from water. Journal of Colloid and Interface Science 297, 434–442. https://doi.org/10.1016/j.jcis.2005.10.054</w:t>
      </w:r>
    </w:p>
    <w:p w14:paraId="50D6FBD2" w14:textId="77777777" w:rsidR="00123100" w:rsidRPr="00123100" w:rsidRDefault="00123100" w:rsidP="00123100">
      <w:pPr>
        <w:pStyle w:val="Bibliography"/>
        <w:rPr>
          <w:rFonts w:ascii="Times New Roman" w:hAnsi="Times New Roman" w:cs="Times New Roman"/>
          <w:sz w:val="24"/>
        </w:rPr>
      </w:pPr>
      <w:r w:rsidRPr="00123100">
        <w:rPr>
          <w:rFonts w:ascii="Times New Roman" w:hAnsi="Times New Roman" w:cs="Times New Roman"/>
          <w:sz w:val="24"/>
        </w:rPr>
        <w:t>Clare, F.C., Halder, J.B., Daniel, O., Bielby, J., Semenov, M.A., Jombart, T., Loyau, A., Schmeller, D.S., Cunningham, A.A., Rowcliffe, M., Garner, T.W.J., Bosch, J., Fisher, M.C., 2016. Climate forcing of an emerging pathogenic fungus across a montane multi-host community. Philosophical Transactions of the Royal Society B: Biological Sciences 371, 20150454. https://doi.org/10.1098/rstb.2015.0454</w:t>
      </w:r>
    </w:p>
    <w:p w14:paraId="62877823" w14:textId="77777777" w:rsidR="00123100" w:rsidRPr="00123100" w:rsidRDefault="00123100" w:rsidP="00123100">
      <w:pPr>
        <w:pStyle w:val="Bibliography"/>
        <w:rPr>
          <w:rFonts w:ascii="Times New Roman" w:hAnsi="Times New Roman" w:cs="Times New Roman"/>
          <w:sz w:val="24"/>
        </w:rPr>
      </w:pPr>
      <w:r w:rsidRPr="00123100">
        <w:rPr>
          <w:rFonts w:ascii="Times New Roman" w:hAnsi="Times New Roman" w:cs="Times New Roman"/>
          <w:sz w:val="24"/>
        </w:rPr>
        <w:t xml:space="preserve">El Mouden, E.H., Slimani, T., Donaire-Barroso, D., Fernández-Beaskoetxea, S., Fisher, M.C., Bosch, J., 2011. First Record of the Chytrid Fungus </w:t>
      </w:r>
      <w:r w:rsidRPr="00123100">
        <w:rPr>
          <w:rFonts w:ascii="Times New Roman" w:hAnsi="Times New Roman" w:cs="Times New Roman"/>
          <w:i/>
          <w:iCs/>
          <w:sz w:val="24"/>
        </w:rPr>
        <w:t>Batrachochytrium dendrobatidis</w:t>
      </w:r>
      <w:r w:rsidRPr="00123100">
        <w:rPr>
          <w:rFonts w:ascii="Times New Roman" w:hAnsi="Times New Roman" w:cs="Times New Roman"/>
          <w:sz w:val="24"/>
        </w:rPr>
        <w:t xml:space="preserve"> in North Africa. Herpetol Rev 42, 71–75.</w:t>
      </w:r>
    </w:p>
    <w:p w14:paraId="0218B02F" w14:textId="77777777" w:rsidR="00123100" w:rsidRPr="00123100" w:rsidRDefault="00123100" w:rsidP="00123100">
      <w:pPr>
        <w:pStyle w:val="Bibliography"/>
        <w:rPr>
          <w:rFonts w:ascii="Times New Roman" w:hAnsi="Times New Roman" w:cs="Times New Roman"/>
          <w:sz w:val="24"/>
        </w:rPr>
      </w:pPr>
      <w:r w:rsidRPr="00123100">
        <w:rPr>
          <w:rFonts w:ascii="Times New Roman" w:hAnsi="Times New Roman" w:cs="Times New Roman"/>
          <w:sz w:val="24"/>
        </w:rPr>
        <w:t>Fox, J., Weisberg, S., 2019. An R Companion to Applied Regression, third. ed. Sage, Thousand Oaks CA.</w:t>
      </w:r>
    </w:p>
    <w:p w14:paraId="082BA9E8" w14:textId="77777777" w:rsidR="00123100" w:rsidRPr="00123100" w:rsidRDefault="00123100" w:rsidP="00123100">
      <w:pPr>
        <w:pStyle w:val="Bibliography"/>
        <w:rPr>
          <w:rFonts w:ascii="Times New Roman" w:hAnsi="Times New Roman" w:cs="Times New Roman"/>
          <w:sz w:val="24"/>
        </w:rPr>
      </w:pPr>
      <w:r w:rsidRPr="00123100">
        <w:rPr>
          <w:rFonts w:ascii="Times New Roman" w:hAnsi="Times New Roman" w:cs="Times New Roman"/>
          <w:sz w:val="24"/>
        </w:rPr>
        <w:t>Freitas, J.S., Girotto, L., Goulart, B.V., Alho, L. de O.G., Gebara, R.C., Montagner, C.C., Schiesari, L., Espíndola, E.L.G., 2019. Effects of 2,4-D-based herbicide (DMA® 806) on sensitivity, respiration rates, energy reserves and behavior of tadpoles. Ecotoxicology and Environmental Safety 182, 109446. https://doi.org/10.1016/j.ecoenv.2019.109446</w:t>
      </w:r>
    </w:p>
    <w:p w14:paraId="0E21F0EB" w14:textId="77777777" w:rsidR="00123100" w:rsidRPr="00123100" w:rsidRDefault="00123100" w:rsidP="00123100">
      <w:pPr>
        <w:pStyle w:val="Bibliography"/>
        <w:rPr>
          <w:rFonts w:ascii="Times New Roman" w:hAnsi="Times New Roman" w:cs="Times New Roman"/>
          <w:sz w:val="24"/>
        </w:rPr>
      </w:pPr>
      <w:r w:rsidRPr="00123100">
        <w:rPr>
          <w:rFonts w:ascii="Times New Roman" w:hAnsi="Times New Roman" w:cs="Times New Roman"/>
          <w:sz w:val="24"/>
        </w:rPr>
        <w:t>Gaietto, K.M., Rumschlag, S.L., Boone, M.D., 2014. Effects of pesticide exposure and the amphibian chytrid fungus on gray treefrog (Hyla chrysoscelis) metamorphosis. Environmental Toxicology and Chemistry 33, 2358–2362. https://doi.org/10.1002/etc.2689</w:t>
      </w:r>
    </w:p>
    <w:p w14:paraId="4724245A" w14:textId="77777777" w:rsidR="00123100" w:rsidRPr="00123100" w:rsidRDefault="00123100" w:rsidP="00123100">
      <w:pPr>
        <w:pStyle w:val="Bibliography"/>
        <w:rPr>
          <w:rFonts w:ascii="Times New Roman" w:hAnsi="Times New Roman" w:cs="Times New Roman"/>
          <w:sz w:val="24"/>
        </w:rPr>
      </w:pPr>
      <w:r w:rsidRPr="00123100">
        <w:rPr>
          <w:rFonts w:ascii="Times New Roman" w:hAnsi="Times New Roman" w:cs="Times New Roman"/>
          <w:sz w:val="24"/>
        </w:rPr>
        <w:lastRenderedPageBreak/>
        <w:t>Gray, M.J., Smith, L.M., 2005. Influence of land use on postmetamorphic body size of Playa lake amphibians. wild 69, 515–524. https://doi.org/10.2193/0022-541X(2005)069[0515:IOLUOP]2.0.CO;2</w:t>
      </w:r>
    </w:p>
    <w:p w14:paraId="50937C1B" w14:textId="77777777" w:rsidR="00123100" w:rsidRPr="00123100" w:rsidRDefault="00123100" w:rsidP="00123100">
      <w:pPr>
        <w:pStyle w:val="Bibliography"/>
        <w:rPr>
          <w:rFonts w:ascii="Times New Roman" w:hAnsi="Times New Roman" w:cs="Times New Roman"/>
          <w:sz w:val="24"/>
        </w:rPr>
      </w:pPr>
      <w:r w:rsidRPr="00D47947">
        <w:rPr>
          <w:rFonts w:ascii="Times New Roman" w:hAnsi="Times New Roman" w:cs="Times New Roman"/>
          <w:sz w:val="24"/>
        </w:rPr>
        <w:t xml:space="preserve">Greener, M.S., Verbrugghe, E., Kelly, M., Blooi, M., Beukema, W., Canessa, S., Carranza, S., Croubels, S., De Troyer, N., Fernandez-Giberteau, D., Goethals, P., Lens, L., Li, Z., Stegen, G., Strubbe, D., van Leeuwenberg, R., Van Praet, S., Vila-Escale, M., Vervaeke, M., Pasmans, F., Martel, A., 2020. </w:t>
      </w:r>
      <w:r w:rsidRPr="00123100">
        <w:rPr>
          <w:rFonts w:ascii="Times New Roman" w:hAnsi="Times New Roman" w:cs="Times New Roman"/>
          <w:sz w:val="24"/>
        </w:rPr>
        <w:t>Presence of low virulence chytrid fungi could protect European amphibians from more deadly strains. Nat Commun 11, 5393. https://doi.org/10.1038/s41467-020-19241-7</w:t>
      </w:r>
    </w:p>
    <w:p w14:paraId="450CED14" w14:textId="77777777" w:rsidR="00123100" w:rsidRPr="00123100" w:rsidRDefault="00123100" w:rsidP="00123100">
      <w:pPr>
        <w:pStyle w:val="Bibliography"/>
        <w:rPr>
          <w:rFonts w:ascii="Times New Roman" w:hAnsi="Times New Roman" w:cs="Times New Roman"/>
          <w:sz w:val="24"/>
        </w:rPr>
      </w:pPr>
      <w:r w:rsidRPr="00123100">
        <w:rPr>
          <w:rFonts w:ascii="Times New Roman" w:hAnsi="Times New Roman" w:cs="Times New Roman"/>
          <w:sz w:val="24"/>
        </w:rPr>
        <w:t xml:space="preserve">Hyatt, A.D., Boyle, D.G., Olsen, V., Boyle, D.B., Berger, L., Obendorf, D., Dalton, A., Kriger, K., Hero, M., Hines, H., Phillott, R., Campbell, R., Marantelli, G., Gleason, F., Colling, A., 2007. Diagnostic assays and sampling protocols for the detection of </w:t>
      </w:r>
      <w:r w:rsidRPr="00123100">
        <w:rPr>
          <w:rFonts w:ascii="Times New Roman" w:hAnsi="Times New Roman" w:cs="Times New Roman"/>
          <w:i/>
          <w:iCs/>
          <w:sz w:val="24"/>
        </w:rPr>
        <w:t>Batrachochytrium dendrobatidis</w:t>
      </w:r>
      <w:r w:rsidRPr="00123100">
        <w:rPr>
          <w:rFonts w:ascii="Times New Roman" w:hAnsi="Times New Roman" w:cs="Times New Roman"/>
          <w:sz w:val="24"/>
        </w:rPr>
        <w:t>. Diseases of Aquatic Organisms 73, 175–192. https://doi.org/10.3354/dao073175</w:t>
      </w:r>
    </w:p>
    <w:p w14:paraId="1BEFE6DE" w14:textId="77777777" w:rsidR="00123100" w:rsidRPr="00123100" w:rsidRDefault="00123100" w:rsidP="00123100">
      <w:pPr>
        <w:pStyle w:val="Bibliography"/>
        <w:rPr>
          <w:rFonts w:ascii="Times New Roman" w:hAnsi="Times New Roman" w:cs="Times New Roman"/>
          <w:sz w:val="24"/>
        </w:rPr>
      </w:pPr>
      <w:r w:rsidRPr="00123100">
        <w:rPr>
          <w:rFonts w:ascii="Times New Roman" w:hAnsi="Times New Roman" w:cs="Times New Roman"/>
          <w:sz w:val="24"/>
        </w:rPr>
        <w:t>Kassambara, A., 2023. ggpubr: “ggplot2” Based Publication Ready Plots.</w:t>
      </w:r>
    </w:p>
    <w:p w14:paraId="5D789AE1" w14:textId="77777777" w:rsidR="00123100" w:rsidRPr="00123100" w:rsidRDefault="00123100" w:rsidP="00123100">
      <w:pPr>
        <w:pStyle w:val="Bibliography"/>
        <w:rPr>
          <w:rFonts w:ascii="Times New Roman" w:hAnsi="Times New Roman" w:cs="Times New Roman"/>
          <w:sz w:val="24"/>
        </w:rPr>
      </w:pPr>
      <w:r w:rsidRPr="00123100">
        <w:rPr>
          <w:rFonts w:ascii="Times New Roman" w:hAnsi="Times New Roman" w:cs="Times New Roman"/>
          <w:sz w:val="24"/>
        </w:rPr>
        <w:t>Le, T.D.H., Pham, L.H., Dinh, Q.T., Le, T.M.T., Tram, N.T.B., 2023. Land Use Influencing the Distribution of Pesticides in Surface Water: The Case of the Ma River and Its Tributaries in Thanh Hoa Province, Vietnam. Arch Environ Contam Toxicol 85, 290–301. https://doi.org/10.1007/s00244-023-01018-w</w:t>
      </w:r>
    </w:p>
    <w:p w14:paraId="76DA8778" w14:textId="77777777" w:rsidR="00123100" w:rsidRPr="00123100" w:rsidRDefault="00123100" w:rsidP="00123100">
      <w:pPr>
        <w:pStyle w:val="Bibliography"/>
        <w:rPr>
          <w:rFonts w:ascii="Times New Roman" w:hAnsi="Times New Roman" w:cs="Times New Roman"/>
          <w:sz w:val="24"/>
        </w:rPr>
      </w:pPr>
      <w:r w:rsidRPr="00123100">
        <w:rPr>
          <w:rFonts w:ascii="Times New Roman" w:hAnsi="Times New Roman" w:cs="Times New Roman"/>
          <w:sz w:val="24"/>
        </w:rPr>
        <w:t>Lopes, I., Ortiz-Santaliestra, M., 2023. Assessment of exposure routes of aphibians and reptiles to pesticides and extrapolation of pesticide toxicity from suborganismal level to apical effects.</w:t>
      </w:r>
    </w:p>
    <w:p w14:paraId="388C0FB7" w14:textId="77777777" w:rsidR="00123100" w:rsidRPr="00123100" w:rsidRDefault="00123100" w:rsidP="00123100">
      <w:pPr>
        <w:pStyle w:val="Bibliography"/>
        <w:rPr>
          <w:rFonts w:ascii="Times New Roman" w:hAnsi="Times New Roman" w:cs="Times New Roman"/>
          <w:sz w:val="24"/>
          <w:lang w:val="fr-BE"/>
        </w:rPr>
      </w:pPr>
      <w:r w:rsidRPr="00123100">
        <w:rPr>
          <w:rFonts w:ascii="Times New Roman" w:hAnsi="Times New Roman" w:cs="Times New Roman"/>
          <w:sz w:val="24"/>
        </w:rPr>
        <w:t xml:space="preserve">Luedtke, J.A., Chanson, J., Neam, K., Hobin, L., Maciel, A.O., Catenazzi, A., Borzée, A., Hamidy, A., Aowphol, A., Jean, A., Sosa-Bartuano, Á., Fong G., A., de Silva, A., Fouquet, A., Angulo, A., Kidov, A.A., Muñoz Saravia, A., Diesmos, A.C., Tominaga, A., Shrestha, B., Gratwicke, B., Tjaturadi, B., Martínez Rivera, C.C., Vásquez Almazán, C.R., Señaris, C., Chandramouli, S.R., Strüssmann, C., Cortez Fernández, C.F., Azat, C., Hoskin, C.J., Hilton-Taylor, C., Whyte, D.L., Gower, D.J., Olson, D.H., Cisneros-Heredia, D.F., Santana, D.J., Nagombi, E., Najafi-Majd, E., Quah, E.S.H., Bolaños, F., Xie, F., Brusquetti, F., Álvarez, F.S., Andreone, F., Glaw, F., Castañeda, F.E., Kraus, F., Parra-Olea, G., Chaves, G., Medina-Rangel, G.F., González-Durán, G., Ortega-Andrade, H.M., Machado, I.F., Das, I., Dias, I.R., Urbina-Cardona, J.N., Crnobrnja-Isailović, J., Yang, J.-H., Jianping, J., Wangyal, J.T., Rowley, J.J.L., Measey, J., Vasudevan, K., Chan, K.O., Gururaja, K.V., Ovaska, K., Warr, L.C., Canseco-Márquez, L., Toledo, L.F., Díaz, L.M., Khan, M.M.H., Meegaskumbura, M., Acevedo, M.E., Napoli, M.F., Ponce, M.A., Vaira, M., Lampo, M., Yánez-Muñoz, M.H., Scherz, M.D., Rödel, M.-O., Matsui, M., Fildor, M., Kusrini, M.D., Ahmed, M.F., Rais, M., Kouamé, N.G., García, N., Gonwouo, N.L., Burrowes, P.A., Imbun, P.Y., Wagner, P., Kok, P.J.R., Joglar, R.L., Auguste, R.J., Brandão, R.A., Ibáñez, R., von May, R., Hedges, S.B., Biju, S.D., Ganesh, S.R., Wren, S., Das, S., Flechas, S.V., Ashpole, S.L., Robleto-Hernández, S.J., Loader, S.P., Incháustegui, S.J., Garg, S., Phimmachak, S., Richards, S.J., Slimani, T., Osborne-Naikatini, T., Abreu-Jardim, T.P.F., Condez, T.H., De Carvalho, T.R., Cutajar, T.P., Pierson, T.W., Nguyen, T.Q., Kaya, U., Yuan, Z., Long, B., Langhammer, P., Stuart, S.N., 2023. Ongoing declines for the world’s amphibians in the face of emerging threats. </w:t>
      </w:r>
      <w:r w:rsidRPr="00123100">
        <w:rPr>
          <w:rFonts w:ascii="Times New Roman" w:hAnsi="Times New Roman" w:cs="Times New Roman"/>
          <w:sz w:val="24"/>
          <w:lang w:val="fr-BE"/>
        </w:rPr>
        <w:t>Nature 622, 308–314. https://doi.org/10.1038/s41586-023-06578-4</w:t>
      </w:r>
    </w:p>
    <w:p w14:paraId="7043A28A" w14:textId="77777777" w:rsidR="00123100" w:rsidRPr="00123100" w:rsidRDefault="00123100" w:rsidP="00123100">
      <w:pPr>
        <w:pStyle w:val="Bibliography"/>
        <w:rPr>
          <w:rFonts w:ascii="Times New Roman" w:hAnsi="Times New Roman" w:cs="Times New Roman"/>
          <w:sz w:val="24"/>
        </w:rPr>
      </w:pPr>
      <w:r w:rsidRPr="00123100">
        <w:rPr>
          <w:rFonts w:ascii="Times New Roman" w:hAnsi="Times New Roman" w:cs="Times New Roman"/>
          <w:sz w:val="24"/>
          <w:lang w:val="fr-BE"/>
        </w:rPr>
        <w:lastRenderedPageBreak/>
        <w:t xml:space="preserve">Maggi, F., Tang, F.H.M., la Cecilia, D., McBratney, A., 2019. </w:t>
      </w:r>
      <w:r w:rsidRPr="00123100">
        <w:rPr>
          <w:rFonts w:ascii="Times New Roman" w:hAnsi="Times New Roman" w:cs="Times New Roman"/>
          <w:sz w:val="24"/>
        </w:rPr>
        <w:t>PEST-CHEMGRIDS, global gridded maps of the top 20 crop-specific pesticide application rates from 2015 to 2025. Sci Data 6, 170. https://doi.org/10.1038/s41597-019-0169-4</w:t>
      </w:r>
    </w:p>
    <w:p w14:paraId="6DBF77C6" w14:textId="77777777" w:rsidR="00123100" w:rsidRPr="00123100" w:rsidRDefault="00123100" w:rsidP="00123100">
      <w:pPr>
        <w:pStyle w:val="Bibliography"/>
        <w:rPr>
          <w:rFonts w:ascii="Times New Roman" w:hAnsi="Times New Roman" w:cs="Times New Roman"/>
          <w:sz w:val="24"/>
        </w:rPr>
      </w:pPr>
      <w:r w:rsidRPr="00123100">
        <w:rPr>
          <w:rFonts w:ascii="Times New Roman" w:hAnsi="Times New Roman" w:cs="Times New Roman"/>
          <w:sz w:val="24"/>
        </w:rPr>
        <w:t>Martínez-Silvestre, A., Loras-Ortí, F., Garcia-Salmeron, A., Pujol-Buxó, E., Pérez-Novo, I., Maluquer-Margalef, J., Poch, S., Thumsová, B., Bosch, J., 2023. Introduced Mediterranean painted frogs (</w:t>
      </w:r>
      <w:r w:rsidRPr="00123100">
        <w:rPr>
          <w:rFonts w:ascii="Times New Roman" w:hAnsi="Times New Roman" w:cs="Times New Roman"/>
          <w:i/>
          <w:iCs/>
          <w:sz w:val="24"/>
        </w:rPr>
        <w:t>Discoglossus pictus</w:t>
      </w:r>
      <w:r w:rsidRPr="00123100">
        <w:rPr>
          <w:rFonts w:ascii="Times New Roman" w:hAnsi="Times New Roman" w:cs="Times New Roman"/>
          <w:sz w:val="24"/>
        </w:rPr>
        <w:t xml:space="preserve">) are possible supershedders of the fungus </w:t>
      </w:r>
      <w:r w:rsidRPr="00123100">
        <w:rPr>
          <w:rFonts w:ascii="Times New Roman" w:hAnsi="Times New Roman" w:cs="Times New Roman"/>
          <w:i/>
          <w:iCs/>
          <w:sz w:val="24"/>
        </w:rPr>
        <w:t>Batrachochytrium dendrobatidis</w:t>
      </w:r>
      <w:r w:rsidRPr="00123100">
        <w:rPr>
          <w:rFonts w:ascii="Times New Roman" w:hAnsi="Times New Roman" w:cs="Times New Roman"/>
          <w:sz w:val="24"/>
        </w:rPr>
        <w:t xml:space="preserve"> in Catalonia (NE Spain). Amphibia-Reptilia 44, 257–261. https://doi.org/10.1163/15685381-bja10133</w:t>
      </w:r>
    </w:p>
    <w:p w14:paraId="6562D9A5" w14:textId="77777777" w:rsidR="00123100" w:rsidRPr="00123100" w:rsidRDefault="00123100" w:rsidP="00123100">
      <w:pPr>
        <w:pStyle w:val="Bibliography"/>
        <w:rPr>
          <w:rFonts w:ascii="Times New Roman" w:hAnsi="Times New Roman" w:cs="Times New Roman"/>
          <w:sz w:val="24"/>
        </w:rPr>
      </w:pPr>
      <w:r w:rsidRPr="00123100">
        <w:rPr>
          <w:rFonts w:ascii="Times New Roman" w:hAnsi="Times New Roman" w:cs="Times New Roman"/>
          <w:sz w:val="24"/>
        </w:rPr>
        <w:t>McMahon, T.A., Romansic, J.M., Rohr, J.R., 2013. Nonmonotonic and Monotonic Effects of Pesticides on the Pathogenic Fungus Batrachochytrium dendrobatidis in Culture and on Tadpoles. Environ. Sci. Technol. 47, 7958–7964. https://doi.org/10.1021/es401725s</w:t>
      </w:r>
    </w:p>
    <w:p w14:paraId="1C446C61" w14:textId="77777777" w:rsidR="00123100" w:rsidRPr="00123100" w:rsidRDefault="00123100" w:rsidP="00123100">
      <w:pPr>
        <w:pStyle w:val="Bibliography"/>
        <w:rPr>
          <w:rFonts w:ascii="Times New Roman" w:hAnsi="Times New Roman" w:cs="Times New Roman"/>
          <w:sz w:val="24"/>
        </w:rPr>
      </w:pPr>
      <w:r w:rsidRPr="00123100">
        <w:rPr>
          <w:rFonts w:ascii="Times New Roman" w:hAnsi="Times New Roman" w:cs="Times New Roman"/>
          <w:sz w:val="24"/>
        </w:rPr>
        <w:t>Mirzaei, R., Yunesian, M., Nasseri, S., Gholami, M., Jalilzadeh, E., Shoeibi, S., Bidshahi, H.S., Mesdaghinia, A., 2017. An optimized SPE-LC-MS/MS method for antibiotics residue analysis in ground, surface and treated water samples by response surface methodology- central composite design. J Environ Health Sci Eng 15, 21. https://doi.org/10.1186/s40201-017-0282-2</w:t>
      </w:r>
    </w:p>
    <w:p w14:paraId="07FE8C20" w14:textId="77777777" w:rsidR="00123100" w:rsidRPr="00123100" w:rsidRDefault="00123100" w:rsidP="00123100">
      <w:pPr>
        <w:pStyle w:val="Bibliography"/>
        <w:rPr>
          <w:rFonts w:ascii="Times New Roman" w:hAnsi="Times New Roman" w:cs="Times New Roman"/>
          <w:sz w:val="24"/>
        </w:rPr>
      </w:pPr>
      <w:r w:rsidRPr="00123100">
        <w:rPr>
          <w:rFonts w:ascii="Times New Roman" w:hAnsi="Times New Roman" w:cs="Times New Roman"/>
          <w:sz w:val="24"/>
        </w:rPr>
        <w:t xml:space="preserve">Montori, A., Sebastián, O.S., Franch, M., Pujol-Buxó, E., Llorente, G.A., Fernández-Loras, A., Richter-Boix, À., Bosch, J., 2019. Observations on the intensity and prevalence of </w:t>
      </w:r>
      <w:r w:rsidRPr="00123100">
        <w:rPr>
          <w:rFonts w:ascii="Times New Roman" w:hAnsi="Times New Roman" w:cs="Times New Roman"/>
          <w:i/>
          <w:iCs/>
          <w:sz w:val="24"/>
        </w:rPr>
        <w:t>Batrachochytridium dendrobatidis</w:t>
      </w:r>
      <w:r w:rsidRPr="00123100">
        <w:rPr>
          <w:rFonts w:ascii="Times New Roman" w:hAnsi="Times New Roman" w:cs="Times New Roman"/>
          <w:sz w:val="24"/>
        </w:rPr>
        <w:t xml:space="preserve"> in sympatric and allopatric </w:t>
      </w:r>
      <w:r w:rsidRPr="00123100">
        <w:rPr>
          <w:rFonts w:ascii="Times New Roman" w:hAnsi="Times New Roman" w:cs="Times New Roman"/>
          <w:i/>
          <w:iCs/>
          <w:sz w:val="24"/>
        </w:rPr>
        <w:t>Epidalea calamita</w:t>
      </w:r>
      <w:r w:rsidRPr="00123100">
        <w:rPr>
          <w:rFonts w:ascii="Times New Roman" w:hAnsi="Times New Roman" w:cs="Times New Roman"/>
          <w:sz w:val="24"/>
        </w:rPr>
        <w:t xml:space="preserve"> (native) and </w:t>
      </w:r>
      <w:r w:rsidRPr="00123100">
        <w:rPr>
          <w:rFonts w:ascii="Times New Roman" w:hAnsi="Times New Roman" w:cs="Times New Roman"/>
          <w:i/>
          <w:iCs/>
          <w:sz w:val="24"/>
        </w:rPr>
        <w:t>Discoglossus pictus</w:t>
      </w:r>
      <w:r w:rsidRPr="00123100">
        <w:rPr>
          <w:rFonts w:ascii="Times New Roman" w:hAnsi="Times New Roman" w:cs="Times New Roman"/>
          <w:sz w:val="24"/>
        </w:rPr>
        <w:t xml:space="preserve"> (invasive) populations. Basic and Applied Herpetology 33, 5–17. https://doi.org/10.11160/bah.137</w:t>
      </w:r>
    </w:p>
    <w:p w14:paraId="4B5254A8" w14:textId="77777777" w:rsidR="00123100" w:rsidRPr="00123100" w:rsidRDefault="00123100" w:rsidP="00123100">
      <w:pPr>
        <w:pStyle w:val="Bibliography"/>
        <w:rPr>
          <w:rFonts w:ascii="Times New Roman" w:hAnsi="Times New Roman" w:cs="Times New Roman"/>
          <w:sz w:val="24"/>
        </w:rPr>
      </w:pPr>
      <w:r w:rsidRPr="00123100">
        <w:rPr>
          <w:rFonts w:ascii="Times New Roman" w:hAnsi="Times New Roman" w:cs="Times New Roman"/>
          <w:sz w:val="24"/>
        </w:rPr>
        <w:t>Peig, J., Green, A.J., 2009. New perspectives for estimating body condition from mass/length data: the scaled mass index as an alternative method. Oikos 118, 1883–1891. https://doi.org/10.1111/j.1600-0706.2009.17643.x</w:t>
      </w:r>
    </w:p>
    <w:p w14:paraId="3086913E" w14:textId="77777777" w:rsidR="00123100" w:rsidRPr="00123100" w:rsidRDefault="00123100" w:rsidP="00123100">
      <w:pPr>
        <w:pStyle w:val="Bibliography"/>
        <w:rPr>
          <w:rFonts w:ascii="Times New Roman" w:hAnsi="Times New Roman" w:cs="Times New Roman"/>
          <w:sz w:val="24"/>
        </w:rPr>
      </w:pPr>
      <w:r w:rsidRPr="00123100">
        <w:rPr>
          <w:rFonts w:ascii="Times New Roman" w:hAnsi="Times New Roman" w:cs="Times New Roman"/>
          <w:sz w:val="24"/>
        </w:rPr>
        <w:t>R Core Team, 2023. R: A Language and Environment for Statistical Computing.</w:t>
      </w:r>
    </w:p>
    <w:p w14:paraId="357EB3B1" w14:textId="77777777" w:rsidR="00123100" w:rsidRPr="00123100" w:rsidRDefault="00123100" w:rsidP="00123100">
      <w:pPr>
        <w:pStyle w:val="Bibliography"/>
        <w:rPr>
          <w:rFonts w:ascii="Times New Roman" w:hAnsi="Times New Roman" w:cs="Times New Roman"/>
          <w:sz w:val="24"/>
        </w:rPr>
      </w:pPr>
      <w:r w:rsidRPr="00123100">
        <w:rPr>
          <w:rFonts w:ascii="Times New Roman" w:hAnsi="Times New Roman" w:cs="Times New Roman"/>
          <w:sz w:val="24"/>
        </w:rPr>
        <w:t>Santos, G.D., Rutkoski, C.F., Folador, A., Skovronski, V.J., Müller, C., Pompermaier, A., Hartmann, P.A., Hartmann, M., 2024. 2,4-D-based herbicide underdoses cause mortality, malformations, and nuclear abnormalities in Physalaemus cuvieri tadpoles. Comp Biochem Physiol C Toxicol Pharmacol 277, 109840. https://doi.org/10.1016/j.cbpc.2024.109840</w:t>
      </w:r>
    </w:p>
    <w:p w14:paraId="58C061AB" w14:textId="77777777" w:rsidR="00123100" w:rsidRPr="00123100" w:rsidRDefault="00123100" w:rsidP="00123100">
      <w:pPr>
        <w:pStyle w:val="Bibliography"/>
        <w:rPr>
          <w:rFonts w:ascii="Times New Roman" w:hAnsi="Times New Roman" w:cs="Times New Roman"/>
          <w:sz w:val="24"/>
        </w:rPr>
      </w:pPr>
      <w:r w:rsidRPr="00123100">
        <w:rPr>
          <w:rFonts w:ascii="Times New Roman" w:hAnsi="Times New Roman" w:cs="Times New Roman"/>
          <w:sz w:val="24"/>
        </w:rPr>
        <w:t>Scheele, B.C., Pasmans, F., Skerratt, L.F., Berger, L., Martel, A., Beukema, W., Acevedo, A.A., Burrowes, P.A., Carvalho, T., Catenazzi, A., De la Riva, I., Fisher, M.C., Flechas, S.V., Foster, C.N., Frías-Álvarez, P., Garner, T.W.J., Gratwicke, B., Guayasamin, J.M., Hirschfeld, M., Kolby, J.E., Kosch, T.A., La Marca, E., Lindenmayer, D.B., Lips, K.R., Longo, A.V., Maneyro, R., McDonald, C.A., Mendelson, J., Palacios-Rodriguez, P., Parra-Olea, G., Richards-Zawacki, C.L., Rödel, M.-O., Rovito, S.M., Soto-Azat, C., Toledo, L.F., Voyles, J., Weldon, C., Whitfield, S.M., Wilkinson, M., Zamudio, K.R., Canessa, S., 2019. Amphibian fungal panzootic causes catastrophic and ongoing loss of biodiversity. Science 363, 1459–1463. https://doi.org/10.1126/science.aav0379</w:t>
      </w:r>
    </w:p>
    <w:p w14:paraId="676FCB30" w14:textId="77777777" w:rsidR="00123100" w:rsidRPr="00123100" w:rsidRDefault="00123100" w:rsidP="00123100">
      <w:pPr>
        <w:pStyle w:val="Bibliography"/>
        <w:rPr>
          <w:rFonts w:ascii="Times New Roman" w:hAnsi="Times New Roman" w:cs="Times New Roman"/>
          <w:sz w:val="24"/>
        </w:rPr>
      </w:pPr>
      <w:r w:rsidRPr="00123100">
        <w:rPr>
          <w:rFonts w:ascii="Times New Roman" w:hAnsi="Times New Roman" w:cs="Times New Roman"/>
          <w:sz w:val="24"/>
        </w:rPr>
        <w:t xml:space="preserve">Semlitsch, R.D., Scott, D.E., Pechmann, J.H.K., 1988. Time and Size at Metamorphosis Related to Adult Fitness in </w:t>
      </w:r>
      <w:r w:rsidRPr="00123100">
        <w:rPr>
          <w:rFonts w:ascii="Times New Roman" w:hAnsi="Times New Roman" w:cs="Times New Roman"/>
          <w:i/>
          <w:iCs/>
          <w:sz w:val="24"/>
        </w:rPr>
        <w:t>Ambystoma Talpoideum</w:t>
      </w:r>
      <w:r w:rsidRPr="00123100">
        <w:rPr>
          <w:rFonts w:ascii="Times New Roman" w:hAnsi="Times New Roman" w:cs="Times New Roman"/>
          <w:sz w:val="24"/>
        </w:rPr>
        <w:t>. Ecology 69, 184–192. https://doi.org/10.2307/1943173</w:t>
      </w:r>
    </w:p>
    <w:p w14:paraId="46D2EA1F" w14:textId="77777777" w:rsidR="00123100" w:rsidRPr="00123100" w:rsidRDefault="00123100" w:rsidP="00123100">
      <w:pPr>
        <w:pStyle w:val="Bibliography"/>
        <w:rPr>
          <w:rFonts w:ascii="Times New Roman" w:hAnsi="Times New Roman" w:cs="Times New Roman"/>
          <w:sz w:val="24"/>
        </w:rPr>
      </w:pPr>
      <w:r w:rsidRPr="00123100">
        <w:rPr>
          <w:rFonts w:ascii="Times New Roman" w:hAnsi="Times New Roman" w:cs="Times New Roman"/>
          <w:sz w:val="24"/>
        </w:rPr>
        <w:t>Song, Y., 2014. Insight into the mode of action of 2,4-dichlorophenoxyacetic acid (2,4-D) as an herbicide. J Integr Plant Biol 56, 106–113. https://doi.org/10.1111/jipb.12131</w:t>
      </w:r>
    </w:p>
    <w:p w14:paraId="246C8081" w14:textId="77777777" w:rsidR="00123100" w:rsidRPr="00123100" w:rsidRDefault="00123100" w:rsidP="00123100">
      <w:pPr>
        <w:pStyle w:val="Bibliography"/>
        <w:rPr>
          <w:rFonts w:ascii="Times New Roman" w:hAnsi="Times New Roman" w:cs="Times New Roman"/>
          <w:sz w:val="24"/>
        </w:rPr>
      </w:pPr>
      <w:r w:rsidRPr="00123100">
        <w:rPr>
          <w:rFonts w:ascii="Times New Roman" w:hAnsi="Times New Roman" w:cs="Times New Roman"/>
          <w:sz w:val="24"/>
        </w:rPr>
        <w:t>Spight, T.M., 1968. The Water Economy of Salamanders: Evaporative Water Loss. Physiological Zoology 41, 195–203. https://doi.org/10.1086/physzool.41.2.30155450</w:t>
      </w:r>
    </w:p>
    <w:p w14:paraId="718A9526" w14:textId="77777777" w:rsidR="00123100" w:rsidRPr="00123100" w:rsidRDefault="00123100" w:rsidP="00123100">
      <w:pPr>
        <w:pStyle w:val="Bibliography"/>
        <w:rPr>
          <w:rFonts w:ascii="Times New Roman" w:hAnsi="Times New Roman" w:cs="Times New Roman"/>
          <w:sz w:val="24"/>
        </w:rPr>
      </w:pPr>
      <w:r w:rsidRPr="00123100">
        <w:rPr>
          <w:rFonts w:ascii="Times New Roman" w:hAnsi="Times New Roman" w:cs="Times New Roman"/>
          <w:sz w:val="24"/>
        </w:rPr>
        <w:lastRenderedPageBreak/>
        <w:t>Tracy, Christopher R., Christian, K.A., Tracy, C. Richard, 2010. Not just small, wet, and cold: effects of body size and skin resistance on thermoregulation and arboreality of frogs. Ecology 91, 1477–1484. https://doi.org/10.1890/09-0839.1</w:t>
      </w:r>
    </w:p>
    <w:p w14:paraId="6C88CD29" w14:textId="77777777" w:rsidR="00123100" w:rsidRPr="00123100" w:rsidRDefault="00123100" w:rsidP="00123100">
      <w:pPr>
        <w:pStyle w:val="Bibliography"/>
        <w:rPr>
          <w:rFonts w:ascii="Times New Roman" w:hAnsi="Times New Roman" w:cs="Times New Roman"/>
          <w:sz w:val="24"/>
          <w:lang w:val="nl-NL"/>
        </w:rPr>
      </w:pPr>
      <w:r w:rsidRPr="00123100">
        <w:rPr>
          <w:rFonts w:ascii="Times New Roman" w:hAnsi="Times New Roman" w:cs="Times New Roman"/>
          <w:sz w:val="24"/>
        </w:rPr>
        <w:t xml:space="preserve">Trapp, M., Deubert, M., Streib, L., Scholz-Starke, B., Roß-Nickoll, M., Toschki, A., 2020. Simulating the Effects of Agrochemicals and Other Risk-Bearing Management Measures on the Terrestrial Agrobiodiversity: The RISKMIN Approach, in: Mirschel, W., Terleev, V.V., Wenkel, K.-O. (Eds.), Landscape Modelling and Decision Support. </w:t>
      </w:r>
      <w:r w:rsidRPr="00123100">
        <w:rPr>
          <w:rFonts w:ascii="Times New Roman" w:hAnsi="Times New Roman" w:cs="Times New Roman"/>
          <w:sz w:val="24"/>
          <w:lang w:val="nl-NL"/>
        </w:rPr>
        <w:t>Springer International Publishing, Cham, pp. 443–459. https://doi.org/10.1007/978-3-030-37421-1_23</w:t>
      </w:r>
    </w:p>
    <w:p w14:paraId="57338F8F" w14:textId="77777777" w:rsidR="00123100" w:rsidRPr="00123100" w:rsidRDefault="00123100" w:rsidP="00123100">
      <w:pPr>
        <w:pStyle w:val="Bibliography"/>
        <w:rPr>
          <w:rFonts w:ascii="Times New Roman" w:hAnsi="Times New Roman" w:cs="Times New Roman"/>
          <w:sz w:val="24"/>
        </w:rPr>
      </w:pPr>
      <w:r w:rsidRPr="00123100">
        <w:rPr>
          <w:rFonts w:ascii="Times New Roman" w:hAnsi="Times New Roman" w:cs="Times New Roman"/>
          <w:sz w:val="24"/>
          <w:lang w:val="nl-NL"/>
        </w:rPr>
        <w:t xml:space="preserve">Vanryckeghem, F., Huysman, S., Van Langenhove, H., Vanhaecke, L., Demeestere, K., 2019. </w:t>
      </w:r>
      <w:r w:rsidRPr="00123100">
        <w:rPr>
          <w:rFonts w:ascii="Times New Roman" w:hAnsi="Times New Roman" w:cs="Times New Roman"/>
          <w:sz w:val="24"/>
        </w:rPr>
        <w:t>Multi-residue quantification and screening of emerging organic micropollutants in the Belgian Part of the North Sea by use of Speedisk extraction and Q-Orbitrap HRMS. Marine Pollution Bulletin 142, 350–360. https://doi.org/10.1016/j.marpolbul.2019.03.049</w:t>
      </w:r>
    </w:p>
    <w:p w14:paraId="70174FEA" w14:textId="77777777" w:rsidR="00123100" w:rsidRPr="00123100" w:rsidRDefault="00123100" w:rsidP="00123100">
      <w:pPr>
        <w:pStyle w:val="Bibliography"/>
        <w:rPr>
          <w:rFonts w:ascii="Times New Roman" w:hAnsi="Times New Roman" w:cs="Times New Roman"/>
          <w:sz w:val="24"/>
        </w:rPr>
      </w:pPr>
      <w:r w:rsidRPr="00123100">
        <w:rPr>
          <w:rFonts w:ascii="Times New Roman" w:hAnsi="Times New Roman" w:cs="Times New Roman"/>
          <w:sz w:val="24"/>
        </w:rPr>
        <w:t>Wickham, H., 2016. ggplot2: Elegant Graphics for Data Analysis., Use R! Springer International Publishing, Cham. https://doi.org/10.1007/978-3-319-24277-4</w:t>
      </w:r>
    </w:p>
    <w:p w14:paraId="4961C496" w14:textId="77777777" w:rsidR="00123100" w:rsidRPr="00123100" w:rsidRDefault="00123100" w:rsidP="00123100">
      <w:pPr>
        <w:pStyle w:val="Bibliography"/>
        <w:rPr>
          <w:rFonts w:ascii="Times New Roman" w:hAnsi="Times New Roman" w:cs="Times New Roman"/>
          <w:sz w:val="24"/>
        </w:rPr>
      </w:pPr>
      <w:r w:rsidRPr="00123100">
        <w:rPr>
          <w:rFonts w:ascii="Times New Roman" w:hAnsi="Times New Roman" w:cs="Times New Roman"/>
          <w:sz w:val="24"/>
        </w:rPr>
        <w:t>Wise, R.S., Rumschlag, S.L., Boone, M.D., 2014. Effects of amphibian chytrid fungus exposure on American toads in the presence of an insecticide. Environ Toxicol Chem 33, 2541–2544. https://doi.org/10.1002/etc.2709</w:t>
      </w:r>
    </w:p>
    <w:p w14:paraId="46BF7CA4" w14:textId="77777777" w:rsidR="00123100" w:rsidRPr="00123100" w:rsidRDefault="00123100" w:rsidP="00123100">
      <w:pPr>
        <w:pStyle w:val="Bibliography"/>
        <w:rPr>
          <w:rFonts w:ascii="Times New Roman" w:hAnsi="Times New Roman" w:cs="Times New Roman"/>
          <w:sz w:val="24"/>
        </w:rPr>
      </w:pPr>
      <w:r w:rsidRPr="00123100">
        <w:rPr>
          <w:rFonts w:ascii="Times New Roman" w:hAnsi="Times New Roman" w:cs="Times New Roman"/>
          <w:sz w:val="24"/>
        </w:rPr>
        <w:t>Yorlano, M.F., Demetrio, P.M., Rimoldi, F., 2022. Riparian strips as attenuation zones for the toxicity of pesticides in agricultural surface runoff: Relative influence of herbaceous vegetation and terrain slope on toxicity attenuation of 2,4-D. Science of The Total Environment 807, 150655. https://doi.org/10.1016/j.scitotenv.2021.150655</w:t>
      </w:r>
    </w:p>
    <w:p w14:paraId="35B5A217" w14:textId="31FB6DA1" w:rsidR="00E71706" w:rsidRDefault="001B10C5" w:rsidP="00A91B76">
      <w:pPr>
        <w:spacing w:after="0"/>
        <w:rPr>
          <w:rFonts w:ascii="Times New Roman" w:hAnsi="Times New Roman" w:cs="Times New Roman"/>
          <w:sz w:val="24"/>
          <w:szCs w:val="24"/>
        </w:rPr>
      </w:pPr>
      <w:r>
        <w:rPr>
          <w:rFonts w:ascii="Times New Roman" w:hAnsi="Times New Roman" w:cs="Times New Roman"/>
          <w:b/>
          <w:bCs/>
          <w:sz w:val="24"/>
          <w:szCs w:val="24"/>
        </w:rPr>
        <w:fldChar w:fldCharType="end"/>
      </w:r>
    </w:p>
    <w:p w14:paraId="0BF86DE1" w14:textId="77777777" w:rsidR="00F74B06" w:rsidRDefault="00F74B06" w:rsidP="00F74B06">
      <w:pPr>
        <w:spacing w:after="0"/>
        <w:ind w:firstLine="720"/>
        <w:rPr>
          <w:rFonts w:ascii="Times New Roman" w:hAnsi="Times New Roman" w:cs="Times New Roman"/>
          <w:sz w:val="24"/>
          <w:szCs w:val="24"/>
        </w:rPr>
      </w:pPr>
    </w:p>
    <w:p w14:paraId="7E7D591E" w14:textId="77777777" w:rsidR="00F74B06" w:rsidRPr="00A621C6" w:rsidRDefault="00F74B06" w:rsidP="00F74B06">
      <w:pPr>
        <w:spacing w:after="0"/>
        <w:ind w:firstLine="720"/>
        <w:rPr>
          <w:rFonts w:ascii="Times New Roman" w:hAnsi="Times New Roman" w:cs="Times New Roman"/>
          <w:sz w:val="24"/>
          <w:szCs w:val="24"/>
        </w:rPr>
      </w:pPr>
    </w:p>
    <w:p w14:paraId="3A0929C0" w14:textId="0F931210" w:rsidR="00BD77EA" w:rsidRPr="00A621C6" w:rsidRDefault="00BD77EA" w:rsidP="00A26481">
      <w:pPr>
        <w:spacing w:after="0"/>
        <w:rPr>
          <w:rFonts w:ascii="Times New Roman" w:hAnsi="Times New Roman" w:cs="Times New Roman"/>
          <w:sz w:val="24"/>
          <w:szCs w:val="24"/>
        </w:rPr>
      </w:pPr>
    </w:p>
    <w:sectPr w:rsidR="00BD77EA" w:rsidRPr="00A621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4125"/>
    <w:multiLevelType w:val="multilevel"/>
    <w:tmpl w:val="E8E67B86"/>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6086F30"/>
    <w:multiLevelType w:val="hybridMultilevel"/>
    <w:tmpl w:val="760654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BC022E"/>
    <w:multiLevelType w:val="multilevel"/>
    <w:tmpl w:val="BB4007E4"/>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D4A4D59"/>
    <w:multiLevelType w:val="multilevel"/>
    <w:tmpl w:val="8A4AD1D6"/>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DF342B"/>
    <w:multiLevelType w:val="hybridMultilevel"/>
    <w:tmpl w:val="B526E3F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1F4305"/>
    <w:multiLevelType w:val="hybridMultilevel"/>
    <w:tmpl w:val="8DF6AFC8"/>
    <w:lvl w:ilvl="0" w:tplc="19482AE8">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7769C2"/>
    <w:multiLevelType w:val="multilevel"/>
    <w:tmpl w:val="E8E67B86"/>
    <w:lvl w:ilvl="0">
      <w:start w:val="2"/>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2EB00BF"/>
    <w:multiLevelType w:val="hybridMultilevel"/>
    <w:tmpl w:val="37B6A8A4"/>
    <w:lvl w:ilvl="0" w:tplc="8878053C">
      <w:start w:val="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497A44"/>
    <w:multiLevelType w:val="multilevel"/>
    <w:tmpl w:val="920C60FE"/>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85115151">
    <w:abstractNumId w:val="1"/>
  </w:num>
  <w:num w:numId="2" w16cid:durableId="105540656">
    <w:abstractNumId w:val="2"/>
  </w:num>
  <w:num w:numId="3" w16cid:durableId="1198006775">
    <w:abstractNumId w:val="8"/>
  </w:num>
  <w:num w:numId="4" w16cid:durableId="145631176">
    <w:abstractNumId w:val="4"/>
  </w:num>
  <w:num w:numId="5" w16cid:durableId="980235312">
    <w:abstractNumId w:val="7"/>
  </w:num>
  <w:num w:numId="6" w16cid:durableId="177279713">
    <w:abstractNumId w:val="3"/>
  </w:num>
  <w:num w:numId="7" w16cid:durableId="859702292">
    <w:abstractNumId w:val="0"/>
  </w:num>
  <w:num w:numId="8" w16cid:durableId="57174385">
    <w:abstractNumId w:val="6"/>
  </w:num>
  <w:num w:numId="9" w16cid:durableId="13297512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627"/>
    <w:rsid w:val="000015B9"/>
    <w:rsid w:val="00001A8E"/>
    <w:rsid w:val="00001EDD"/>
    <w:rsid w:val="00002772"/>
    <w:rsid w:val="00006496"/>
    <w:rsid w:val="000100A7"/>
    <w:rsid w:val="000105DB"/>
    <w:rsid w:val="00010632"/>
    <w:rsid w:val="00010F64"/>
    <w:rsid w:val="000113F8"/>
    <w:rsid w:val="00011B28"/>
    <w:rsid w:val="00011D10"/>
    <w:rsid w:val="00011DD4"/>
    <w:rsid w:val="0001328E"/>
    <w:rsid w:val="00013504"/>
    <w:rsid w:val="0001463F"/>
    <w:rsid w:val="00014E83"/>
    <w:rsid w:val="0001720C"/>
    <w:rsid w:val="00017677"/>
    <w:rsid w:val="00020241"/>
    <w:rsid w:val="000205C2"/>
    <w:rsid w:val="00020FB3"/>
    <w:rsid w:val="00021237"/>
    <w:rsid w:val="000218B6"/>
    <w:rsid w:val="0002198C"/>
    <w:rsid w:val="0002232C"/>
    <w:rsid w:val="00022842"/>
    <w:rsid w:val="00023267"/>
    <w:rsid w:val="000233A9"/>
    <w:rsid w:val="00023471"/>
    <w:rsid w:val="00024050"/>
    <w:rsid w:val="000247E1"/>
    <w:rsid w:val="0002542C"/>
    <w:rsid w:val="00025D98"/>
    <w:rsid w:val="000261E7"/>
    <w:rsid w:val="00026EB7"/>
    <w:rsid w:val="000276FB"/>
    <w:rsid w:val="00027986"/>
    <w:rsid w:val="000313C3"/>
    <w:rsid w:val="00031AAD"/>
    <w:rsid w:val="00031DD1"/>
    <w:rsid w:val="00032152"/>
    <w:rsid w:val="00032975"/>
    <w:rsid w:val="00033B8D"/>
    <w:rsid w:val="00033D14"/>
    <w:rsid w:val="00035413"/>
    <w:rsid w:val="0003692E"/>
    <w:rsid w:val="00037E92"/>
    <w:rsid w:val="00041199"/>
    <w:rsid w:val="00041250"/>
    <w:rsid w:val="00041290"/>
    <w:rsid w:val="00041967"/>
    <w:rsid w:val="00041DA6"/>
    <w:rsid w:val="000431F6"/>
    <w:rsid w:val="00045348"/>
    <w:rsid w:val="00045704"/>
    <w:rsid w:val="0004638A"/>
    <w:rsid w:val="00046623"/>
    <w:rsid w:val="00047CBD"/>
    <w:rsid w:val="000513CB"/>
    <w:rsid w:val="00051CEC"/>
    <w:rsid w:val="00052851"/>
    <w:rsid w:val="000528B7"/>
    <w:rsid w:val="0005291D"/>
    <w:rsid w:val="00052BA6"/>
    <w:rsid w:val="00053519"/>
    <w:rsid w:val="00053A04"/>
    <w:rsid w:val="00053BBA"/>
    <w:rsid w:val="0005471C"/>
    <w:rsid w:val="000554AD"/>
    <w:rsid w:val="00056EFC"/>
    <w:rsid w:val="00057DCA"/>
    <w:rsid w:val="00061612"/>
    <w:rsid w:val="00061FE2"/>
    <w:rsid w:val="0006200E"/>
    <w:rsid w:val="00062487"/>
    <w:rsid w:val="000630AB"/>
    <w:rsid w:val="00063116"/>
    <w:rsid w:val="000640AE"/>
    <w:rsid w:val="00064479"/>
    <w:rsid w:val="0006496B"/>
    <w:rsid w:val="00065319"/>
    <w:rsid w:val="00065676"/>
    <w:rsid w:val="00066204"/>
    <w:rsid w:val="00066346"/>
    <w:rsid w:val="0006651B"/>
    <w:rsid w:val="00066DE5"/>
    <w:rsid w:val="000701E1"/>
    <w:rsid w:val="000709B0"/>
    <w:rsid w:val="00070FAB"/>
    <w:rsid w:val="00070FD6"/>
    <w:rsid w:val="00071126"/>
    <w:rsid w:val="000718D0"/>
    <w:rsid w:val="00071E23"/>
    <w:rsid w:val="0007219C"/>
    <w:rsid w:val="00072420"/>
    <w:rsid w:val="0007309D"/>
    <w:rsid w:val="00074892"/>
    <w:rsid w:val="00075B39"/>
    <w:rsid w:val="0007613C"/>
    <w:rsid w:val="00076323"/>
    <w:rsid w:val="00076F45"/>
    <w:rsid w:val="000776A9"/>
    <w:rsid w:val="00077FA5"/>
    <w:rsid w:val="0008397E"/>
    <w:rsid w:val="00084656"/>
    <w:rsid w:val="00085070"/>
    <w:rsid w:val="000857DC"/>
    <w:rsid w:val="00085ACC"/>
    <w:rsid w:val="00085E9B"/>
    <w:rsid w:val="00086ECE"/>
    <w:rsid w:val="000877E1"/>
    <w:rsid w:val="00087A58"/>
    <w:rsid w:val="00087E19"/>
    <w:rsid w:val="000903F5"/>
    <w:rsid w:val="00090E38"/>
    <w:rsid w:val="0009114D"/>
    <w:rsid w:val="00091D1D"/>
    <w:rsid w:val="00092129"/>
    <w:rsid w:val="000922C4"/>
    <w:rsid w:val="00092FC2"/>
    <w:rsid w:val="0009329C"/>
    <w:rsid w:val="00093BED"/>
    <w:rsid w:val="00095123"/>
    <w:rsid w:val="00096518"/>
    <w:rsid w:val="0009691D"/>
    <w:rsid w:val="00096EB6"/>
    <w:rsid w:val="00097451"/>
    <w:rsid w:val="0009775A"/>
    <w:rsid w:val="000A183A"/>
    <w:rsid w:val="000A1EFF"/>
    <w:rsid w:val="000A251E"/>
    <w:rsid w:val="000A2E7A"/>
    <w:rsid w:val="000A45B9"/>
    <w:rsid w:val="000A4B7F"/>
    <w:rsid w:val="000A505E"/>
    <w:rsid w:val="000A694E"/>
    <w:rsid w:val="000A7DA5"/>
    <w:rsid w:val="000B00E0"/>
    <w:rsid w:val="000B083F"/>
    <w:rsid w:val="000B1362"/>
    <w:rsid w:val="000B1AD0"/>
    <w:rsid w:val="000B1B8F"/>
    <w:rsid w:val="000B3118"/>
    <w:rsid w:val="000B32A4"/>
    <w:rsid w:val="000B372B"/>
    <w:rsid w:val="000B3CD2"/>
    <w:rsid w:val="000B4409"/>
    <w:rsid w:val="000B57CC"/>
    <w:rsid w:val="000B583F"/>
    <w:rsid w:val="000B5CF9"/>
    <w:rsid w:val="000B6665"/>
    <w:rsid w:val="000B6C6E"/>
    <w:rsid w:val="000B70A8"/>
    <w:rsid w:val="000C1C72"/>
    <w:rsid w:val="000C28D0"/>
    <w:rsid w:val="000C2983"/>
    <w:rsid w:val="000C2D49"/>
    <w:rsid w:val="000C3759"/>
    <w:rsid w:val="000C3809"/>
    <w:rsid w:val="000C39B6"/>
    <w:rsid w:val="000C431D"/>
    <w:rsid w:val="000C477D"/>
    <w:rsid w:val="000C54A0"/>
    <w:rsid w:val="000C5FF5"/>
    <w:rsid w:val="000D0580"/>
    <w:rsid w:val="000D1295"/>
    <w:rsid w:val="000D19A2"/>
    <w:rsid w:val="000D1E2A"/>
    <w:rsid w:val="000D23B6"/>
    <w:rsid w:val="000D29A1"/>
    <w:rsid w:val="000D32A8"/>
    <w:rsid w:val="000D3562"/>
    <w:rsid w:val="000D3DAE"/>
    <w:rsid w:val="000D4740"/>
    <w:rsid w:val="000D4EB3"/>
    <w:rsid w:val="000D53C3"/>
    <w:rsid w:val="000D60A5"/>
    <w:rsid w:val="000D68B9"/>
    <w:rsid w:val="000D76AA"/>
    <w:rsid w:val="000D78B7"/>
    <w:rsid w:val="000D7DD4"/>
    <w:rsid w:val="000E0600"/>
    <w:rsid w:val="000E073C"/>
    <w:rsid w:val="000E3016"/>
    <w:rsid w:val="000E3992"/>
    <w:rsid w:val="000E42B5"/>
    <w:rsid w:val="000E5495"/>
    <w:rsid w:val="000E5ADF"/>
    <w:rsid w:val="000E5CCC"/>
    <w:rsid w:val="000E7019"/>
    <w:rsid w:val="000E72C4"/>
    <w:rsid w:val="000F0476"/>
    <w:rsid w:val="000F10F3"/>
    <w:rsid w:val="000F1D72"/>
    <w:rsid w:val="000F275C"/>
    <w:rsid w:val="000F481C"/>
    <w:rsid w:val="000F5F68"/>
    <w:rsid w:val="000F5FC0"/>
    <w:rsid w:val="000F66D3"/>
    <w:rsid w:val="000F6725"/>
    <w:rsid w:val="000F6915"/>
    <w:rsid w:val="000F7AA6"/>
    <w:rsid w:val="001001EA"/>
    <w:rsid w:val="00101747"/>
    <w:rsid w:val="001023F9"/>
    <w:rsid w:val="00103082"/>
    <w:rsid w:val="00105966"/>
    <w:rsid w:val="00107207"/>
    <w:rsid w:val="001074A3"/>
    <w:rsid w:val="001074F1"/>
    <w:rsid w:val="00111823"/>
    <w:rsid w:val="00113DCF"/>
    <w:rsid w:val="001147A5"/>
    <w:rsid w:val="0011587B"/>
    <w:rsid w:val="00116B47"/>
    <w:rsid w:val="00116BB9"/>
    <w:rsid w:val="00116D63"/>
    <w:rsid w:val="00117C91"/>
    <w:rsid w:val="001222B0"/>
    <w:rsid w:val="00123100"/>
    <w:rsid w:val="00123ADF"/>
    <w:rsid w:val="00123DFB"/>
    <w:rsid w:val="001246C7"/>
    <w:rsid w:val="0012551E"/>
    <w:rsid w:val="001314B0"/>
    <w:rsid w:val="00132BA0"/>
    <w:rsid w:val="0013412D"/>
    <w:rsid w:val="00134947"/>
    <w:rsid w:val="00134ED8"/>
    <w:rsid w:val="00137365"/>
    <w:rsid w:val="00140729"/>
    <w:rsid w:val="0014080E"/>
    <w:rsid w:val="00141840"/>
    <w:rsid w:val="001452B1"/>
    <w:rsid w:val="00145410"/>
    <w:rsid w:val="001455B7"/>
    <w:rsid w:val="00145B48"/>
    <w:rsid w:val="00146254"/>
    <w:rsid w:val="00146763"/>
    <w:rsid w:val="00146AF9"/>
    <w:rsid w:val="0014764A"/>
    <w:rsid w:val="00150065"/>
    <w:rsid w:val="0015091E"/>
    <w:rsid w:val="0015359A"/>
    <w:rsid w:val="00153630"/>
    <w:rsid w:val="00154A93"/>
    <w:rsid w:val="0015528B"/>
    <w:rsid w:val="00155905"/>
    <w:rsid w:val="001576C8"/>
    <w:rsid w:val="00157881"/>
    <w:rsid w:val="00157B9F"/>
    <w:rsid w:val="001602B6"/>
    <w:rsid w:val="0016102F"/>
    <w:rsid w:val="00162378"/>
    <w:rsid w:val="00162702"/>
    <w:rsid w:val="00164343"/>
    <w:rsid w:val="00164659"/>
    <w:rsid w:val="001647A5"/>
    <w:rsid w:val="00164857"/>
    <w:rsid w:val="0016523B"/>
    <w:rsid w:val="001653B2"/>
    <w:rsid w:val="001659D1"/>
    <w:rsid w:val="00167D2E"/>
    <w:rsid w:val="001715A3"/>
    <w:rsid w:val="0017161A"/>
    <w:rsid w:val="00171A10"/>
    <w:rsid w:val="001727E6"/>
    <w:rsid w:val="001731DA"/>
    <w:rsid w:val="001732E7"/>
    <w:rsid w:val="00174370"/>
    <w:rsid w:val="001753DA"/>
    <w:rsid w:val="001754B8"/>
    <w:rsid w:val="00176455"/>
    <w:rsid w:val="00176ABB"/>
    <w:rsid w:val="001813FB"/>
    <w:rsid w:val="00183D81"/>
    <w:rsid w:val="00184E39"/>
    <w:rsid w:val="0018507A"/>
    <w:rsid w:val="0018510B"/>
    <w:rsid w:val="0018540A"/>
    <w:rsid w:val="00187007"/>
    <w:rsid w:val="001874E8"/>
    <w:rsid w:val="0018766A"/>
    <w:rsid w:val="00187D7C"/>
    <w:rsid w:val="00190F15"/>
    <w:rsid w:val="00191A61"/>
    <w:rsid w:val="00191FFB"/>
    <w:rsid w:val="001924B7"/>
    <w:rsid w:val="00192BBD"/>
    <w:rsid w:val="00193AEE"/>
    <w:rsid w:val="00193D99"/>
    <w:rsid w:val="00194653"/>
    <w:rsid w:val="00194F35"/>
    <w:rsid w:val="0019548B"/>
    <w:rsid w:val="00195548"/>
    <w:rsid w:val="001969D9"/>
    <w:rsid w:val="00196ABA"/>
    <w:rsid w:val="0019708F"/>
    <w:rsid w:val="0019727B"/>
    <w:rsid w:val="00197527"/>
    <w:rsid w:val="00197B56"/>
    <w:rsid w:val="00197CF4"/>
    <w:rsid w:val="00197D1D"/>
    <w:rsid w:val="001A15D1"/>
    <w:rsid w:val="001A1974"/>
    <w:rsid w:val="001A1C52"/>
    <w:rsid w:val="001A1D2C"/>
    <w:rsid w:val="001A23B8"/>
    <w:rsid w:val="001A2F59"/>
    <w:rsid w:val="001A3512"/>
    <w:rsid w:val="001A52A5"/>
    <w:rsid w:val="001A56B0"/>
    <w:rsid w:val="001A7FCC"/>
    <w:rsid w:val="001B0383"/>
    <w:rsid w:val="001B10C5"/>
    <w:rsid w:val="001B150D"/>
    <w:rsid w:val="001B15E9"/>
    <w:rsid w:val="001B165D"/>
    <w:rsid w:val="001B1776"/>
    <w:rsid w:val="001B1D88"/>
    <w:rsid w:val="001B380A"/>
    <w:rsid w:val="001B3D6F"/>
    <w:rsid w:val="001B41EE"/>
    <w:rsid w:val="001B44A2"/>
    <w:rsid w:val="001B5090"/>
    <w:rsid w:val="001B51AC"/>
    <w:rsid w:val="001B5F8F"/>
    <w:rsid w:val="001B6910"/>
    <w:rsid w:val="001B6F9A"/>
    <w:rsid w:val="001B7450"/>
    <w:rsid w:val="001B7471"/>
    <w:rsid w:val="001B7760"/>
    <w:rsid w:val="001C0C57"/>
    <w:rsid w:val="001C0E80"/>
    <w:rsid w:val="001C1337"/>
    <w:rsid w:val="001C16A0"/>
    <w:rsid w:val="001C2698"/>
    <w:rsid w:val="001C3B38"/>
    <w:rsid w:val="001C3F9A"/>
    <w:rsid w:val="001C4480"/>
    <w:rsid w:val="001C4BDE"/>
    <w:rsid w:val="001C666A"/>
    <w:rsid w:val="001C686C"/>
    <w:rsid w:val="001D02E5"/>
    <w:rsid w:val="001D04D7"/>
    <w:rsid w:val="001D0C7F"/>
    <w:rsid w:val="001D128C"/>
    <w:rsid w:val="001D1EC0"/>
    <w:rsid w:val="001D2971"/>
    <w:rsid w:val="001D2A7F"/>
    <w:rsid w:val="001D4134"/>
    <w:rsid w:val="001D4F06"/>
    <w:rsid w:val="001D68FB"/>
    <w:rsid w:val="001D6F37"/>
    <w:rsid w:val="001E082D"/>
    <w:rsid w:val="001E0E8B"/>
    <w:rsid w:val="001E1D2E"/>
    <w:rsid w:val="001E1D94"/>
    <w:rsid w:val="001E4153"/>
    <w:rsid w:val="001E52AE"/>
    <w:rsid w:val="001E59E3"/>
    <w:rsid w:val="001E5A03"/>
    <w:rsid w:val="001E5AA8"/>
    <w:rsid w:val="001E6241"/>
    <w:rsid w:val="001E6821"/>
    <w:rsid w:val="001E6F34"/>
    <w:rsid w:val="001E7073"/>
    <w:rsid w:val="001E7C55"/>
    <w:rsid w:val="001F0437"/>
    <w:rsid w:val="001F221F"/>
    <w:rsid w:val="001F2D26"/>
    <w:rsid w:val="001F3478"/>
    <w:rsid w:val="001F60F2"/>
    <w:rsid w:val="00200633"/>
    <w:rsid w:val="002007E4"/>
    <w:rsid w:val="00200A06"/>
    <w:rsid w:val="0020384B"/>
    <w:rsid w:val="00204812"/>
    <w:rsid w:val="00204C9F"/>
    <w:rsid w:val="00206561"/>
    <w:rsid w:val="002066CA"/>
    <w:rsid w:val="0020671A"/>
    <w:rsid w:val="00206A14"/>
    <w:rsid w:val="002074C1"/>
    <w:rsid w:val="00207D13"/>
    <w:rsid w:val="00210091"/>
    <w:rsid w:val="00211090"/>
    <w:rsid w:val="00211376"/>
    <w:rsid w:val="00211F1D"/>
    <w:rsid w:val="002149FD"/>
    <w:rsid w:val="00214B8D"/>
    <w:rsid w:val="00216741"/>
    <w:rsid w:val="002169B5"/>
    <w:rsid w:val="002175F6"/>
    <w:rsid w:val="00217A38"/>
    <w:rsid w:val="00217D23"/>
    <w:rsid w:val="00220477"/>
    <w:rsid w:val="00223827"/>
    <w:rsid w:val="00225AA2"/>
    <w:rsid w:val="0022608A"/>
    <w:rsid w:val="00227D15"/>
    <w:rsid w:val="00227EBE"/>
    <w:rsid w:val="00231BD6"/>
    <w:rsid w:val="0023269F"/>
    <w:rsid w:val="00232CEC"/>
    <w:rsid w:val="002330A3"/>
    <w:rsid w:val="00234094"/>
    <w:rsid w:val="00234586"/>
    <w:rsid w:val="002346CE"/>
    <w:rsid w:val="00234DF7"/>
    <w:rsid w:val="00234F2F"/>
    <w:rsid w:val="002364AF"/>
    <w:rsid w:val="00236CED"/>
    <w:rsid w:val="0024003D"/>
    <w:rsid w:val="00240743"/>
    <w:rsid w:val="00240C3D"/>
    <w:rsid w:val="00241446"/>
    <w:rsid w:val="00241BA9"/>
    <w:rsid w:val="0024256D"/>
    <w:rsid w:val="00243555"/>
    <w:rsid w:val="00243849"/>
    <w:rsid w:val="00244193"/>
    <w:rsid w:val="00244D0A"/>
    <w:rsid w:val="00245CC1"/>
    <w:rsid w:val="002503F1"/>
    <w:rsid w:val="0025128E"/>
    <w:rsid w:val="00251AF7"/>
    <w:rsid w:val="00251F09"/>
    <w:rsid w:val="00252A34"/>
    <w:rsid w:val="00253D03"/>
    <w:rsid w:val="002550D4"/>
    <w:rsid w:val="00255947"/>
    <w:rsid w:val="00255A48"/>
    <w:rsid w:val="0025607E"/>
    <w:rsid w:val="00256F57"/>
    <w:rsid w:val="00257871"/>
    <w:rsid w:val="00257D15"/>
    <w:rsid w:val="002609C9"/>
    <w:rsid w:val="00261A57"/>
    <w:rsid w:val="002623E2"/>
    <w:rsid w:val="00262810"/>
    <w:rsid w:val="0026301C"/>
    <w:rsid w:val="00263D8E"/>
    <w:rsid w:val="00263EF5"/>
    <w:rsid w:val="0026447F"/>
    <w:rsid w:val="00265163"/>
    <w:rsid w:val="00265C17"/>
    <w:rsid w:val="002709CC"/>
    <w:rsid w:val="00272AA0"/>
    <w:rsid w:val="00274822"/>
    <w:rsid w:val="00275865"/>
    <w:rsid w:val="00275C86"/>
    <w:rsid w:val="00275F9C"/>
    <w:rsid w:val="00276AEB"/>
    <w:rsid w:val="00277163"/>
    <w:rsid w:val="00277F11"/>
    <w:rsid w:val="00281C46"/>
    <w:rsid w:val="00281E17"/>
    <w:rsid w:val="00281FFC"/>
    <w:rsid w:val="002820C1"/>
    <w:rsid w:val="0028232C"/>
    <w:rsid w:val="002832E6"/>
    <w:rsid w:val="00283BBB"/>
    <w:rsid w:val="00284CC8"/>
    <w:rsid w:val="00285A89"/>
    <w:rsid w:val="00285BB8"/>
    <w:rsid w:val="00285F12"/>
    <w:rsid w:val="0028752B"/>
    <w:rsid w:val="00287E24"/>
    <w:rsid w:val="002903CB"/>
    <w:rsid w:val="00291332"/>
    <w:rsid w:val="0029196B"/>
    <w:rsid w:val="00291CC9"/>
    <w:rsid w:val="0029229C"/>
    <w:rsid w:val="00292BB3"/>
    <w:rsid w:val="002935D3"/>
    <w:rsid w:val="00293609"/>
    <w:rsid w:val="00293A79"/>
    <w:rsid w:val="00295B74"/>
    <w:rsid w:val="002A1485"/>
    <w:rsid w:val="002A1D7F"/>
    <w:rsid w:val="002A27B4"/>
    <w:rsid w:val="002A2F24"/>
    <w:rsid w:val="002A37F3"/>
    <w:rsid w:val="002A43F9"/>
    <w:rsid w:val="002A46DE"/>
    <w:rsid w:val="002A47E6"/>
    <w:rsid w:val="002A4AE9"/>
    <w:rsid w:val="002A752C"/>
    <w:rsid w:val="002A779B"/>
    <w:rsid w:val="002B0B4B"/>
    <w:rsid w:val="002B1445"/>
    <w:rsid w:val="002B1751"/>
    <w:rsid w:val="002B18F1"/>
    <w:rsid w:val="002B1B6C"/>
    <w:rsid w:val="002B1D34"/>
    <w:rsid w:val="002B24A5"/>
    <w:rsid w:val="002B3C95"/>
    <w:rsid w:val="002B4692"/>
    <w:rsid w:val="002B48B7"/>
    <w:rsid w:val="002B4B63"/>
    <w:rsid w:val="002B4F6C"/>
    <w:rsid w:val="002B550F"/>
    <w:rsid w:val="002B5C54"/>
    <w:rsid w:val="002B632F"/>
    <w:rsid w:val="002B68CB"/>
    <w:rsid w:val="002B6C3E"/>
    <w:rsid w:val="002B781B"/>
    <w:rsid w:val="002B7BB1"/>
    <w:rsid w:val="002B7DD8"/>
    <w:rsid w:val="002C2942"/>
    <w:rsid w:val="002C4531"/>
    <w:rsid w:val="002C5271"/>
    <w:rsid w:val="002D0431"/>
    <w:rsid w:val="002D05E2"/>
    <w:rsid w:val="002D139E"/>
    <w:rsid w:val="002D1EFC"/>
    <w:rsid w:val="002D26B7"/>
    <w:rsid w:val="002D3149"/>
    <w:rsid w:val="002D4FFD"/>
    <w:rsid w:val="002D53F6"/>
    <w:rsid w:val="002D5502"/>
    <w:rsid w:val="002D6AE0"/>
    <w:rsid w:val="002D710D"/>
    <w:rsid w:val="002D79A9"/>
    <w:rsid w:val="002D7F55"/>
    <w:rsid w:val="002E113A"/>
    <w:rsid w:val="002E177F"/>
    <w:rsid w:val="002E22D9"/>
    <w:rsid w:val="002E2F7F"/>
    <w:rsid w:val="002E334E"/>
    <w:rsid w:val="002E4600"/>
    <w:rsid w:val="002E4929"/>
    <w:rsid w:val="002E5FE6"/>
    <w:rsid w:val="002E63C7"/>
    <w:rsid w:val="002E75D5"/>
    <w:rsid w:val="002E7868"/>
    <w:rsid w:val="002E79E1"/>
    <w:rsid w:val="002F1213"/>
    <w:rsid w:val="002F1F27"/>
    <w:rsid w:val="002F27C1"/>
    <w:rsid w:val="002F3787"/>
    <w:rsid w:val="002F3A46"/>
    <w:rsid w:val="002F4D7D"/>
    <w:rsid w:val="002F5DE1"/>
    <w:rsid w:val="002F673A"/>
    <w:rsid w:val="002F6EF6"/>
    <w:rsid w:val="002F71DD"/>
    <w:rsid w:val="00301672"/>
    <w:rsid w:val="003033A6"/>
    <w:rsid w:val="003039DF"/>
    <w:rsid w:val="0030427B"/>
    <w:rsid w:val="00304501"/>
    <w:rsid w:val="00305784"/>
    <w:rsid w:val="003064EE"/>
    <w:rsid w:val="00306B4A"/>
    <w:rsid w:val="00306BA1"/>
    <w:rsid w:val="00307356"/>
    <w:rsid w:val="00307EEC"/>
    <w:rsid w:val="00310D79"/>
    <w:rsid w:val="00312F19"/>
    <w:rsid w:val="00313362"/>
    <w:rsid w:val="00314F8D"/>
    <w:rsid w:val="0031561C"/>
    <w:rsid w:val="00315E6A"/>
    <w:rsid w:val="0031633E"/>
    <w:rsid w:val="003175BA"/>
    <w:rsid w:val="0031787C"/>
    <w:rsid w:val="00320628"/>
    <w:rsid w:val="003210CF"/>
    <w:rsid w:val="00321516"/>
    <w:rsid w:val="003235BF"/>
    <w:rsid w:val="0032425E"/>
    <w:rsid w:val="00324635"/>
    <w:rsid w:val="00324AEF"/>
    <w:rsid w:val="00325E14"/>
    <w:rsid w:val="0032744F"/>
    <w:rsid w:val="00327832"/>
    <w:rsid w:val="00330104"/>
    <w:rsid w:val="003304AC"/>
    <w:rsid w:val="00330B4D"/>
    <w:rsid w:val="00331DD9"/>
    <w:rsid w:val="00331FEC"/>
    <w:rsid w:val="003322D6"/>
    <w:rsid w:val="00332353"/>
    <w:rsid w:val="003324E6"/>
    <w:rsid w:val="00332FE0"/>
    <w:rsid w:val="003336BB"/>
    <w:rsid w:val="003339CC"/>
    <w:rsid w:val="003341BC"/>
    <w:rsid w:val="003345B7"/>
    <w:rsid w:val="0033510B"/>
    <w:rsid w:val="003364F2"/>
    <w:rsid w:val="00336ABE"/>
    <w:rsid w:val="0033700B"/>
    <w:rsid w:val="00340510"/>
    <w:rsid w:val="00340FE7"/>
    <w:rsid w:val="00341127"/>
    <w:rsid w:val="0034139A"/>
    <w:rsid w:val="00341436"/>
    <w:rsid w:val="003425DB"/>
    <w:rsid w:val="00342D30"/>
    <w:rsid w:val="00343385"/>
    <w:rsid w:val="00343B4C"/>
    <w:rsid w:val="0034512F"/>
    <w:rsid w:val="003474B5"/>
    <w:rsid w:val="00347FD8"/>
    <w:rsid w:val="00351823"/>
    <w:rsid w:val="00353376"/>
    <w:rsid w:val="00354366"/>
    <w:rsid w:val="003548CD"/>
    <w:rsid w:val="00355468"/>
    <w:rsid w:val="00356AC1"/>
    <w:rsid w:val="0036259D"/>
    <w:rsid w:val="00363DF5"/>
    <w:rsid w:val="003643A8"/>
    <w:rsid w:val="0036478F"/>
    <w:rsid w:val="003657FD"/>
    <w:rsid w:val="003660F2"/>
    <w:rsid w:val="00366CBB"/>
    <w:rsid w:val="0036707B"/>
    <w:rsid w:val="00367BB8"/>
    <w:rsid w:val="00370923"/>
    <w:rsid w:val="0037159A"/>
    <w:rsid w:val="0037166B"/>
    <w:rsid w:val="00372523"/>
    <w:rsid w:val="00372F78"/>
    <w:rsid w:val="003738D0"/>
    <w:rsid w:val="0037395B"/>
    <w:rsid w:val="00374F33"/>
    <w:rsid w:val="003751CD"/>
    <w:rsid w:val="00375BD1"/>
    <w:rsid w:val="003760E8"/>
    <w:rsid w:val="00376397"/>
    <w:rsid w:val="003765D1"/>
    <w:rsid w:val="0037680E"/>
    <w:rsid w:val="0037714D"/>
    <w:rsid w:val="003800F4"/>
    <w:rsid w:val="0038056E"/>
    <w:rsid w:val="00380609"/>
    <w:rsid w:val="00380AF8"/>
    <w:rsid w:val="00380DE1"/>
    <w:rsid w:val="003811CD"/>
    <w:rsid w:val="00381465"/>
    <w:rsid w:val="00381FD6"/>
    <w:rsid w:val="003830D7"/>
    <w:rsid w:val="00384A1B"/>
    <w:rsid w:val="003858A0"/>
    <w:rsid w:val="00386F58"/>
    <w:rsid w:val="00390484"/>
    <w:rsid w:val="00390A7B"/>
    <w:rsid w:val="003918E6"/>
    <w:rsid w:val="00393CA0"/>
    <w:rsid w:val="00393D15"/>
    <w:rsid w:val="003940B2"/>
    <w:rsid w:val="00394E50"/>
    <w:rsid w:val="00395220"/>
    <w:rsid w:val="00395660"/>
    <w:rsid w:val="0039589A"/>
    <w:rsid w:val="00397B3A"/>
    <w:rsid w:val="003A0242"/>
    <w:rsid w:val="003A2602"/>
    <w:rsid w:val="003A472B"/>
    <w:rsid w:val="003A4C8C"/>
    <w:rsid w:val="003A5209"/>
    <w:rsid w:val="003A570B"/>
    <w:rsid w:val="003A655B"/>
    <w:rsid w:val="003B0317"/>
    <w:rsid w:val="003B23B2"/>
    <w:rsid w:val="003B2950"/>
    <w:rsid w:val="003B2B8A"/>
    <w:rsid w:val="003B31B8"/>
    <w:rsid w:val="003B33CE"/>
    <w:rsid w:val="003B453D"/>
    <w:rsid w:val="003B4806"/>
    <w:rsid w:val="003B491F"/>
    <w:rsid w:val="003B4B7D"/>
    <w:rsid w:val="003B50EE"/>
    <w:rsid w:val="003B5D5B"/>
    <w:rsid w:val="003B6683"/>
    <w:rsid w:val="003B6977"/>
    <w:rsid w:val="003B7060"/>
    <w:rsid w:val="003B7E79"/>
    <w:rsid w:val="003C0463"/>
    <w:rsid w:val="003C0575"/>
    <w:rsid w:val="003C1A1E"/>
    <w:rsid w:val="003C239F"/>
    <w:rsid w:val="003C47EA"/>
    <w:rsid w:val="003C5C1B"/>
    <w:rsid w:val="003C6507"/>
    <w:rsid w:val="003C6777"/>
    <w:rsid w:val="003C6F1B"/>
    <w:rsid w:val="003C795B"/>
    <w:rsid w:val="003C7D36"/>
    <w:rsid w:val="003D0AA3"/>
    <w:rsid w:val="003D0E51"/>
    <w:rsid w:val="003D123B"/>
    <w:rsid w:val="003D1278"/>
    <w:rsid w:val="003D179C"/>
    <w:rsid w:val="003D1857"/>
    <w:rsid w:val="003D2158"/>
    <w:rsid w:val="003D2484"/>
    <w:rsid w:val="003D2A31"/>
    <w:rsid w:val="003D2A6A"/>
    <w:rsid w:val="003D2E18"/>
    <w:rsid w:val="003D330D"/>
    <w:rsid w:val="003D3F6E"/>
    <w:rsid w:val="003D43C8"/>
    <w:rsid w:val="003D46A6"/>
    <w:rsid w:val="003D5C91"/>
    <w:rsid w:val="003D5D2E"/>
    <w:rsid w:val="003D6859"/>
    <w:rsid w:val="003D72E0"/>
    <w:rsid w:val="003D7EE8"/>
    <w:rsid w:val="003E0EED"/>
    <w:rsid w:val="003E2B2E"/>
    <w:rsid w:val="003E2FF0"/>
    <w:rsid w:val="003E3A38"/>
    <w:rsid w:val="003E412F"/>
    <w:rsid w:val="003E428A"/>
    <w:rsid w:val="003E4488"/>
    <w:rsid w:val="003E47DC"/>
    <w:rsid w:val="003E4D9B"/>
    <w:rsid w:val="003E5CFA"/>
    <w:rsid w:val="003E626E"/>
    <w:rsid w:val="003E64AB"/>
    <w:rsid w:val="003E64C5"/>
    <w:rsid w:val="003F09A9"/>
    <w:rsid w:val="003F18C2"/>
    <w:rsid w:val="003F1ADF"/>
    <w:rsid w:val="003F2052"/>
    <w:rsid w:val="003F3081"/>
    <w:rsid w:val="003F6AAC"/>
    <w:rsid w:val="003F6F63"/>
    <w:rsid w:val="004007C1"/>
    <w:rsid w:val="00401A5D"/>
    <w:rsid w:val="004039B3"/>
    <w:rsid w:val="00404788"/>
    <w:rsid w:val="00405525"/>
    <w:rsid w:val="00406245"/>
    <w:rsid w:val="00406471"/>
    <w:rsid w:val="00411DBE"/>
    <w:rsid w:val="00412040"/>
    <w:rsid w:val="00413540"/>
    <w:rsid w:val="0041491C"/>
    <w:rsid w:val="00415EE7"/>
    <w:rsid w:val="00416443"/>
    <w:rsid w:val="004170FC"/>
    <w:rsid w:val="004219C5"/>
    <w:rsid w:val="004220D1"/>
    <w:rsid w:val="00423778"/>
    <w:rsid w:val="004238E7"/>
    <w:rsid w:val="00424CC6"/>
    <w:rsid w:val="0042570E"/>
    <w:rsid w:val="004262CD"/>
    <w:rsid w:val="00427F21"/>
    <w:rsid w:val="00430839"/>
    <w:rsid w:val="004317B6"/>
    <w:rsid w:val="00431920"/>
    <w:rsid w:val="0043260F"/>
    <w:rsid w:val="00432722"/>
    <w:rsid w:val="004363D3"/>
    <w:rsid w:val="004402B5"/>
    <w:rsid w:val="00441A3B"/>
    <w:rsid w:val="004434BF"/>
    <w:rsid w:val="004442E7"/>
    <w:rsid w:val="00444A13"/>
    <w:rsid w:val="0044552A"/>
    <w:rsid w:val="00445B77"/>
    <w:rsid w:val="00445F78"/>
    <w:rsid w:val="00446387"/>
    <w:rsid w:val="0044675E"/>
    <w:rsid w:val="00446A1A"/>
    <w:rsid w:val="00446A6A"/>
    <w:rsid w:val="00446B18"/>
    <w:rsid w:val="00447E45"/>
    <w:rsid w:val="00450DEC"/>
    <w:rsid w:val="00450F9B"/>
    <w:rsid w:val="004514AE"/>
    <w:rsid w:val="00451C74"/>
    <w:rsid w:val="00451E01"/>
    <w:rsid w:val="00452352"/>
    <w:rsid w:val="00454FE5"/>
    <w:rsid w:val="004550E8"/>
    <w:rsid w:val="0045561B"/>
    <w:rsid w:val="004556AE"/>
    <w:rsid w:val="004569C9"/>
    <w:rsid w:val="00457668"/>
    <w:rsid w:val="00457DFF"/>
    <w:rsid w:val="00457F37"/>
    <w:rsid w:val="00460B42"/>
    <w:rsid w:val="0046135A"/>
    <w:rsid w:val="00462BF3"/>
    <w:rsid w:val="004632C3"/>
    <w:rsid w:val="0046347F"/>
    <w:rsid w:val="00464483"/>
    <w:rsid w:val="00465B7C"/>
    <w:rsid w:val="00465E42"/>
    <w:rsid w:val="0046739C"/>
    <w:rsid w:val="004678AC"/>
    <w:rsid w:val="00467B71"/>
    <w:rsid w:val="0047128D"/>
    <w:rsid w:val="004712E5"/>
    <w:rsid w:val="004713AA"/>
    <w:rsid w:val="00471BA8"/>
    <w:rsid w:val="00471DE1"/>
    <w:rsid w:val="004721B1"/>
    <w:rsid w:val="00472610"/>
    <w:rsid w:val="00474793"/>
    <w:rsid w:val="0047488A"/>
    <w:rsid w:val="00475196"/>
    <w:rsid w:val="00475B29"/>
    <w:rsid w:val="00476195"/>
    <w:rsid w:val="0047642E"/>
    <w:rsid w:val="0047690C"/>
    <w:rsid w:val="00476B02"/>
    <w:rsid w:val="00477125"/>
    <w:rsid w:val="00480227"/>
    <w:rsid w:val="0048086B"/>
    <w:rsid w:val="00481215"/>
    <w:rsid w:val="00481595"/>
    <w:rsid w:val="00482702"/>
    <w:rsid w:val="00482A93"/>
    <w:rsid w:val="004835A3"/>
    <w:rsid w:val="004838DA"/>
    <w:rsid w:val="00484288"/>
    <w:rsid w:val="00484DB2"/>
    <w:rsid w:val="004857E0"/>
    <w:rsid w:val="004864D1"/>
    <w:rsid w:val="00486557"/>
    <w:rsid w:val="00490A80"/>
    <w:rsid w:val="0049185C"/>
    <w:rsid w:val="00491AD5"/>
    <w:rsid w:val="0049257C"/>
    <w:rsid w:val="00493FA4"/>
    <w:rsid w:val="004942E4"/>
    <w:rsid w:val="004942F1"/>
    <w:rsid w:val="004955D9"/>
    <w:rsid w:val="004A0A46"/>
    <w:rsid w:val="004A0BC1"/>
    <w:rsid w:val="004A19A2"/>
    <w:rsid w:val="004A1EDF"/>
    <w:rsid w:val="004A29AE"/>
    <w:rsid w:val="004A4126"/>
    <w:rsid w:val="004A4292"/>
    <w:rsid w:val="004A458E"/>
    <w:rsid w:val="004A5079"/>
    <w:rsid w:val="004A5F0A"/>
    <w:rsid w:val="004A619C"/>
    <w:rsid w:val="004A63FA"/>
    <w:rsid w:val="004B04DF"/>
    <w:rsid w:val="004B1415"/>
    <w:rsid w:val="004B188A"/>
    <w:rsid w:val="004B2499"/>
    <w:rsid w:val="004B2F45"/>
    <w:rsid w:val="004B4A3B"/>
    <w:rsid w:val="004B4C8E"/>
    <w:rsid w:val="004B4E55"/>
    <w:rsid w:val="004B59EF"/>
    <w:rsid w:val="004B5B0B"/>
    <w:rsid w:val="004B63A5"/>
    <w:rsid w:val="004B7FC0"/>
    <w:rsid w:val="004C1B1D"/>
    <w:rsid w:val="004C228D"/>
    <w:rsid w:val="004C2A74"/>
    <w:rsid w:val="004C3C0A"/>
    <w:rsid w:val="004C4937"/>
    <w:rsid w:val="004C50FD"/>
    <w:rsid w:val="004C72D3"/>
    <w:rsid w:val="004D02E3"/>
    <w:rsid w:val="004D0BE0"/>
    <w:rsid w:val="004D10BC"/>
    <w:rsid w:val="004D10FB"/>
    <w:rsid w:val="004D18EA"/>
    <w:rsid w:val="004D1DAE"/>
    <w:rsid w:val="004D1F77"/>
    <w:rsid w:val="004D4967"/>
    <w:rsid w:val="004D6374"/>
    <w:rsid w:val="004D66F1"/>
    <w:rsid w:val="004E0709"/>
    <w:rsid w:val="004E0A08"/>
    <w:rsid w:val="004E1397"/>
    <w:rsid w:val="004E208F"/>
    <w:rsid w:val="004E3387"/>
    <w:rsid w:val="004E3C90"/>
    <w:rsid w:val="004E3C96"/>
    <w:rsid w:val="004E4204"/>
    <w:rsid w:val="004F031B"/>
    <w:rsid w:val="004F2916"/>
    <w:rsid w:val="004F336B"/>
    <w:rsid w:val="004F3726"/>
    <w:rsid w:val="004F3CA5"/>
    <w:rsid w:val="004F4801"/>
    <w:rsid w:val="004F4AF3"/>
    <w:rsid w:val="004F4FFD"/>
    <w:rsid w:val="004F5325"/>
    <w:rsid w:val="004F6B73"/>
    <w:rsid w:val="004F6D7E"/>
    <w:rsid w:val="004F6F07"/>
    <w:rsid w:val="004F7559"/>
    <w:rsid w:val="004F762B"/>
    <w:rsid w:val="004F79A5"/>
    <w:rsid w:val="004F7B62"/>
    <w:rsid w:val="005005B2"/>
    <w:rsid w:val="005007B0"/>
    <w:rsid w:val="005012DD"/>
    <w:rsid w:val="00502783"/>
    <w:rsid w:val="0050348E"/>
    <w:rsid w:val="00503681"/>
    <w:rsid w:val="0050375D"/>
    <w:rsid w:val="00503D41"/>
    <w:rsid w:val="0050469F"/>
    <w:rsid w:val="00504F6D"/>
    <w:rsid w:val="005064AC"/>
    <w:rsid w:val="00506A45"/>
    <w:rsid w:val="00506DEA"/>
    <w:rsid w:val="00507451"/>
    <w:rsid w:val="00507D9B"/>
    <w:rsid w:val="0051065C"/>
    <w:rsid w:val="00510B4F"/>
    <w:rsid w:val="00510D57"/>
    <w:rsid w:val="00510FC0"/>
    <w:rsid w:val="00512184"/>
    <w:rsid w:val="00512CE9"/>
    <w:rsid w:val="005132CF"/>
    <w:rsid w:val="00514232"/>
    <w:rsid w:val="005147DF"/>
    <w:rsid w:val="00515181"/>
    <w:rsid w:val="0051528D"/>
    <w:rsid w:val="00515878"/>
    <w:rsid w:val="005160EE"/>
    <w:rsid w:val="00516499"/>
    <w:rsid w:val="00516C3C"/>
    <w:rsid w:val="00517208"/>
    <w:rsid w:val="005177EF"/>
    <w:rsid w:val="005201C2"/>
    <w:rsid w:val="00521C42"/>
    <w:rsid w:val="0052247D"/>
    <w:rsid w:val="005229BF"/>
    <w:rsid w:val="0052360A"/>
    <w:rsid w:val="0052447B"/>
    <w:rsid w:val="0052507E"/>
    <w:rsid w:val="00526418"/>
    <w:rsid w:val="005264A1"/>
    <w:rsid w:val="00526C03"/>
    <w:rsid w:val="00526E2C"/>
    <w:rsid w:val="0052723D"/>
    <w:rsid w:val="0052737C"/>
    <w:rsid w:val="00527BB3"/>
    <w:rsid w:val="00527EAD"/>
    <w:rsid w:val="00530161"/>
    <w:rsid w:val="00531D5F"/>
    <w:rsid w:val="00534B2A"/>
    <w:rsid w:val="0053520D"/>
    <w:rsid w:val="00535DB4"/>
    <w:rsid w:val="00536BF3"/>
    <w:rsid w:val="00536E22"/>
    <w:rsid w:val="00537426"/>
    <w:rsid w:val="005378BB"/>
    <w:rsid w:val="0054060E"/>
    <w:rsid w:val="00540C31"/>
    <w:rsid w:val="00540D34"/>
    <w:rsid w:val="00542C95"/>
    <w:rsid w:val="00543B33"/>
    <w:rsid w:val="00543E07"/>
    <w:rsid w:val="00545381"/>
    <w:rsid w:val="00550B2B"/>
    <w:rsid w:val="00552304"/>
    <w:rsid w:val="005532B2"/>
    <w:rsid w:val="00553489"/>
    <w:rsid w:val="00553E23"/>
    <w:rsid w:val="00554351"/>
    <w:rsid w:val="00555A2D"/>
    <w:rsid w:val="0055686D"/>
    <w:rsid w:val="00556CFB"/>
    <w:rsid w:val="005575B1"/>
    <w:rsid w:val="00557CE2"/>
    <w:rsid w:val="00557F1A"/>
    <w:rsid w:val="0056077F"/>
    <w:rsid w:val="00560878"/>
    <w:rsid w:val="00560B2F"/>
    <w:rsid w:val="00560CA8"/>
    <w:rsid w:val="00560F14"/>
    <w:rsid w:val="00561828"/>
    <w:rsid w:val="005623CB"/>
    <w:rsid w:val="00562696"/>
    <w:rsid w:val="00562B76"/>
    <w:rsid w:val="00563599"/>
    <w:rsid w:val="00563648"/>
    <w:rsid w:val="005638ED"/>
    <w:rsid w:val="00565360"/>
    <w:rsid w:val="005658EA"/>
    <w:rsid w:val="005660A1"/>
    <w:rsid w:val="00566763"/>
    <w:rsid w:val="0056725A"/>
    <w:rsid w:val="00567463"/>
    <w:rsid w:val="0057043B"/>
    <w:rsid w:val="0057123A"/>
    <w:rsid w:val="00572372"/>
    <w:rsid w:val="00572618"/>
    <w:rsid w:val="0057317D"/>
    <w:rsid w:val="00575444"/>
    <w:rsid w:val="00575C52"/>
    <w:rsid w:val="0057657B"/>
    <w:rsid w:val="005776E9"/>
    <w:rsid w:val="005777B1"/>
    <w:rsid w:val="005777C9"/>
    <w:rsid w:val="0057786D"/>
    <w:rsid w:val="00577C3A"/>
    <w:rsid w:val="00580BA6"/>
    <w:rsid w:val="005813DC"/>
    <w:rsid w:val="00582C51"/>
    <w:rsid w:val="00583F36"/>
    <w:rsid w:val="00584059"/>
    <w:rsid w:val="005841E2"/>
    <w:rsid w:val="005844C2"/>
    <w:rsid w:val="005846F6"/>
    <w:rsid w:val="00587B94"/>
    <w:rsid w:val="00587D86"/>
    <w:rsid w:val="00587E78"/>
    <w:rsid w:val="00590005"/>
    <w:rsid w:val="0059004C"/>
    <w:rsid w:val="0059031B"/>
    <w:rsid w:val="00590CA1"/>
    <w:rsid w:val="00591022"/>
    <w:rsid w:val="00591B0E"/>
    <w:rsid w:val="00591FCF"/>
    <w:rsid w:val="0059252A"/>
    <w:rsid w:val="00594A1D"/>
    <w:rsid w:val="00594B4E"/>
    <w:rsid w:val="00595ADC"/>
    <w:rsid w:val="00595D1F"/>
    <w:rsid w:val="005967A1"/>
    <w:rsid w:val="00597520"/>
    <w:rsid w:val="005976BD"/>
    <w:rsid w:val="005A1B35"/>
    <w:rsid w:val="005A2149"/>
    <w:rsid w:val="005A3869"/>
    <w:rsid w:val="005A391B"/>
    <w:rsid w:val="005A44BC"/>
    <w:rsid w:val="005A5741"/>
    <w:rsid w:val="005A5C5C"/>
    <w:rsid w:val="005A7B54"/>
    <w:rsid w:val="005B0EC6"/>
    <w:rsid w:val="005B12AB"/>
    <w:rsid w:val="005B159D"/>
    <w:rsid w:val="005B15E1"/>
    <w:rsid w:val="005B188A"/>
    <w:rsid w:val="005B1F2C"/>
    <w:rsid w:val="005B32D7"/>
    <w:rsid w:val="005B3E09"/>
    <w:rsid w:val="005B4AFD"/>
    <w:rsid w:val="005B5E0B"/>
    <w:rsid w:val="005B5FB5"/>
    <w:rsid w:val="005B680C"/>
    <w:rsid w:val="005B6FAB"/>
    <w:rsid w:val="005B7116"/>
    <w:rsid w:val="005B792D"/>
    <w:rsid w:val="005B794B"/>
    <w:rsid w:val="005C0ACD"/>
    <w:rsid w:val="005C0E29"/>
    <w:rsid w:val="005C0E85"/>
    <w:rsid w:val="005C1D25"/>
    <w:rsid w:val="005C1FC3"/>
    <w:rsid w:val="005C214D"/>
    <w:rsid w:val="005C30D6"/>
    <w:rsid w:val="005C3768"/>
    <w:rsid w:val="005C38FD"/>
    <w:rsid w:val="005C40D4"/>
    <w:rsid w:val="005C6640"/>
    <w:rsid w:val="005C74ED"/>
    <w:rsid w:val="005D0102"/>
    <w:rsid w:val="005D0D26"/>
    <w:rsid w:val="005D0FCC"/>
    <w:rsid w:val="005D101B"/>
    <w:rsid w:val="005D107D"/>
    <w:rsid w:val="005D1979"/>
    <w:rsid w:val="005D242B"/>
    <w:rsid w:val="005D293B"/>
    <w:rsid w:val="005D3B2B"/>
    <w:rsid w:val="005D3F44"/>
    <w:rsid w:val="005D6642"/>
    <w:rsid w:val="005D750A"/>
    <w:rsid w:val="005D7A43"/>
    <w:rsid w:val="005E03F5"/>
    <w:rsid w:val="005E080B"/>
    <w:rsid w:val="005E0FB9"/>
    <w:rsid w:val="005E2E02"/>
    <w:rsid w:val="005E44AD"/>
    <w:rsid w:val="005E4C25"/>
    <w:rsid w:val="005E51E3"/>
    <w:rsid w:val="005F0666"/>
    <w:rsid w:val="005F0908"/>
    <w:rsid w:val="005F66B3"/>
    <w:rsid w:val="005F7251"/>
    <w:rsid w:val="005F7D02"/>
    <w:rsid w:val="00602939"/>
    <w:rsid w:val="00604031"/>
    <w:rsid w:val="00605146"/>
    <w:rsid w:val="006051EE"/>
    <w:rsid w:val="00606D33"/>
    <w:rsid w:val="00607288"/>
    <w:rsid w:val="006103BA"/>
    <w:rsid w:val="006114C1"/>
    <w:rsid w:val="0061201B"/>
    <w:rsid w:val="006166C6"/>
    <w:rsid w:val="00616DE0"/>
    <w:rsid w:val="00617D29"/>
    <w:rsid w:val="0062000D"/>
    <w:rsid w:val="0062091B"/>
    <w:rsid w:val="00620CD4"/>
    <w:rsid w:val="006223C0"/>
    <w:rsid w:val="00622879"/>
    <w:rsid w:val="00623467"/>
    <w:rsid w:val="00623E30"/>
    <w:rsid w:val="00623EED"/>
    <w:rsid w:val="00623FCC"/>
    <w:rsid w:val="0062520B"/>
    <w:rsid w:val="00625285"/>
    <w:rsid w:val="00625BF4"/>
    <w:rsid w:val="00625E2D"/>
    <w:rsid w:val="00626C5D"/>
    <w:rsid w:val="006273FD"/>
    <w:rsid w:val="00627FCF"/>
    <w:rsid w:val="00630381"/>
    <w:rsid w:val="00630988"/>
    <w:rsid w:val="00631631"/>
    <w:rsid w:val="006318E1"/>
    <w:rsid w:val="00631EC5"/>
    <w:rsid w:val="0063263F"/>
    <w:rsid w:val="006332F1"/>
    <w:rsid w:val="00635B5C"/>
    <w:rsid w:val="00635BE6"/>
    <w:rsid w:val="0063676C"/>
    <w:rsid w:val="00641598"/>
    <w:rsid w:val="006416E9"/>
    <w:rsid w:val="00641AEC"/>
    <w:rsid w:val="006420F5"/>
    <w:rsid w:val="00642640"/>
    <w:rsid w:val="0064273E"/>
    <w:rsid w:val="00642FE6"/>
    <w:rsid w:val="00644AA3"/>
    <w:rsid w:val="006453C8"/>
    <w:rsid w:val="006465B3"/>
    <w:rsid w:val="006470F7"/>
    <w:rsid w:val="00650625"/>
    <w:rsid w:val="006507D0"/>
    <w:rsid w:val="006510DF"/>
    <w:rsid w:val="00651B33"/>
    <w:rsid w:val="00651F4A"/>
    <w:rsid w:val="00652095"/>
    <w:rsid w:val="0065303C"/>
    <w:rsid w:val="00653C07"/>
    <w:rsid w:val="006549A1"/>
    <w:rsid w:val="00654CA4"/>
    <w:rsid w:val="00654F96"/>
    <w:rsid w:val="00655B82"/>
    <w:rsid w:val="006573A2"/>
    <w:rsid w:val="006573D6"/>
    <w:rsid w:val="006578DC"/>
    <w:rsid w:val="006608D0"/>
    <w:rsid w:val="00660EEC"/>
    <w:rsid w:val="00662891"/>
    <w:rsid w:val="00662A51"/>
    <w:rsid w:val="00662D18"/>
    <w:rsid w:val="00663C45"/>
    <w:rsid w:val="0066409C"/>
    <w:rsid w:val="00666366"/>
    <w:rsid w:val="0066658F"/>
    <w:rsid w:val="00670BAA"/>
    <w:rsid w:val="00670F8D"/>
    <w:rsid w:val="00670FDD"/>
    <w:rsid w:val="00671CE3"/>
    <w:rsid w:val="00671F42"/>
    <w:rsid w:val="00672094"/>
    <w:rsid w:val="00673886"/>
    <w:rsid w:val="00673BF5"/>
    <w:rsid w:val="00673D9D"/>
    <w:rsid w:val="00674516"/>
    <w:rsid w:val="006747AB"/>
    <w:rsid w:val="00675781"/>
    <w:rsid w:val="00675B5F"/>
    <w:rsid w:val="00677F03"/>
    <w:rsid w:val="00681823"/>
    <w:rsid w:val="00681D12"/>
    <w:rsid w:val="00681DE1"/>
    <w:rsid w:val="006820F9"/>
    <w:rsid w:val="0068230E"/>
    <w:rsid w:val="00682F01"/>
    <w:rsid w:val="006831AE"/>
    <w:rsid w:val="00683FED"/>
    <w:rsid w:val="006848CE"/>
    <w:rsid w:val="00684A8D"/>
    <w:rsid w:val="0068649B"/>
    <w:rsid w:val="00687601"/>
    <w:rsid w:val="006926B5"/>
    <w:rsid w:val="00692785"/>
    <w:rsid w:val="00693424"/>
    <w:rsid w:val="006936EE"/>
    <w:rsid w:val="00693774"/>
    <w:rsid w:val="00694329"/>
    <w:rsid w:val="00695546"/>
    <w:rsid w:val="00695612"/>
    <w:rsid w:val="006957DD"/>
    <w:rsid w:val="00695D69"/>
    <w:rsid w:val="0069615A"/>
    <w:rsid w:val="006964C2"/>
    <w:rsid w:val="006968B0"/>
    <w:rsid w:val="00696F2D"/>
    <w:rsid w:val="006A14FA"/>
    <w:rsid w:val="006A1566"/>
    <w:rsid w:val="006A19BF"/>
    <w:rsid w:val="006A1CF7"/>
    <w:rsid w:val="006A3306"/>
    <w:rsid w:val="006A35D9"/>
    <w:rsid w:val="006A3D19"/>
    <w:rsid w:val="006A40E8"/>
    <w:rsid w:val="006A4DDD"/>
    <w:rsid w:val="006A5754"/>
    <w:rsid w:val="006A5795"/>
    <w:rsid w:val="006A5923"/>
    <w:rsid w:val="006A6019"/>
    <w:rsid w:val="006A65BD"/>
    <w:rsid w:val="006A68DE"/>
    <w:rsid w:val="006B067D"/>
    <w:rsid w:val="006B1A14"/>
    <w:rsid w:val="006B2477"/>
    <w:rsid w:val="006B24D0"/>
    <w:rsid w:val="006B3EC0"/>
    <w:rsid w:val="006B69A3"/>
    <w:rsid w:val="006B7624"/>
    <w:rsid w:val="006B7CDA"/>
    <w:rsid w:val="006C01C0"/>
    <w:rsid w:val="006C15ED"/>
    <w:rsid w:val="006C177E"/>
    <w:rsid w:val="006C1B48"/>
    <w:rsid w:val="006C1DBB"/>
    <w:rsid w:val="006C22D9"/>
    <w:rsid w:val="006C278D"/>
    <w:rsid w:val="006C2A77"/>
    <w:rsid w:val="006C38B7"/>
    <w:rsid w:val="006C551A"/>
    <w:rsid w:val="006C575A"/>
    <w:rsid w:val="006C591B"/>
    <w:rsid w:val="006C5EEC"/>
    <w:rsid w:val="006C652D"/>
    <w:rsid w:val="006C6EF4"/>
    <w:rsid w:val="006C707C"/>
    <w:rsid w:val="006C7710"/>
    <w:rsid w:val="006D0434"/>
    <w:rsid w:val="006D0E5E"/>
    <w:rsid w:val="006D15EC"/>
    <w:rsid w:val="006D2243"/>
    <w:rsid w:val="006D2555"/>
    <w:rsid w:val="006D297A"/>
    <w:rsid w:val="006D3701"/>
    <w:rsid w:val="006D3FAF"/>
    <w:rsid w:val="006D400E"/>
    <w:rsid w:val="006D5F83"/>
    <w:rsid w:val="006D63C7"/>
    <w:rsid w:val="006D769B"/>
    <w:rsid w:val="006D77D0"/>
    <w:rsid w:val="006D7999"/>
    <w:rsid w:val="006D7E3B"/>
    <w:rsid w:val="006E0448"/>
    <w:rsid w:val="006E0CAE"/>
    <w:rsid w:val="006E1E74"/>
    <w:rsid w:val="006E3B7F"/>
    <w:rsid w:val="006E44B6"/>
    <w:rsid w:val="006E4519"/>
    <w:rsid w:val="006E5759"/>
    <w:rsid w:val="006E5A2F"/>
    <w:rsid w:val="006E617A"/>
    <w:rsid w:val="006E630A"/>
    <w:rsid w:val="006E66FD"/>
    <w:rsid w:val="006F063E"/>
    <w:rsid w:val="006F1023"/>
    <w:rsid w:val="006F1C12"/>
    <w:rsid w:val="006F1E0C"/>
    <w:rsid w:val="006F2718"/>
    <w:rsid w:val="006F2BDC"/>
    <w:rsid w:val="006F3120"/>
    <w:rsid w:val="006F376B"/>
    <w:rsid w:val="006F63D7"/>
    <w:rsid w:val="006F6490"/>
    <w:rsid w:val="006F65B2"/>
    <w:rsid w:val="006F685A"/>
    <w:rsid w:val="006F6C10"/>
    <w:rsid w:val="006F77AB"/>
    <w:rsid w:val="006F784B"/>
    <w:rsid w:val="0070151D"/>
    <w:rsid w:val="00702F1D"/>
    <w:rsid w:val="00702FDE"/>
    <w:rsid w:val="00704A17"/>
    <w:rsid w:val="00704EB6"/>
    <w:rsid w:val="00705227"/>
    <w:rsid w:val="00706B75"/>
    <w:rsid w:val="00710E8D"/>
    <w:rsid w:val="007116BC"/>
    <w:rsid w:val="0071261D"/>
    <w:rsid w:val="00713969"/>
    <w:rsid w:val="00715909"/>
    <w:rsid w:val="00716469"/>
    <w:rsid w:val="007165D5"/>
    <w:rsid w:val="00716C05"/>
    <w:rsid w:val="0071705F"/>
    <w:rsid w:val="007170BD"/>
    <w:rsid w:val="0071727A"/>
    <w:rsid w:val="007179D6"/>
    <w:rsid w:val="00717B2A"/>
    <w:rsid w:val="00717D6F"/>
    <w:rsid w:val="00720106"/>
    <w:rsid w:val="00721B8D"/>
    <w:rsid w:val="00721C33"/>
    <w:rsid w:val="00722121"/>
    <w:rsid w:val="0072269D"/>
    <w:rsid w:val="00722BCD"/>
    <w:rsid w:val="0072444D"/>
    <w:rsid w:val="00725FD1"/>
    <w:rsid w:val="007261B5"/>
    <w:rsid w:val="00727B96"/>
    <w:rsid w:val="0073094B"/>
    <w:rsid w:val="00730A6F"/>
    <w:rsid w:val="00731F87"/>
    <w:rsid w:val="00732A02"/>
    <w:rsid w:val="00733840"/>
    <w:rsid w:val="00733D5F"/>
    <w:rsid w:val="00734231"/>
    <w:rsid w:val="0073434E"/>
    <w:rsid w:val="007343B4"/>
    <w:rsid w:val="00735C4E"/>
    <w:rsid w:val="00736CF2"/>
    <w:rsid w:val="00737B53"/>
    <w:rsid w:val="00741483"/>
    <w:rsid w:val="0074264D"/>
    <w:rsid w:val="00742D72"/>
    <w:rsid w:val="00742E82"/>
    <w:rsid w:val="007434BE"/>
    <w:rsid w:val="00743938"/>
    <w:rsid w:val="00743AE5"/>
    <w:rsid w:val="00743CC2"/>
    <w:rsid w:val="0074487A"/>
    <w:rsid w:val="00745117"/>
    <w:rsid w:val="007453A4"/>
    <w:rsid w:val="007454FC"/>
    <w:rsid w:val="00747622"/>
    <w:rsid w:val="0075113F"/>
    <w:rsid w:val="00752148"/>
    <w:rsid w:val="007525BC"/>
    <w:rsid w:val="0075389A"/>
    <w:rsid w:val="0075458B"/>
    <w:rsid w:val="00755DF4"/>
    <w:rsid w:val="0075761E"/>
    <w:rsid w:val="00760270"/>
    <w:rsid w:val="0076136E"/>
    <w:rsid w:val="00762177"/>
    <w:rsid w:val="00762AF5"/>
    <w:rsid w:val="00762CEA"/>
    <w:rsid w:val="00764480"/>
    <w:rsid w:val="0076546F"/>
    <w:rsid w:val="00765942"/>
    <w:rsid w:val="00765AF7"/>
    <w:rsid w:val="0076696C"/>
    <w:rsid w:val="00766D01"/>
    <w:rsid w:val="00766E31"/>
    <w:rsid w:val="00770642"/>
    <w:rsid w:val="00770D2F"/>
    <w:rsid w:val="0077194B"/>
    <w:rsid w:val="00772B7D"/>
    <w:rsid w:val="0077410D"/>
    <w:rsid w:val="00774198"/>
    <w:rsid w:val="0077563C"/>
    <w:rsid w:val="007756C3"/>
    <w:rsid w:val="00775DEF"/>
    <w:rsid w:val="00776481"/>
    <w:rsid w:val="00777248"/>
    <w:rsid w:val="0077758B"/>
    <w:rsid w:val="007777D2"/>
    <w:rsid w:val="00781691"/>
    <w:rsid w:val="00781952"/>
    <w:rsid w:val="00781B00"/>
    <w:rsid w:val="0078254C"/>
    <w:rsid w:val="007832C7"/>
    <w:rsid w:val="00784C04"/>
    <w:rsid w:val="00785509"/>
    <w:rsid w:val="0078636A"/>
    <w:rsid w:val="00790C2C"/>
    <w:rsid w:val="00790EB5"/>
    <w:rsid w:val="00791417"/>
    <w:rsid w:val="007927F5"/>
    <w:rsid w:val="0079440E"/>
    <w:rsid w:val="00794C2C"/>
    <w:rsid w:val="00795787"/>
    <w:rsid w:val="00795E0F"/>
    <w:rsid w:val="00797500"/>
    <w:rsid w:val="007A2691"/>
    <w:rsid w:val="007A2FDB"/>
    <w:rsid w:val="007A30E3"/>
    <w:rsid w:val="007A328A"/>
    <w:rsid w:val="007A3566"/>
    <w:rsid w:val="007A4283"/>
    <w:rsid w:val="007A45B4"/>
    <w:rsid w:val="007A58CF"/>
    <w:rsid w:val="007A598C"/>
    <w:rsid w:val="007A6FE2"/>
    <w:rsid w:val="007A7224"/>
    <w:rsid w:val="007A761A"/>
    <w:rsid w:val="007A78A6"/>
    <w:rsid w:val="007B0867"/>
    <w:rsid w:val="007B11B0"/>
    <w:rsid w:val="007B2B8D"/>
    <w:rsid w:val="007B3475"/>
    <w:rsid w:val="007B4B4D"/>
    <w:rsid w:val="007B4DA6"/>
    <w:rsid w:val="007B5754"/>
    <w:rsid w:val="007B6600"/>
    <w:rsid w:val="007B6671"/>
    <w:rsid w:val="007B6840"/>
    <w:rsid w:val="007B6AA2"/>
    <w:rsid w:val="007C0F5B"/>
    <w:rsid w:val="007C3801"/>
    <w:rsid w:val="007C38AA"/>
    <w:rsid w:val="007C4792"/>
    <w:rsid w:val="007C4A96"/>
    <w:rsid w:val="007C4B57"/>
    <w:rsid w:val="007C57ED"/>
    <w:rsid w:val="007C63AB"/>
    <w:rsid w:val="007C7487"/>
    <w:rsid w:val="007D01C4"/>
    <w:rsid w:val="007D044B"/>
    <w:rsid w:val="007D06E7"/>
    <w:rsid w:val="007D0B45"/>
    <w:rsid w:val="007D286F"/>
    <w:rsid w:val="007D4882"/>
    <w:rsid w:val="007D536C"/>
    <w:rsid w:val="007D5EBC"/>
    <w:rsid w:val="007D6C53"/>
    <w:rsid w:val="007E0428"/>
    <w:rsid w:val="007E09A3"/>
    <w:rsid w:val="007E11A4"/>
    <w:rsid w:val="007E1518"/>
    <w:rsid w:val="007E15A0"/>
    <w:rsid w:val="007E1E8A"/>
    <w:rsid w:val="007E247C"/>
    <w:rsid w:val="007E3DF7"/>
    <w:rsid w:val="007E4DE8"/>
    <w:rsid w:val="007E52FF"/>
    <w:rsid w:val="007E5E70"/>
    <w:rsid w:val="007E6167"/>
    <w:rsid w:val="007E6888"/>
    <w:rsid w:val="007F0359"/>
    <w:rsid w:val="007F0E69"/>
    <w:rsid w:val="007F11BA"/>
    <w:rsid w:val="007F1999"/>
    <w:rsid w:val="007F26A0"/>
    <w:rsid w:val="007F2D1C"/>
    <w:rsid w:val="007F3112"/>
    <w:rsid w:val="007F72D8"/>
    <w:rsid w:val="007F763B"/>
    <w:rsid w:val="00800460"/>
    <w:rsid w:val="008004D8"/>
    <w:rsid w:val="00800AE4"/>
    <w:rsid w:val="00800C8D"/>
    <w:rsid w:val="008013E5"/>
    <w:rsid w:val="00801500"/>
    <w:rsid w:val="008016A2"/>
    <w:rsid w:val="008019E4"/>
    <w:rsid w:val="00802ABA"/>
    <w:rsid w:val="00803F58"/>
    <w:rsid w:val="00805988"/>
    <w:rsid w:val="008059C7"/>
    <w:rsid w:val="00807A01"/>
    <w:rsid w:val="0081018C"/>
    <w:rsid w:val="008108D8"/>
    <w:rsid w:val="00812459"/>
    <w:rsid w:val="00812C3B"/>
    <w:rsid w:val="00812D1C"/>
    <w:rsid w:val="00813507"/>
    <w:rsid w:val="008149EE"/>
    <w:rsid w:val="00815550"/>
    <w:rsid w:val="008165F4"/>
    <w:rsid w:val="00816F47"/>
    <w:rsid w:val="00820C11"/>
    <w:rsid w:val="00820CA0"/>
    <w:rsid w:val="00822C76"/>
    <w:rsid w:val="00822F4D"/>
    <w:rsid w:val="00823540"/>
    <w:rsid w:val="008235F6"/>
    <w:rsid w:val="00824C61"/>
    <w:rsid w:val="00824CF5"/>
    <w:rsid w:val="008256BA"/>
    <w:rsid w:val="008259CF"/>
    <w:rsid w:val="00826785"/>
    <w:rsid w:val="008271D1"/>
    <w:rsid w:val="0083000E"/>
    <w:rsid w:val="00830238"/>
    <w:rsid w:val="008308F8"/>
    <w:rsid w:val="008322CA"/>
    <w:rsid w:val="008330EF"/>
    <w:rsid w:val="00833166"/>
    <w:rsid w:val="00833617"/>
    <w:rsid w:val="008349B3"/>
    <w:rsid w:val="008349F2"/>
    <w:rsid w:val="008353BF"/>
    <w:rsid w:val="008358C9"/>
    <w:rsid w:val="00836826"/>
    <w:rsid w:val="00837AFC"/>
    <w:rsid w:val="00840AED"/>
    <w:rsid w:val="0084112E"/>
    <w:rsid w:val="0084119E"/>
    <w:rsid w:val="00841349"/>
    <w:rsid w:val="008419AE"/>
    <w:rsid w:val="00841B79"/>
    <w:rsid w:val="00841BBB"/>
    <w:rsid w:val="0084285A"/>
    <w:rsid w:val="00842AA8"/>
    <w:rsid w:val="00843274"/>
    <w:rsid w:val="00843A94"/>
    <w:rsid w:val="008446A1"/>
    <w:rsid w:val="008450D4"/>
    <w:rsid w:val="008458D5"/>
    <w:rsid w:val="00846E64"/>
    <w:rsid w:val="00850A3C"/>
    <w:rsid w:val="008522DB"/>
    <w:rsid w:val="0085250C"/>
    <w:rsid w:val="008530C3"/>
    <w:rsid w:val="00853201"/>
    <w:rsid w:val="0085366D"/>
    <w:rsid w:val="008538EE"/>
    <w:rsid w:val="008551B8"/>
    <w:rsid w:val="008554D7"/>
    <w:rsid w:val="008562A6"/>
    <w:rsid w:val="0085709C"/>
    <w:rsid w:val="0085712B"/>
    <w:rsid w:val="0086133D"/>
    <w:rsid w:val="00861D68"/>
    <w:rsid w:val="00862BB3"/>
    <w:rsid w:val="008653C3"/>
    <w:rsid w:val="00865BEE"/>
    <w:rsid w:val="00865C20"/>
    <w:rsid w:val="00866261"/>
    <w:rsid w:val="00866440"/>
    <w:rsid w:val="00866F88"/>
    <w:rsid w:val="00867786"/>
    <w:rsid w:val="00867C81"/>
    <w:rsid w:val="00867DA7"/>
    <w:rsid w:val="00870BCA"/>
    <w:rsid w:val="00870CB3"/>
    <w:rsid w:val="00871D2F"/>
    <w:rsid w:val="00873794"/>
    <w:rsid w:val="00873FE7"/>
    <w:rsid w:val="00874223"/>
    <w:rsid w:val="008749B6"/>
    <w:rsid w:val="0087631C"/>
    <w:rsid w:val="008767D6"/>
    <w:rsid w:val="0087722A"/>
    <w:rsid w:val="008774E3"/>
    <w:rsid w:val="00880002"/>
    <w:rsid w:val="00880959"/>
    <w:rsid w:val="00880FE9"/>
    <w:rsid w:val="008811FA"/>
    <w:rsid w:val="008823C6"/>
    <w:rsid w:val="00882623"/>
    <w:rsid w:val="0088330F"/>
    <w:rsid w:val="008842DC"/>
    <w:rsid w:val="00884314"/>
    <w:rsid w:val="00885183"/>
    <w:rsid w:val="00885932"/>
    <w:rsid w:val="0088608B"/>
    <w:rsid w:val="00886401"/>
    <w:rsid w:val="0089106A"/>
    <w:rsid w:val="008925A9"/>
    <w:rsid w:val="00892D80"/>
    <w:rsid w:val="00893902"/>
    <w:rsid w:val="00893E64"/>
    <w:rsid w:val="00894FF2"/>
    <w:rsid w:val="0089577D"/>
    <w:rsid w:val="008961C3"/>
    <w:rsid w:val="00897141"/>
    <w:rsid w:val="00897533"/>
    <w:rsid w:val="00897DCE"/>
    <w:rsid w:val="008A0884"/>
    <w:rsid w:val="008A0CB2"/>
    <w:rsid w:val="008A1AB0"/>
    <w:rsid w:val="008A2AC6"/>
    <w:rsid w:val="008A3302"/>
    <w:rsid w:val="008A498C"/>
    <w:rsid w:val="008A4AE4"/>
    <w:rsid w:val="008A4B69"/>
    <w:rsid w:val="008A68A7"/>
    <w:rsid w:val="008A708A"/>
    <w:rsid w:val="008A7353"/>
    <w:rsid w:val="008A78F6"/>
    <w:rsid w:val="008B0400"/>
    <w:rsid w:val="008B5E0C"/>
    <w:rsid w:val="008B682B"/>
    <w:rsid w:val="008B6E58"/>
    <w:rsid w:val="008B6ECA"/>
    <w:rsid w:val="008B751B"/>
    <w:rsid w:val="008B7545"/>
    <w:rsid w:val="008C0801"/>
    <w:rsid w:val="008C0AED"/>
    <w:rsid w:val="008C130A"/>
    <w:rsid w:val="008C1348"/>
    <w:rsid w:val="008C2536"/>
    <w:rsid w:val="008C2AB4"/>
    <w:rsid w:val="008C38D1"/>
    <w:rsid w:val="008C3952"/>
    <w:rsid w:val="008C3CB8"/>
    <w:rsid w:val="008C3E5D"/>
    <w:rsid w:val="008C4143"/>
    <w:rsid w:val="008C4F99"/>
    <w:rsid w:val="008C610E"/>
    <w:rsid w:val="008C6D75"/>
    <w:rsid w:val="008C7365"/>
    <w:rsid w:val="008C7E6B"/>
    <w:rsid w:val="008D014A"/>
    <w:rsid w:val="008D0E59"/>
    <w:rsid w:val="008D10C2"/>
    <w:rsid w:val="008D15DB"/>
    <w:rsid w:val="008D189C"/>
    <w:rsid w:val="008D1BF9"/>
    <w:rsid w:val="008D1C09"/>
    <w:rsid w:val="008D2567"/>
    <w:rsid w:val="008D3FB1"/>
    <w:rsid w:val="008D4B93"/>
    <w:rsid w:val="008D535D"/>
    <w:rsid w:val="008D5C38"/>
    <w:rsid w:val="008D5E98"/>
    <w:rsid w:val="008E051D"/>
    <w:rsid w:val="008E0522"/>
    <w:rsid w:val="008E160A"/>
    <w:rsid w:val="008E2204"/>
    <w:rsid w:val="008E22B9"/>
    <w:rsid w:val="008E2B08"/>
    <w:rsid w:val="008E2D69"/>
    <w:rsid w:val="008E2E44"/>
    <w:rsid w:val="008E33D5"/>
    <w:rsid w:val="008E3AF9"/>
    <w:rsid w:val="008E47B2"/>
    <w:rsid w:val="008E4BA1"/>
    <w:rsid w:val="008E4F40"/>
    <w:rsid w:val="008E65D9"/>
    <w:rsid w:val="008E7A43"/>
    <w:rsid w:val="008F0771"/>
    <w:rsid w:val="008F17E2"/>
    <w:rsid w:val="008F4AC4"/>
    <w:rsid w:val="008F4BC2"/>
    <w:rsid w:val="008F79D6"/>
    <w:rsid w:val="00900297"/>
    <w:rsid w:val="00900567"/>
    <w:rsid w:val="00901678"/>
    <w:rsid w:val="009019EF"/>
    <w:rsid w:val="00901E95"/>
    <w:rsid w:val="0090208F"/>
    <w:rsid w:val="00902B3B"/>
    <w:rsid w:val="00902E82"/>
    <w:rsid w:val="009046EB"/>
    <w:rsid w:val="00906DC2"/>
    <w:rsid w:val="0090772C"/>
    <w:rsid w:val="0090779E"/>
    <w:rsid w:val="009105FC"/>
    <w:rsid w:val="00910E58"/>
    <w:rsid w:val="00910EED"/>
    <w:rsid w:val="009115BE"/>
    <w:rsid w:val="0091295C"/>
    <w:rsid w:val="00912AB6"/>
    <w:rsid w:val="00913029"/>
    <w:rsid w:val="0091312C"/>
    <w:rsid w:val="009135C6"/>
    <w:rsid w:val="00913F13"/>
    <w:rsid w:val="00914115"/>
    <w:rsid w:val="009150B0"/>
    <w:rsid w:val="00915329"/>
    <w:rsid w:val="009165A7"/>
    <w:rsid w:val="0091684D"/>
    <w:rsid w:val="00916F08"/>
    <w:rsid w:val="00917126"/>
    <w:rsid w:val="00917A40"/>
    <w:rsid w:val="00917F46"/>
    <w:rsid w:val="00921228"/>
    <w:rsid w:val="009219F8"/>
    <w:rsid w:val="00921F87"/>
    <w:rsid w:val="00922E1F"/>
    <w:rsid w:val="00923393"/>
    <w:rsid w:val="00923D6D"/>
    <w:rsid w:val="009245F7"/>
    <w:rsid w:val="009251F1"/>
    <w:rsid w:val="00925951"/>
    <w:rsid w:val="0092717B"/>
    <w:rsid w:val="00930110"/>
    <w:rsid w:val="00930566"/>
    <w:rsid w:val="00930C81"/>
    <w:rsid w:val="00931C62"/>
    <w:rsid w:val="009341B0"/>
    <w:rsid w:val="0093575F"/>
    <w:rsid w:val="0094129F"/>
    <w:rsid w:val="00941EC7"/>
    <w:rsid w:val="00942183"/>
    <w:rsid w:val="00942357"/>
    <w:rsid w:val="0094240E"/>
    <w:rsid w:val="0094270A"/>
    <w:rsid w:val="009427EB"/>
    <w:rsid w:val="00942840"/>
    <w:rsid w:val="00942C51"/>
    <w:rsid w:val="009433C9"/>
    <w:rsid w:val="0094396C"/>
    <w:rsid w:val="00945425"/>
    <w:rsid w:val="00945931"/>
    <w:rsid w:val="00947716"/>
    <w:rsid w:val="0094777C"/>
    <w:rsid w:val="00947AD4"/>
    <w:rsid w:val="00950476"/>
    <w:rsid w:val="00951DD9"/>
    <w:rsid w:val="00952105"/>
    <w:rsid w:val="00952709"/>
    <w:rsid w:val="009539F2"/>
    <w:rsid w:val="00953FF0"/>
    <w:rsid w:val="0095445D"/>
    <w:rsid w:val="0095475B"/>
    <w:rsid w:val="00954C31"/>
    <w:rsid w:val="009558FF"/>
    <w:rsid w:val="00955B21"/>
    <w:rsid w:val="00955E5D"/>
    <w:rsid w:val="0095740F"/>
    <w:rsid w:val="00957B53"/>
    <w:rsid w:val="00961FD5"/>
    <w:rsid w:val="00962091"/>
    <w:rsid w:val="009623D7"/>
    <w:rsid w:val="009623E8"/>
    <w:rsid w:val="00963BC3"/>
    <w:rsid w:val="0096498D"/>
    <w:rsid w:val="00970A14"/>
    <w:rsid w:val="00970DE7"/>
    <w:rsid w:val="0097106E"/>
    <w:rsid w:val="00973952"/>
    <w:rsid w:val="00976C7B"/>
    <w:rsid w:val="00976D53"/>
    <w:rsid w:val="00977459"/>
    <w:rsid w:val="00980451"/>
    <w:rsid w:val="00981547"/>
    <w:rsid w:val="009815D7"/>
    <w:rsid w:val="00983ECE"/>
    <w:rsid w:val="00983FEC"/>
    <w:rsid w:val="009845CE"/>
    <w:rsid w:val="009848B0"/>
    <w:rsid w:val="00984C59"/>
    <w:rsid w:val="0098504F"/>
    <w:rsid w:val="009860F3"/>
    <w:rsid w:val="009869C5"/>
    <w:rsid w:val="00986E9F"/>
    <w:rsid w:val="00990C12"/>
    <w:rsid w:val="0099324B"/>
    <w:rsid w:val="00993B1F"/>
    <w:rsid w:val="00993ED1"/>
    <w:rsid w:val="0099587F"/>
    <w:rsid w:val="00996174"/>
    <w:rsid w:val="009964F4"/>
    <w:rsid w:val="00996CFA"/>
    <w:rsid w:val="009976BE"/>
    <w:rsid w:val="00997AE4"/>
    <w:rsid w:val="009A0379"/>
    <w:rsid w:val="009A0544"/>
    <w:rsid w:val="009A09B8"/>
    <w:rsid w:val="009A2D5B"/>
    <w:rsid w:val="009A3488"/>
    <w:rsid w:val="009A3576"/>
    <w:rsid w:val="009A37E5"/>
    <w:rsid w:val="009A4FAF"/>
    <w:rsid w:val="009A6893"/>
    <w:rsid w:val="009A7666"/>
    <w:rsid w:val="009B06FA"/>
    <w:rsid w:val="009B0BBF"/>
    <w:rsid w:val="009B140D"/>
    <w:rsid w:val="009B267B"/>
    <w:rsid w:val="009B27AC"/>
    <w:rsid w:val="009B30B5"/>
    <w:rsid w:val="009B4A78"/>
    <w:rsid w:val="009B5DA2"/>
    <w:rsid w:val="009B706A"/>
    <w:rsid w:val="009B7683"/>
    <w:rsid w:val="009B7B2C"/>
    <w:rsid w:val="009B7E72"/>
    <w:rsid w:val="009C0691"/>
    <w:rsid w:val="009C0E6C"/>
    <w:rsid w:val="009C0F50"/>
    <w:rsid w:val="009C1B26"/>
    <w:rsid w:val="009C1E8D"/>
    <w:rsid w:val="009C2936"/>
    <w:rsid w:val="009C34C4"/>
    <w:rsid w:val="009C3DCF"/>
    <w:rsid w:val="009C43AF"/>
    <w:rsid w:val="009C55BE"/>
    <w:rsid w:val="009C5ABF"/>
    <w:rsid w:val="009C67A1"/>
    <w:rsid w:val="009C682B"/>
    <w:rsid w:val="009C6E3C"/>
    <w:rsid w:val="009C707C"/>
    <w:rsid w:val="009C73E9"/>
    <w:rsid w:val="009C7510"/>
    <w:rsid w:val="009C7665"/>
    <w:rsid w:val="009C76BA"/>
    <w:rsid w:val="009D05BC"/>
    <w:rsid w:val="009D0EF4"/>
    <w:rsid w:val="009D1A1F"/>
    <w:rsid w:val="009D20A0"/>
    <w:rsid w:val="009D2672"/>
    <w:rsid w:val="009D49C0"/>
    <w:rsid w:val="009D4A6A"/>
    <w:rsid w:val="009D6BA5"/>
    <w:rsid w:val="009D6C4B"/>
    <w:rsid w:val="009D6EB1"/>
    <w:rsid w:val="009D6FC1"/>
    <w:rsid w:val="009E0A7C"/>
    <w:rsid w:val="009E1343"/>
    <w:rsid w:val="009E2352"/>
    <w:rsid w:val="009E2D38"/>
    <w:rsid w:val="009E2D8A"/>
    <w:rsid w:val="009E3EBF"/>
    <w:rsid w:val="009E47B2"/>
    <w:rsid w:val="009E5143"/>
    <w:rsid w:val="009E687C"/>
    <w:rsid w:val="009E7699"/>
    <w:rsid w:val="009E7ABA"/>
    <w:rsid w:val="009E7CDE"/>
    <w:rsid w:val="009F0697"/>
    <w:rsid w:val="009F1699"/>
    <w:rsid w:val="009F2254"/>
    <w:rsid w:val="009F37E5"/>
    <w:rsid w:val="009F428E"/>
    <w:rsid w:val="009F5D29"/>
    <w:rsid w:val="009F72D1"/>
    <w:rsid w:val="009F7A90"/>
    <w:rsid w:val="009F7E26"/>
    <w:rsid w:val="00A003E0"/>
    <w:rsid w:val="00A016E2"/>
    <w:rsid w:val="00A01910"/>
    <w:rsid w:val="00A03F22"/>
    <w:rsid w:val="00A040E2"/>
    <w:rsid w:val="00A0419A"/>
    <w:rsid w:val="00A050B6"/>
    <w:rsid w:val="00A068ED"/>
    <w:rsid w:val="00A07A76"/>
    <w:rsid w:val="00A07CF2"/>
    <w:rsid w:val="00A1152F"/>
    <w:rsid w:val="00A119FF"/>
    <w:rsid w:val="00A11EE4"/>
    <w:rsid w:val="00A1304F"/>
    <w:rsid w:val="00A13889"/>
    <w:rsid w:val="00A143F5"/>
    <w:rsid w:val="00A14C4D"/>
    <w:rsid w:val="00A15658"/>
    <w:rsid w:val="00A15720"/>
    <w:rsid w:val="00A15B94"/>
    <w:rsid w:val="00A1751A"/>
    <w:rsid w:val="00A223AF"/>
    <w:rsid w:val="00A224C2"/>
    <w:rsid w:val="00A22893"/>
    <w:rsid w:val="00A22D5F"/>
    <w:rsid w:val="00A2315A"/>
    <w:rsid w:val="00A234F6"/>
    <w:rsid w:val="00A25F4E"/>
    <w:rsid w:val="00A26481"/>
    <w:rsid w:val="00A27DE8"/>
    <w:rsid w:val="00A27FA7"/>
    <w:rsid w:val="00A30054"/>
    <w:rsid w:val="00A308DD"/>
    <w:rsid w:val="00A309AB"/>
    <w:rsid w:val="00A30D58"/>
    <w:rsid w:val="00A30FB4"/>
    <w:rsid w:val="00A318A8"/>
    <w:rsid w:val="00A32A8C"/>
    <w:rsid w:val="00A35AD4"/>
    <w:rsid w:val="00A3653F"/>
    <w:rsid w:val="00A36735"/>
    <w:rsid w:val="00A37085"/>
    <w:rsid w:val="00A370CC"/>
    <w:rsid w:val="00A370FC"/>
    <w:rsid w:val="00A376D7"/>
    <w:rsid w:val="00A37EA8"/>
    <w:rsid w:val="00A40707"/>
    <w:rsid w:val="00A416B8"/>
    <w:rsid w:val="00A43E9D"/>
    <w:rsid w:val="00A43EA5"/>
    <w:rsid w:val="00A44130"/>
    <w:rsid w:val="00A45E34"/>
    <w:rsid w:val="00A46E8F"/>
    <w:rsid w:val="00A4716C"/>
    <w:rsid w:val="00A50619"/>
    <w:rsid w:val="00A51661"/>
    <w:rsid w:val="00A517D2"/>
    <w:rsid w:val="00A5307B"/>
    <w:rsid w:val="00A5347E"/>
    <w:rsid w:val="00A535CD"/>
    <w:rsid w:val="00A5376A"/>
    <w:rsid w:val="00A53824"/>
    <w:rsid w:val="00A54C19"/>
    <w:rsid w:val="00A56B65"/>
    <w:rsid w:val="00A57715"/>
    <w:rsid w:val="00A5790C"/>
    <w:rsid w:val="00A57B58"/>
    <w:rsid w:val="00A60138"/>
    <w:rsid w:val="00A60282"/>
    <w:rsid w:val="00A608C1"/>
    <w:rsid w:val="00A619AB"/>
    <w:rsid w:val="00A6210D"/>
    <w:rsid w:val="00A621C6"/>
    <w:rsid w:val="00A628D1"/>
    <w:rsid w:val="00A6358E"/>
    <w:rsid w:val="00A63AA2"/>
    <w:rsid w:val="00A63AAA"/>
    <w:rsid w:val="00A64466"/>
    <w:rsid w:val="00A647AC"/>
    <w:rsid w:val="00A649F2"/>
    <w:rsid w:val="00A64EEE"/>
    <w:rsid w:val="00A65BAA"/>
    <w:rsid w:val="00A66164"/>
    <w:rsid w:val="00A67A1B"/>
    <w:rsid w:val="00A711DC"/>
    <w:rsid w:val="00A71C97"/>
    <w:rsid w:val="00A720C0"/>
    <w:rsid w:val="00A73152"/>
    <w:rsid w:val="00A74FFE"/>
    <w:rsid w:val="00A7504B"/>
    <w:rsid w:val="00A75827"/>
    <w:rsid w:val="00A7630E"/>
    <w:rsid w:val="00A76CD7"/>
    <w:rsid w:val="00A770AB"/>
    <w:rsid w:val="00A776BE"/>
    <w:rsid w:val="00A77BB4"/>
    <w:rsid w:val="00A819E9"/>
    <w:rsid w:val="00A81B94"/>
    <w:rsid w:val="00A82173"/>
    <w:rsid w:val="00A829AA"/>
    <w:rsid w:val="00A837A8"/>
    <w:rsid w:val="00A8596B"/>
    <w:rsid w:val="00A85B96"/>
    <w:rsid w:val="00A85C17"/>
    <w:rsid w:val="00A86D41"/>
    <w:rsid w:val="00A91122"/>
    <w:rsid w:val="00A91553"/>
    <w:rsid w:val="00A91569"/>
    <w:rsid w:val="00A91B76"/>
    <w:rsid w:val="00A9293A"/>
    <w:rsid w:val="00A93288"/>
    <w:rsid w:val="00A938B7"/>
    <w:rsid w:val="00A94447"/>
    <w:rsid w:val="00A94D90"/>
    <w:rsid w:val="00A95B03"/>
    <w:rsid w:val="00A96B49"/>
    <w:rsid w:val="00A96CC6"/>
    <w:rsid w:val="00A97D53"/>
    <w:rsid w:val="00AA04F1"/>
    <w:rsid w:val="00AA0E09"/>
    <w:rsid w:val="00AA0E33"/>
    <w:rsid w:val="00AA2D87"/>
    <w:rsid w:val="00AA31DA"/>
    <w:rsid w:val="00AA46EB"/>
    <w:rsid w:val="00AA495B"/>
    <w:rsid w:val="00AA5F7C"/>
    <w:rsid w:val="00AA6B26"/>
    <w:rsid w:val="00AA75BB"/>
    <w:rsid w:val="00AA7DEB"/>
    <w:rsid w:val="00AB0378"/>
    <w:rsid w:val="00AB1637"/>
    <w:rsid w:val="00AB2237"/>
    <w:rsid w:val="00AB2750"/>
    <w:rsid w:val="00AB3D26"/>
    <w:rsid w:val="00AB3E3E"/>
    <w:rsid w:val="00AB4B4D"/>
    <w:rsid w:val="00AB4FBD"/>
    <w:rsid w:val="00AB7CDF"/>
    <w:rsid w:val="00AC0A39"/>
    <w:rsid w:val="00AC0DE2"/>
    <w:rsid w:val="00AC110B"/>
    <w:rsid w:val="00AC378E"/>
    <w:rsid w:val="00AC3FE7"/>
    <w:rsid w:val="00AC49CA"/>
    <w:rsid w:val="00AC4B82"/>
    <w:rsid w:val="00AC4F79"/>
    <w:rsid w:val="00AC52B8"/>
    <w:rsid w:val="00AC67AC"/>
    <w:rsid w:val="00AC68E1"/>
    <w:rsid w:val="00AC6B28"/>
    <w:rsid w:val="00AC75E5"/>
    <w:rsid w:val="00AC7814"/>
    <w:rsid w:val="00AC7BD1"/>
    <w:rsid w:val="00AD1034"/>
    <w:rsid w:val="00AD1306"/>
    <w:rsid w:val="00AD1C48"/>
    <w:rsid w:val="00AD262B"/>
    <w:rsid w:val="00AD2ED5"/>
    <w:rsid w:val="00AD4112"/>
    <w:rsid w:val="00AD436C"/>
    <w:rsid w:val="00AD4D4C"/>
    <w:rsid w:val="00AD4E4B"/>
    <w:rsid w:val="00AD5609"/>
    <w:rsid w:val="00AD5994"/>
    <w:rsid w:val="00AD6FB9"/>
    <w:rsid w:val="00AD7092"/>
    <w:rsid w:val="00AE104C"/>
    <w:rsid w:val="00AE2E18"/>
    <w:rsid w:val="00AE38AB"/>
    <w:rsid w:val="00AE4E34"/>
    <w:rsid w:val="00AE5471"/>
    <w:rsid w:val="00AE5EFF"/>
    <w:rsid w:val="00AE6B33"/>
    <w:rsid w:val="00AE6FBA"/>
    <w:rsid w:val="00AE7405"/>
    <w:rsid w:val="00AF1F59"/>
    <w:rsid w:val="00AF27AF"/>
    <w:rsid w:val="00AF2A99"/>
    <w:rsid w:val="00AF32A2"/>
    <w:rsid w:val="00AF3390"/>
    <w:rsid w:val="00AF553A"/>
    <w:rsid w:val="00AF5D0B"/>
    <w:rsid w:val="00AF7F08"/>
    <w:rsid w:val="00B00B08"/>
    <w:rsid w:val="00B03995"/>
    <w:rsid w:val="00B041E8"/>
    <w:rsid w:val="00B058AB"/>
    <w:rsid w:val="00B05C78"/>
    <w:rsid w:val="00B077A6"/>
    <w:rsid w:val="00B07D71"/>
    <w:rsid w:val="00B07DC2"/>
    <w:rsid w:val="00B114DD"/>
    <w:rsid w:val="00B123E2"/>
    <w:rsid w:val="00B138FB"/>
    <w:rsid w:val="00B160D8"/>
    <w:rsid w:val="00B176ED"/>
    <w:rsid w:val="00B17BF1"/>
    <w:rsid w:val="00B20F7E"/>
    <w:rsid w:val="00B21526"/>
    <w:rsid w:val="00B21553"/>
    <w:rsid w:val="00B218A4"/>
    <w:rsid w:val="00B22766"/>
    <w:rsid w:val="00B2291D"/>
    <w:rsid w:val="00B22A9F"/>
    <w:rsid w:val="00B235E5"/>
    <w:rsid w:val="00B23674"/>
    <w:rsid w:val="00B24ACE"/>
    <w:rsid w:val="00B25013"/>
    <w:rsid w:val="00B2586B"/>
    <w:rsid w:val="00B270C9"/>
    <w:rsid w:val="00B27C55"/>
    <w:rsid w:val="00B27D01"/>
    <w:rsid w:val="00B27D25"/>
    <w:rsid w:val="00B30643"/>
    <w:rsid w:val="00B30F29"/>
    <w:rsid w:val="00B32843"/>
    <w:rsid w:val="00B32F79"/>
    <w:rsid w:val="00B335CA"/>
    <w:rsid w:val="00B353F0"/>
    <w:rsid w:val="00B36797"/>
    <w:rsid w:val="00B37E93"/>
    <w:rsid w:val="00B40C62"/>
    <w:rsid w:val="00B40E69"/>
    <w:rsid w:val="00B41033"/>
    <w:rsid w:val="00B4155A"/>
    <w:rsid w:val="00B419CD"/>
    <w:rsid w:val="00B4327B"/>
    <w:rsid w:val="00B44A50"/>
    <w:rsid w:val="00B4570E"/>
    <w:rsid w:val="00B45C76"/>
    <w:rsid w:val="00B46FDA"/>
    <w:rsid w:val="00B503BC"/>
    <w:rsid w:val="00B504B7"/>
    <w:rsid w:val="00B50E2F"/>
    <w:rsid w:val="00B51290"/>
    <w:rsid w:val="00B54BF1"/>
    <w:rsid w:val="00B55843"/>
    <w:rsid w:val="00B56E53"/>
    <w:rsid w:val="00B57132"/>
    <w:rsid w:val="00B57E9A"/>
    <w:rsid w:val="00B6024E"/>
    <w:rsid w:val="00B6054E"/>
    <w:rsid w:val="00B60D0B"/>
    <w:rsid w:val="00B625F2"/>
    <w:rsid w:val="00B62638"/>
    <w:rsid w:val="00B62DE5"/>
    <w:rsid w:val="00B63B11"/>
    <w:rsid w:val="00B648CA"/>
    <w:rsid w:val="00B649D9"/>
    <w:rsid w:val="00B64B14"/>
    <w:rsid w:val="00B65C97"/>
    <w:rsid w:val="00B66002"/>
    <w:rsid w:val="00B66F3A"/>
    <w:rsid w:val="00B67CC3"/>
    <w:rsid w:val="00B70443"/>
    <w:rsid w:val="00B7084A"/>
    <w:rsid w:val="00B71082"/>
    <w:rsid w:val="00B71169"/>
    <w:rsid w:val="00B728EF"/>
    <w:rsid w:val="00B72F2D"/>
    <w:rsid w:val="00B76DF3"/>
    <w:rsid w:val="00B76EC2"/>
    <w:rsid w:val="00B77637"/>
    <w:rsid w:val="00B81281"/>
    <w:rsid w:val="00B827E3"/>
    <w:rsid w:val="00B82A95"/>
    <w:rsid w:val="00B83564"/>
    <w:rsid w:val="00B8403A"/>
    <w:rsid w:val="00B840FF"/>
    <w:rsid w:val="00B84F6E"/>
    <w:rsid w:val="00B85B28"/>
    <w:rsid w:val="00B86124"/>
    <w:rsid w:val="00B87A07"/>
    <w:rsid w:val="00B90260"/>
    <w:rsid w:val="00B90571"/>
    <w:rsid w:val="00B906E8"/>
    <w:rsid w:val="00B9082E"/>
    <w:rsid w:val="00B919C7"/>
    <w:rsid w:val="00B934D6"/>
    <w:rsid w:val="00B93DCF"/>
    <w:rsid w:val="00B940E9"/>
    <w:rsid w:val="00B94384"/>
    <w:rsid w:val="00B945DA"/>
    <w:rsid w:val="00B9470B"/>
    <w:rsid w:val="00B94739"/>
    <w:rsid w:val="00B94E28"/>
    <w:rsid w:val="00B97A2D"/>
    <w:rsid w:val="00BA1508"/>
    <w:rsid w:val="00BA15FC"/>
    <w:rsid w:val="00BA1C64"/>
    <w:rsid w:val="00BA29FB"/>
    <w:rsid w:val="00BA3887"/>
    <w:rsid w:val="00BA3B1E"/>
    <w:rsid w:val="00BA49E1"/>
    <w:rsid w:val="00BA4B38"/>
    <w:rsid w:val="00BA502F"/>
    <w:rsid w:val="00BA556C"/>
    <w:rsid w:val="00BA5A32"/>
    <w:rsid w:val="00BA6090"/>
    <w:rsid w:val="00BA782D"/>
    <w:rsid w:val="00BB012C"/>
    <w:rsid w:val="00BB0A44"/>
    <w:rsid w:val="00BB402E"/>
    <w:rsid w:val="00BB519A"/>
    <w:rsid w:val="00BB52D5"/>
    <w:rsid w:val="00BB600D"/>
    <w:rsid w:val="00BB6715"/>
    <w:rsid w:val="00BB7D7D"/>
    <w:rsid w:val="00BB7E38"/>
    <w:rsid w:val="00BC02A3"/>
    <w:rsid w:val="00BC0CA3"/>
    <w:rsid w:val="00BC0E4F"/>
    <w:rsid w:val="00BC1125"/>
    <w:rsid w:val="00BC12FB"/>
    <w:rsid w:val="00BC251E"/>
    <w:rsid w:val="00BC27F3"/>
    <w:rsid w:val="00BC2893"/>
    <w:rsid w:val="00BC31C0"/>
    <w:rsid w:val="00BC342E"/>
    <w:rsid w:val="00BC5C4B"/>
    <w:rsid w:val="00BC665F"/>
    <w:rsid w:val="00BC7943"/>
    <w:rsid w:val="00BD157F"/>
    <w:rsid w:val="00BD1A52"/>
    <w:rsid w:val="00BD1BB7"/>
    <w:rsid w:val="00BD2F24"/>
    <w:rsid w:val="00BD4EB9"/>
    <w:rsid w:val="00BD5048"/>
    <w:rsid w:val="00BD6B86"/>
    <w:rsid w:val="00BD77EA"/>
    <w:rsid w:val="00BD7A7C"/>
    <w:rsid w:val="00BD7CB2"/>
    <w:rsid w:val="00BD7E4A"/>
    <w:rsid w:val="00BE0DFF"/>
    <w:rsid w:val="00BE2B76"/>
    <w:rsid w:val="00BE3105"/>
    <w:rsid w:val="00BE3E1C"/>
    <w:rsid w:val="00BE40C6"/>
    <w:rsid w:val="00BE4ADD"/>
    <w:rsid w:val="00BE4C3E"/>
    <w:rsid w:val="00BE641E"/>
    <w:rsid w:val="00BE7716"/>
    <w:rsid w:val="00BE77D9"/>
    <w:rsid w:val="00BE788A"/>
    <w:rsid w:val="00BE7C70"/>
    <w:rsid w:val="00BE7C91"/>
    <w:rsid w:val="00BF14A1"/>
    <w:rsid w:val="00BF29F0"/>
    <w:rsid w:val="00BF5427"/>
    <w:rsid w:val="00BF54CC"/>
    <w:rsid w:val="00BF5DA7"/>
    <w:rsid w:val="00BF6CE7"/>
    <w:rsid w:val="00BF724A"/>
    <w:rsid w:val="00BF734B"/>
    <w:rsid w:val="00BF741F"/>
    <w:rsid w:val="00C00699"/>
    <w:rsid w:val="00C01A03"/>
    <w:rsid w:val="00C021D4"/>
    <w:rsid w:val="00C03FBE"/>
    <w:rsid w:val="00C0400B"/>
    <w:rsid w:val="00C041A1"/>
    <w:rsid w:val="00C0467F"/>
    <w:rsid w:val="00C0481C"/>
    <w:rsid w:val="00C04ADE"/>
    <w:rsid w:val="00C04E51"/>
    <w:rsid w:val="00C05C98"/>
    <w:rsid w:val="00C05EB2"/>
    <w:rsid w:val="00C061C5"/>
    <w:rsid w:val="00C06B38"/>
    <w:rsid w:val="00C06B7F"/>
    <w:rsid w:val="00C07094"/>
    <w:rsid w:val="00C07BC7"/>
    <w:rsid w:val="00C111D1"/>
    <w:rsid w:val="00C1237B"/>
    <w:rsid w:val="00C129A6"/>
    <w:rsid w:val="00C12A07"/>
    <w:rsid w:val="00C12FD2"/>
    <w:rsid w:val="00C135CB"/>
    <w:rsid w:val="00C13759"/>
    <w:rsid w:val="00C158DD"/>
    <w:rsid w:val="00C17035"/>
    <w:rsid w:val="00C17500"/>
    <w:rsid w:val="00C20662"/>
    <w:rsid w:val="00C20950"/>
    <w:rsid w:val="00C20ED5"/>
    <w:rsid w:val="00C21D88"/>
    <w:rsid w:val="00C2306B"/>
    <w:rsid w:val="00C2371B"/>
    <w:rsid w:val="00C23EF2"/>
    <w:rsid w:val="00C241CB"/>
    <w:rsid w:val="00C246C4"/>
    <w:rsid w:val="00C25D0F"/>
    <w:rsid w:val="00C2618A"/>
    <w:rsid w:val="00C269A0"/>
    <w:rsid w:val="00C26A62"/>
    <w:rsid w:val="00C312B0"/>
    <w:rsid w:val="00C31FA1"/>
    <w:rsid w:val="00C328B9"/>
    <w:rsid w:val="00C32FC9"/>
    <w:rsid w:val="00C32FFD"/>
    <w:rsid w:val="00C33ABB"/>
    <w:rsid w:val="00C34E95"/>
    <w:rsid w:val="00C34EDA"/>
    <w:rsid w:val="00C35784"/>
    <w:rsid w:val="00C35C04"/>
    <w:rsid w:val="00C36689"/>
    <w:rsid w:val="00C36C47"/>
    <w:rsid w:val="00C37A5D"/>
    <w:rsid w:val="00C40763"/>
    <w:rsid w:val="00C4117F"/>
    <w:rsid w:val="00C42CF9"/>
    <w:rsid w:val="00C4360A"/>
    <w:rsid w:val="00C44DE1"/>
    <w:rsid w:val="00C44FA0"/>
    <w:rsid w:val="00C4503F"/>
    <w:rsid w:val="00C45A30"/>
    <w:rsid w:val="00C46043"/>
    <w:rsid w:val="00C46CDA"/>
    <w:rsid w:val="00C4770D"/>
    <w:rsid w:val="00C47852"/>
    <w:rsid w:val="00C47905"/>
    <w:rsid w:val="00C5003C"/>
    <w:rsid w:val="00C50104"/>
    <w:rsid w:val="00C50DCD"/>
    <w:rsid w:val="00C519F6"/>
    <w:rsid w:val="00C51A9F"/>
    <w:rsid w:val="00C52A60"/>
    <w:rsid w:val="00C52ECF"/>
    <w:rsid w:val="00C53461"/>
    <w:rsid w:val="00C53AE1"/>
    <w:rsid w:val="00C53EBF"/>
    <w:rsid w:val="00C5543D"/>
    <w:rsid w:val="00C554BD"/>
    <w:rsid w:val="00C5584E"/>
    <w:rsid w:val="00C55EAF"/>
    <w:rsid w:val="00C568CD"/>
    <w:rsid w:val="00C61F22"/>
    <w:rsid w:val="00C620E2"/>
    <w:rsid w:val="00C630E1"/>
    <w:rsid w:val="00C632B1"/>
    <w:rsid w:val="00C63FF1"/>
    <w:rsid w:val="00C64A45"/>
    <w:rsid w:val="00C64D32"/>
    <w:rsid w:val="00C6647B"/>
    <w:rsid w:val="00C674F4"/>
    <w:rsid w:val="00C70BF1"/>
    <w:rsid w:val="00C70DDE"/>
    <w:rsid w:val="00C723CA"/>
    <w:rsid w:val="00C7294F"/>
    <w:rsid w:val="00C74A93"/>
    <w:rsid w:val="00C7504B"/>
    <w:rsid w:val="00C76F96"/>
    <w:rsid w:val="00C772A9"/>
    <w:rsid w:val="00C801E5"/>
    <w:rsid w:val="00C80FF5"/>
    <w:rsid w:val="00C82CF6"/>
    <w:rsid w:val="00C83903"/>
    <w:rsid w:val="00C83ECE"/>
    <w:rsid w:val="00C84FF2"/>
    <w:rsid w:val="00C8561C"/>
    <w:rsid w:val="00C86336"/>
    <w:rsid w:val="00C87013"/>
    <w:rsid w:val="00C870C7"/>
    <w:rsid w:val="00C870D9"/>
    <w:rsid w:val="00C90B96"/>
    <w:rsid w:val="00C9143F"/>
    <w:rsid w:val="00C91887"/>
    <w:rsid w:val="00C960BE"/>
    <w:rsid w:val="00C9637F"/>
    <w:rsid w:val="00C96ABB"/>
    <w:rsid w:val="00C96D4B"/>
    <w:rsid w:val="00C978DF"/>
    <w:rsid w:val="00C97CC1"/>
    <w:rsid w:val="00CA01B3"/>
    <w:rsid w:val="00CA03E2"/>
    <w:rsid w:val="00CA05DD"/>
    <w:rsid w:val="00CA21DE"/>
    <w:rsid w:val="00CA2A3A"/>
    <w:rsid w:val="00CA2D61"/>
    <w:rsid w:val="00CA38AF"/>
    <w:rsid w:val="00CA4732"/>
    <w:rsid w:val="00CA6032"/>
    <w:rsid w:val="00CA6411"/>
    <w:rsid w:val="00CA6E08"/>
    <w:rsid w:val="00CA7693"/>
    <w:rsid w:val="00CA77CD"/>
    <w:rsid w:val="00CB06E9"/>
    <w:rsid w:val="00CB0D72"/>
    <w:rsid w:val="00CB0E2E"/>
    <w:rsid w:val="00CB11E8"/>
    <w:rsid w:val="00CB1AAC"/>
    <w:rsid w:val="00CB1C9F"/>
    <w:rsid w:val="00CB50AB"/>
    <w:rsid w:val="00CB52E9"/>
    <w:rsid w:val="00CB5780"/>
    <w:rsid w:val="00CB6853"/>
    <w:rsid w:val="00CB6A72"/>
    <w:rsid w:val="00CB724E"/>
    <w:rsid w:val="00CC1832"/>
    <w:rsid w:val="00CC3D12"/>
    <w:rsid w:val="00CC4868"/>
    <w:rsid w:val="00CC48A6"/>
    <w:rsid w:val="00CC502B"/>
    <w:rsid w:val="00CC523E"/>
    <w:rsid w:val="00CC56E7"/>
    <w:rsid w:val="00CC5850"/>
    <w:rsid w:val="00CC60F0"/>
    <w:rsid w:val="00CC6587"/>
    <w:rsid w:val="00CC722C"/>
    <w:rsid w:val="00CC7757"/>
    <w:rsid w:val="00CC7A36"/>
    <w:rsid w:val="00CD13FE"/>
    <w:rsid w:val="00CD195C"/>
    <w:rsid w:val="00CD32A8"/>
    <w:rsid w:val="00CD4326"/>
    <w:rsid w:val="00CD6297"/>
    <w:rsid w:val="00CD7191"/>
    <w:rsid w:val="00CE06E8"/>
    <w:rsid w:val="00CE0E97"/>
    <w:rsid w:val="00CE124B"/>
    <w:rsid w:val="00CE18C1"/>
    <w:rsid w:val="00CE1A33"/>
    <w:rsid w:val="00CE31D2"/>
    <w:rsid w:val="00CE3AA3"/>
    <w:rsid w:val="00CE4DBC"/>
    <w:rsid w:val="00CE4F43"/>
    <w:rsid w:val="00CE60DC"/>
    <w:rsid w:val="00CE6D7F"/>
    <w:rsid w:val="00CE6F8A"/>
    <w:rsid w:val="00CE7481"/>
    <w:rsid w:val="00CE7C93"/>
    <w:rsid w:val="00CF0BE1"/>
    <w:rsid w:val="00CF1F23"/>
    <w:rsid w:val="00CF2CC1"/>
    <w:rsid w:val="00CF31CF"/>
    <w:rsid w:val="00CF34D5"/>
    <w:rsid w:val="00CF551B"/>
    <w:rsid w:val="00CF5AE8"/>
    <w:rsid w:val="00CF61D8"/>
    <w:rsid w:val="00CF6964"/>
    <w:rsid w:val="00CF6BD6"/>
    <w:rsid w:val="00CF6E3B"/>
    <w:rsid w:val="00D000B7"/>
    <w:rsid w:val="00D006B1"/>
    <w:rsid w:val="00D00C90"/>
    <w:rsid w:val="00D0147C"/>
    <w:rsid w:val="00D01C13"/>
    <w:rsid w:val="00D0307B"/>
    <w:rsid w:val="00D048E3"/>
    <w:rsid w:val="00D05CBE"/>
    <w:rsid w:val="00D05F60"/>
    <w:rsid w:val="00D06314"/>
    <w:rsid w:val="00D07C82"/>
    <w:rsid w:val="00D100F4"/>
    <w:rsid w:val="00D106A3"/>
    <w:rsid w:val="00D1253B"/>
    <w:rsid w:val="00D130A7"/>
    <w:rsid w:val="00D13D1E"/>
    <w:rsid w:val="00D13E9D"/>
    <w:rsid w:val="00D148C6"/>
    <w:rsid w:val="00D14ABE"/>
    <w:rsid w:val="00D15783"/>
    <w:rsid w:val="00D15AF7"/>
    <w:rsid w:val="00D169B3"/>
    <w:rsid w:val="00D17255"/>
    <w:rsid w:val="00D17FE5"/>
    <w:rsid w:val="00D20B2D"/>
    <w:rsid w:val="00D212C3"/>
    <w:rsid w:val="00D216EE"/>
    <w:rsid w:val="00D21A7D"/>
    <w:rsid w:val="00D22758"/>
    <w:rsid w:val="00D242E3"/>
    <w:rsid w:val="00D246FA"/>
    <w:rsid w:val="00D260D3"/>
    <w:rsid w:val="00D26A5B"/>
    <w:rsid w:val="00D277D4"/>
    <w:rsid w:val="00D27EBF"/>
    <w:rsid w:val="00D30956"/>
    <w:rsid w:val="00D31648"/>
    <w:rsid w:val="00D3190A"/>
    <w:rsid w:val="00D31BD9"/>
    <w:rsid w:val="00D31EAD"/>
    <w:rsid w:val="00D33EEF"/>
    <w:rsid w:val="00D35627"/>
    <w:rsid w:val="00D362DF"/>
    <w:rsid w:val="00D36467"/>
    <w:rsid w:val="00D36946"/>
    <w:rsid w:val="00D36C7A"/>
    <w:rsid w:val="00D377FA"/>
    <w:rsid w:val="00D37BDB"/>
    <w:rsid w:val="00D400CB"/>
    <w:rsid w:val="00D40526"/>
    <w:rsid w:val="00D40ED9"/>
    <w:rsid w:val="00D42D2E"/>
    <w:rsid w:val="00D42EBF"/>
    <w:rsid w:val="00D44FC1"/>
    <w:rsid w:val="00D45177"/>
    <w:rsid w:val="00D45EED"/>
    <w:rsid w:val="00D45F27"/>
    <w:rsid w:val="00D4729F"/>
    <w:rsid w:val="00D4734A"/>
    <w:rsid w:val="00D47947"/>
    <w:rsid w:val="00D505E2"/>
    <w:rsid w:val="00D519B9"/>
    <w:rsid w:val="00D52485"/>
    <w:rsid w:val="00D53388"/>
    <w:rsid w:val="00D53C5B"/>
    <w:rsid w:val="00D543A2"/>
    <w:rsid w:val="00D549C0"/>
    <w:rsid w:val="00D54B5D"/>
    <w:rsid w:val="00D5540F"/>
    <w:rsid w:val="00D55FD2"/>
    <w:rsid w:val="00D561F6"/>
    <w:rsid w:val="00D566F7"/>
    <w:rsid w:val="00D60B24"/>
    <w:rsid w:val="00D60E2C"/>
    <w:rsid w:val="00D6144E"/>
    <w:rsid w:val="00D633A8"/>
    <w:rsid w:val="00D63C3B"/>
    <w:rsid w:val="00D643A8"/>
    <w:rsid w:val="00D6445C"/>
    <w:rsid w:val="00D658D6"/>
    <w:rsid w:val="00D67735"/>
    <w:rsid w:val="00D70F67"/>
    <w:rsid w:val="00D71E93"/>
    <w:rsid w:val="00D7240F"/>
    <w:rsid w:val="00D726CB"/>
    <w:rsid w:val="00D730E5"/>
    <w:rsid w:val="00D73E09"/>
    <w:rsid w:val="00D74378"/>
    <w:rsid w:val="00D74FD4"/>
    <w:rsid w:val="00D75EA5"/>
    <w:rsid w:val="00D7605D"/>
    <w:rsid w:val="00D76209"/>
    <w:rsid w:val="00D76C3C"/>
    <w:rsid w:val="00D76EE4"/>
    <w:rsid w:val="00D80299"/>
    <w:rsid w:val="00D8167A"/>
    <w:rsid w:val="00D827BC"/>
    <w:rsid w:val="00D83E88"/>
    <w:rsid w:val="00D84213"/>
    <w:rsid w:val="00D842DA"/>
    <w:rsid w:val="00D854D1"/>
    <w:rsid w:val="00D85EB1"/>
    <w:rsid w:val="00D86207"/>
    <w:rsid w:val="00D8688E"/>
    <w:rsid w:val="00D86A52"/>
    <w:rsid w:val="00D87186"/>
    <w:rsid w:val="00D875C8"/>
    <w:rsid w:val="00D908D0"/>
    <w:rsid w:val="00D909C5"/>
    <w:rsid w:val="00D90C33"/>
    <w:rsid w:val="00D91DFD"/>
    <w:rsid w:val="00D91F55"/>
    <w:rsid w:val="00D93121"/>
    <w:rsid w:val="00D947D1"/>
    <w:rsid w:val="00D959DB"/>
    <w:rsid w:val="00D95D35"/>
    <w:rsid w:val="00DA2598"/>
    <w:rsid w:val="00DA2FD6"/>
    <w:rsid w:val="00DA3E74"/>
    <w:rsid w:val="00DA6F19"/>
    <w:rsid w:val="00DA75C1"/>
    <w:rsid w:val="00DA7900"/>
    <w:rsid w:val="00DB062C"/>
    <w:rsid w:val="00DB0D87"/>
    <w:rsid w:val="00DB1ABD"/>
    <w:rsid w:val="00DB1B96"/>
    <w:rsid w:val="00DB359A"/>
    <w:rsid w:val="00DB4CD6"/>
    <w:rsid w:val="00DB51A9"/>
    <w:rsid w:val="00DB614C"/>
    <w:rsid w:val="00DB69BD"/>
    <w:rsid w:val="00DB7783"/>
    <w:rsid w:val="00DC1D6A"/>
    <w:rsid w:val="00DC2080"/>
    <w:rsid w:val="00DC22F1"/>
    <w:rsid w:val="00DC23ED"/>
    <w:rsid w:val="00DC3784"/>
    <w:rsid w:val="00DC37CC"/>
    <w:rsid w:val="00DC3963"/>
    <w:rsid w:val="00DC47B5"/>
    <w:rsid w:val="00DC5171"/>
    <w:rsid w:val="00DC54F2"/>
    <w:rsid w:val="00DC5AF7"/>
    <w:rsid w:val="00DC6037"/>
    <w:rsid w:val="00DC69A7"/>
    <w:rsid w:val="00DC768C"/>
    <w:rsid w:val="00DD0D9E"/>
    <w:rsid w:val="00DD0FA0"/>
    <w:rsid w:val="00DD14B6"/>
    <w:rsid w:val="00DD15EE"/>
    <w:rsid w:val="00DD2249"/>
    <w:rsid w:val="00DD2DD2"/>
    <w:rsid w:val="00DD2FAC"/>
    <w:rsid w:val="00DD311F"/>
    <w:rsid w:val="00DD3EAF"/>
    <w:rsid w:val="00DD4223"/>
    <w:rsid w:val="00DD4DE7"/>
    <w:rsid w:val="00DD5A5F"/>
    <w:rsid w:val="00DD74BE"/>
    <w:rsid w:val="00DD763C"/>
    <w:rsid w:val="00DD7ACE"/>
    <w:rsid w:val="00DE0A9B"/>
    <w:rsid w:val="00DE0C48"/>
    <w:rsid w:val="00DE20B4"/>
    <w:rsid w:val="00DE31C2"/>
    <w:rsid w:val="00DE5F1C"/>
    <w:rsid w:val="00DE678A"/>
    <w:rsid w:val="00DE69E3"/>
    <w:rsid w:val="00DE7382"/>
    <w:rsid w:val="00DF16CA"/>
    <w:rsid w:val="00DF19B3"/>
    <w:rsid w:val="00DF1B2E"/>
    <w:rsid w:val="00DF2257"/>
    <w:rsid w:val="00DF2762"/>
    <w:rsid w:val="00DF2A19"/>
    <w:rsid w:val="00DF2A60"/>
    <w:rsid w:val="00DF2BCB"/>
    <w:rsid w:val="00DF2CAB"/>
    <w:rsid w:val="00DF49AD"/>
    <w:rsid w:val="00DF4CE6"/>
    <w:rsid w:val="00DF4DB1"/>
    <w:rsid w:val="00DF5162"/>
    <w:rsid w:val="00DF5A07"/>
    <w:rsid w:val="00DF5D78"/>
    <w:rsid w:val="00DF6313"/>
    <w:rsid w:val="00DF684F"/>
    <w:rsid w:val="00DF6CE1"/>
    <w:rsid w:val="00DF771A"/>
    <w:rsid w:val="00DF7BBA"/>
    <w:rsid w:val="00E00B69"/>
    <w:rsid w:val="00E01B28"/>
    <w:rsid w:val="00E01B36"/>
    <w:rsid w:val="00E02C18"/>
    <w:rsid w:val="00E03F6C"/>
    <w:rsid w:val="00E03F74"/>
    <w:rsid w:val="00E04C38"/>
    <w:rsid w:val="00E05051"/>
    <w:rsid w:val="00E0612D"/>
    <w:rsid w:val="00E061B0"/>
    <w:rsid w:val="00E06EFA"/>
    <w:rsid w:val="00E07370"/>
    <w:rsid w:val="00E07FD5"/>
    <w:rsid w:val="00E10ACE"/>
    <w:rsid w:val="00E10E97"/>
    <w:rsid w:val="00E11AF6"/>
    <w:rsid w:val="00E11E21"/>
    <w:rsid w:val="00E1220E"/>
    <w:rsid w:val="00E12442"/>
    <w:rsid w:val="00E1295B"/>
    <w:rsid w:val="00E12B3E"/>
    <w:rsid w:val="00E14706"/>
    <w:rsid w:val="00E15248"/>
    <w:rsid w:val="00E1524C"/>
    <w:rsid w:val="00E15A24"/>
    <w:rsid w:val="00E15C66"/>
    <w:rsid w:val="00E16148"/>
    <w:rsid w:val="00E16E1B"/>
    <w:rsid w:val="00E17277"/>
    <w:rsid w:val="00E20105"/>
    <w:rsid w:val="00E20670"/>
    <w:rsid w:val="00E20B90"/>
    <w:rsid w:val="00E20D08"/>
    <w:rsid w:val="00E21151"/>
    <w:rsid w:val="00E215A8"/>
    <w:rsid w:val="00E21700"/>
    <w:rsid w:val="00E218EF"/>
    <w:rsid w:val="00E21C0E"/>
    <w:rsid w:val="00E22872"/>
    <w:rsid w:val="00E23D2F"/>
    <w:rsid w:val="00E23DC8"/>
    <w:rsid w:val="00E25786"/>
    <w:rsid w:val="00E25CC8"/>
    <w:rsid w:val="00E27CE5"/>
    <w:rsid w:val="00E306AE"/>
    <w:rsid w:val="00E327A0"/>
    <w:rsid w:val="00E330B8"/>
    <w:rsid w:val="00E33593"/>
    <w:rsid w:val="00E33AD7"/>
    <w:rsid w:val="00E34334"/>
    <w:rsid w:val="00E3543C"/>
    <w:rsid w:val="00E37011"/>
    <w:rsid w:val="00E378BC"/>
    <w:rsid w:val="00E37B1E"/>
    <w:rsid w:val="00E37EED"/>
    <w:rsid w:val="00E40459"/>
    <w:rsid w:val="00E416E1"/>
    <w:rsid w:val="00E4196E"/>
    <w:rsid w:val="00E427DE"/>
    <w:rsid w:val="00E42C58"/>
    <w:rsid w:val="00E4421F"/>
    <w:rsid w:val="00E442CE"/>
    <w:rsid w:val="00E4469C"/>
    <w:rsid w:val="00E44EFD"/>
    <w:rsid w:val="00E45354"/>
    <w:rsid w:val="00E4586E"/>
    <w:rsid w:val="00E45DB3"/>
    <w:rsid w:val="00E46397"/>
    <w:rsid w:val="00E478CA"/>
    <w:rsid w:val="00E47AE6"/>
    <w:rsid w:val="00E504B5"/>
    <w:rsid w:val="00E50F78"/>
    <w:rsid w:val="00E5109F"/>
    <w:rsid w:val="00E51DF4"/>
    <w:rsid w:val="00E5486D"/>
    <w:rsid w:val="00E54DF0"/>
    <w:rsid w:val="00E603B7"/>
    <w:rsid w:val="00E608D4"/>
    <w:rsid w:val="00E61CFC"/>
    <w:rsid w:val="00E61E19"/>
    <w:rsid w:val="00E64789"/>
    <w:rsid w:val="00E654F9"/>
    <w:rsid w:val="00E65BB1"/>
    <w:rsid w:val="00E65E8E"/>
    <w:rsid w:val="00E67967"/>
    <w:rsid w:val="00E706E5"/>
    <w:rsid w:val="00E71706"/>
    <w:rsid w:val="00E71ACB"/>
    <w:rsid w:val="00E76AD9"/>
    <w:rsid w:val="00E76B91"/>
    <w:rsid w:val="00E770DC"/>
    <w:rsid w:val="00E77C67"/>
    <w:rsid w:val="00E80281"/>
    <w:rsid w:val="00E80725"/>
    <w:rsid w:val="00E8118E"/>
    <w:rsid w:val="00E819E3"/>
    <w:rsid w:val="00E81E0C"/>
    <w:rsid w:val="00E82831"/>
    <w:rsid w:val="00E82EAE"/>
    <w:rsid w:val="00E836A6"/>
    <w:rsid w:val="00E85A3E"/>
    <w:rsid w:val="00E86286"/>
    <w:rsid w:val="00E86924"/>
    <w:rsid w:val="00E86D80"/>
    <w:rsid w:val="00E87117"/>
    <w:rsid w:val="00E90A3F"/>
    <w:rsid w:val="00E91656"/>
    <w:rsid w:val="00E9194F"/>
    <w:rsid w:val="00E91AAC"/>
    <w:rsid w:val="00E91D2C"/>
    <w:rsid w:val="00E92430"/>
    <w:rsid w:val="00E9475B"/>
    <w:rsid w:val="00E95688"/>
    <w:rsid w:val="00E95E49"/>
    <w:rsid w:val="00E961B2"/>
    <w:rsid w:val="00E97852"/>
    <w:rsid w:val="00EA0744"/>
    <w:rsid w:val="00EA30C6"/>
    <w:rsid w:val="00EA37AE"/>
    <w:rsid w:val="00EA3D3D"/>
    <w:rsid w:val="00EA5EAE"/>
    <w:rsid w:val="00EA6E2F"/>
    <w:rsid w:val="00EA6FF0"/>
    <w:rsid w:val="00EA75F6"/>
    <w:rsid w:val="00EA76A2"/>
    <w:rsid w:val="00EA7AAA"/>
    <w:rsid w:val="00EB4B4F"/>
    <w:rsid w:val="00EB4CFE"/>
    <w:rsid w:val="00EB66F1"/>
    <w:rsid w:val="00EB6CF8"/>
    <w:rsid w:val="00EB738A"/>
    <w:rsid w:val="00EB7D7D"/>
    <w:rsid w:val="00EC0CE1"/>
    <w:rsid w:val="00EC1510"/>
    <w:rsid w:val="00EC2518"/>
    <w:rsid w:val="00EC2900"/>
    <w:rsid w:val="00EC2BA5"/>
    <w:rsid w:val="00EC38E9"/>
    <w:rsid w:val="00EC5C83"/>
    <w:rsid w:val="00ED026E"/>
    <w:rsid w:val="00ED2D15"/>
    <w:rsid w:val="00ED3CD6"/>
    <w:rsid w:val="00ED4B9D"/>
    <w:rsid w:val="00ED4E9C"/>
    <w:rsid w:val="00ED521E"/>
    <w:rsid w:val="00ED6FA2"/>
    <w:rsid w:val="00ED7BDE"/>
    <w:rsid w:val="00EE0992"/>
    <w:rsid w:val="00EE09F1"/>
    <w:rsid w:val="00EE0AC6"/>
    <w:rsid w:val="00EE0D5E"/>
    <w:rsid w:val="00EE15B5"/>
    <w:rsid w:val="00EE4E4E"/>
    <w:rsid w:val="00EE587B"/>
    <w:rsid w:val="00EE5E3B"/>
    <w:rsid w:val="00EE65BA"/>
    <w:rsid w:val="00EE7D25"/>
    <w:rsid w:val="00EF03B4"/>
    <w:rsid w:val="00EF08FB"/>
    <w:rsid w:val="00EF15BD"/>
    <w:rsid w:val="00EF17AC"/>
    <w:rsid w:val="00EF414D"/>
    <w:rsid w:val="00EF4792"/>
    <w:rsid w:val="00EF5434"/>
    <w:rsid w:val="00EF663F"/>
    <w:rsid w:val="00F0039B"/>
    <w:rsid w:val="00F00CD5"/>
    <w:rsid w:val="00F02BB5"/>
    <w:rsid w:val="00F02E86"/>
    <w:rsid w:val="00F03182"/>
    <w:rsid w:val="00F038FC"/>
    <w:rsid w:val="00F0673D"/>
    <w:rsid w:val="00F105FE"/>
    <w:rsid w:val="00F10D72"/>
    <w:rsid w:val="00F119E0"/>
    <w:rsid w:val="00F11E14"/>
    <w:rsid w:val="00F13D11"/>
    <w:rsid w:val="00F13D8E"/>
    <w:rsid w:val="00F14413"/>
    <w:rsid w:val="00F151C6"/>
    <w:rsid w:val="00F15A3F"/>
    <w:rsid w:val="00F168A1"/>
    <w:rsid w:val="00F217CB"/>
    <w:rsid w:val="00F256A2"/>
    <w:rsid w:val="00F25D23"/>
    <w:rsid w:val="00F262A9"/>
    <w:rsid w:val="00F2641C"/>
    <w:rsid w:val="00F27A38"/>
    <w:rsid w:val="00F30438"/>
    <w:rsid w:val="00F30E45"/>
    <w:rsid w:val="00F31EC0"/>
    <w:rsid w:val="00F33660"/>
    <w:rsid w:val="00F351C8"/>
    <w:rsid w:val="00F35320"/>
    <w:rsid w:val="00F36378"/>
    <w:rsid w:val="00F36C71"/>
    <w:rsid w:val="00F37310"/>
    <w:rsid w:val="00F37A51"/>
    <w:rsid w:val="00F40719"/>
    <w:rsid w:val="00F426F2"/>
    <w:rsid w:val="00F43A16"/>
    <w:rsid w:val="00F45098"/>
    <w:rsid w:val="00F45813"/>
    <w:rsid w:val="00F465E4"/>
    <w:rsid w:val="00F46C1F"/>
    <w:rsid w:val="00F46E4F"/>
    <w:rsid w:val="00F5145A"/>
    <w:rsid w:val="00F51CEB"/>
    <w:rsid w:val="00F52DB3"/>
    <w:rsid w:val="00F53304"/>
    <w:rsid w:val="00F54CE9"/>
    <w:rsid w:val="00F5575A"/>
    <w:rsid w:val="00F5611E"/>
    <w:rsid w:val="00F563BD"/>
    <w:rsid w:val="00F56DB1"/>
    <w:rsid w:val="00F57359"/>
    <w:rsid w:val="00F576E6"/>
    <w:rsid w:val="00F57CD6"/>
    <w:rsid w:val="00F60602"/>
    <w:rsid w:val="00F6210F"/>
    <w:rsid w:val="00F63AED"/>
    <w:rsid w:val="00F63E0B"/>
    <w:rsid w:val="00F642CE"/>
    <w:rsid w:val="00F64780"/>
    <w:rsid w:val="00F650C3"/>
    <w:rsid w:val="00F656AD"/>
    <w:rsid w:val="00F65E77"/>
    <w:rsid w:val="00F674F5"/>
    <w:rsid w:val="00F67AF5"/>
    <w:rsid w:val="00F7098B"/>
    <w:rsid w:val="00F70C45"/>
    <w:rsid w:val="00F71CB0"/>
    <w:rsid w:val="00F71F18"/>
    <w:rsid w:val="00F721F2"/>
    <w:rsid w:val="00F72964"/>
    <w:rsid w:val="00F745DF"/>
    <w:rsid w:val="00F74B06"/>
    <w:rsid w:val="00F75057"/>
    <w:rsid w:val="00F75140"/>
    <w:rsid w:val="00F76060"/>
    <w:rsid w:val="00F76968"/>
    <w:rsid w:val="00F76C6D"/>
    <w:rsid w:val="00F76F51"/>
    <w:rsid w:val="00F77F6B"/>
    <w:rsid w:val="00F8148D"/>
    <w:rsid w:val="00F826C2"/>
    <w:rsid w:val="00F83672"/>
    <w:rsid w:val="00F84E0E"/>
    <w:rsid w:val="00F85609"/>
    <w:rsid w:val="00F85C8F"/>
    <w:rsid w:val="00F86D8C"/>
    <w:rsid w:val="00F877C9"/>
    <w:rsid w:val="00F902C3"/>
    <w:rsid w:val="00F90336"/>
    <w:rsid w:val="00F9055B"/>
    <w:rsid w:val="00F92A19"/>
    <w:rsid w:val="00F934BF"/>
    <w:rsid w:val="00F93EE9"/>
    <w:rsid w:val="00F96512"/>
    <w:rsid w:val="00F96592"/>
    <w:rsid w:val="00F96CD6"/>
    <w:rsid w:val="00FA0BBA"/>
    <w:rsid w:val="00FA139C"/>
    <w:rsid w:val="00FA1AE6"/>
    <w:rsid w:val="00FA1CAE"/>
    <w:rsid w:val="00FA1D89"/>
    <w:rsid w:val="00FA1D8E"/>
    <w:rsid w:val="00FA1E1C"/>
    <w:rsid w:val="00FA2B62"/>
    <w:rsid w:val="00FA3113"/>
    <w:rsid w:val="00FA365B"/>
    <w:rsid w:val="00FA4621"/>
    <w:rsid w:val="00FA4955"/>
    <w:rsid w:val="00FA4C54"/>
    <w:rsid w:val="00FA5D1D"/>
    <w:rsid w:val="00FA602B"/>
    <w:rsid w:val="00FA628E"/>
    <w:rsid w:val="00FA6491"/>
    <w:rsid w:val="00FA67C2"/>
    <w:rsid w:val="00FB1405"/>
    <w:rsid w:val="00FB259B"/>
    <w:rsid w:val="00FB3CD1"/>
    <w:rsid w:val="00FB43CD"/>
    <w:rsid w:val="00FB45A6"/>
    <w:rsid w:val="00FB4EFE"/>
    <w:rsid w:val="00FB50D0"/>
    <w:rsid w:val="00FB71DB"/>
    <w:rsid w:val="00FC069D"/>
    <w:rsid w:val="00FC0AC4"/>
    <w:rsid w:val="00FC1A26"/>
    <w:rsid w:val="00FC232C"/>
    <w:rsid w:val="00FC397C"/>
    <w:rsid w:val="00FC5181"/>
    <w:rsid w:val="00FC56CA"/>
    <w:rsid w:val="00FC577E"/>
    <w:rsid w:val="00FC6B5B"/>
    <w:rsid w:val="00FC7812"/>
    <w:rsid w:val="00FD0085"/>
    <w:rsid w:val="00FD05F9"/>
    <w:rsid w:val="00FD0E94"/>
    <w:rsid w:val="00FD1002"/>
    <w:rsid w:val="00FD261F"/>
    <w:rsid w:val="00FD2731"/>
    <w:rsid w:val="00FD3192"/>
    <w:rsid w:val="00FD4097"/>
    <w:rsid w:val="00FD4D03"/>
    <w:rsid w:val="00FD4D4B"/>
    <w:rsid w:val="00FD4DD4"/>
    <w:rsid w:val="00FD59B1"/>
    <w:rsid w:val="00FD68FF"/>
    <w:rsid w:val="00FD7676"/>
    <w:rsid w:val="00FD7C8A"/>
    <w:rsid w:val="00FE01E0"/>
    <w:rsid w:val="00FE0CDD"/>
    <w:rsid w:val="00FE0DC3"/>
    <w:rsid w:val="00FE11EE"/>
    <w:rsid w:val="00FE1918"/>
    <w:rsid w:val="00FE28F0"/>
    <w:rsid w:val="00FE332A"/>
    <w:rsid w:val="00FE3336"/>
    <w:rsid w:val="00FE39BE"/>
    <w:rsid w:val="00FE3F31"/>
    <w:rsid w:val="00FE426C"/>
    <w:rsid w:val="00FE4DB1"/>
    <w:rsid w:val="00FE598C"/>
    <w:rsid w:val="00FE6567"/>
    <w:rsid w:val="00FE6AB3"/>
    <w:rsid w:val="00FE6CD0"/>
    <w:rsid w:val="00FE72B9"/>
    <w:rsid w:val="00FE76ED"/>
    <w:rsid w:val="00FE7B48"/>
    <w:rsid w:val="00FE7EF5"/>
    <w:rsid w:val="00FF05BC"/>
    <w:rsid w:val="00FF11C0"/>
    <w:rsid w:val="00FF2115"/>
    <w:rsid w:val="00FF2827"/>
    <w:rsid w:val="00FF3A15"/>
    <w:rsid w:val="00FF5CDC"/>
    <w:rsid w:val="00FF6944"/>
    <w:rsid w:val="00FF6EA7"/>
    <w:rsid w:val="00FF6FD2"/>
    <w:rsid w:val="00FF72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FAB69"/>
  <w15:chartTrackingRefBased/>
  <w15:docId w15:val="{BAF80C5A-3C70-4CE6-82FB-C7729D31B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5BE6"/>
  </w:style>
  <w:style w:type="paragraph" w:styleId="Heading1">
    <w:name w:val="heading 1"/>
    <w:basedOn w:val="Normal"/>
    <w:next w:val="Normal"/>
    <w:link w:val="Heading1Char"/>
    <w:uiPriority w:val="9"/>
    <w:qFormat/>
    <w:rsid w:val="00D356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56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56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56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56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56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56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56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56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56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56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56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56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56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56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56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56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5627"/>
    <w:rPr>
      <w:rFonts w:eastAsiaTheme="majorEastAsia" w:cstheme="majorBidi"/>
      <w:color w:val="272727" w:themeColor="text1" w:themeTint="D8"/>
    </w:rPr>
  </w:style>
  <w:style w:type="paragraph" w:styleId="Title">
    <w:name w:val="Title"/>
    <w:basedOn w:val="Normal"/>
    <w:next w:val="Normal"/>
    <w:link w:val="TitleChar"/>
    <w:uiPriority w:val="10"/>
    <w:qFormat/>
    <w:rsid w:val="00D356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56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56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56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5627"/>
    <w:pPr>
      <w:spacing w:before="160"/>
      <w:jc w:val="center"/>
    </w:pPr>
    <w:rPr>
      <w:i/>
      <w:iCs/>
      <w:color w:val="404040" w:themeColor="text1" w:themeTint="BF"/>
    </w:rPr>
  </w:style>
  <w:style w:type="character" w:customStyle="1" w:styleId="QuoteChar">
    <w:name w:val="Quote Char"/>
    <w:basedOn w:val="DefaultParagraphFont"/>
    <w:link w:val="Quote"/>
    <w:uiPriority w:val="29"/>
    <w:rsid w:val="00D35627"/>
    <w:rPr>
      <w:i/>
      <w:iCs/>
      <w:color w:val="404040" w:themeColor="text1" w:themeTint="BF"/>
    </w:rPr>
  </w:style>
  <w:style w:type="paragraph" w:styleId="ListParagraph">
    <w:name w:val="List Paragraph"/>
    <w:basedOn w:val="Normal"/>
    <w:uiPriority w:val="34"/>
    <w:qFormat/>
    <w:rsid w:val="00D35627"/>
    <w:pPr>
      <w:ind w:left="720"/>
      <w:contextualSpacing/>
    </w:pPr>
  </w:style>
  <w:style w:type="character" w:styleId="IntenseEmphasis">
    <w:name w:val="Intense Emphasis"/>
    <w:basedOn w:val="DefaultParagraphFont"/>
    <w:uiPriority w:val="21"/>
    <w:qFormat/>
    <w:rsid w:val="00D35627"/>
    <w:rPr>
      <w:i/>
      <w:iCs/>
      <w:color w:val="0F4761" w:themeColor="accent1" w:themeShade="BF"/>
    </w:rPr>
  </w:style>
  <w:style w:type="paragraph" w:styleId="IntenseQuote">
    <w:name w:val="Intense Quote"/>
    <w:basedOn w:val="Normal"/>
    <w:next w:val="Normal"/>
    <w:link w:val="IntenseQuoteChar"/>
    <w:uiPriority w:val="30"/>
    <w:qFormat/>
    <w:rsid w:val="00D356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5627"/>
    <w:rPr>
      <w:i/>
      <w:iCs/>
      <w:color w:val="0F4761" w:themeColor="accent1" w:themeShade="BF"/>
    </w:rPr>
  </w:style>
  <w:style w:type="character" w:styleId="IntenseReference">
    <w:name w:val="Intense Reference"/>
    <w:basedOn w:val="DefaultParagraphFont"/>
    <w:uiPriority w:val="32"/>
    <w:qFormat/>
    <w:rsid w:val="00D35627"/>
    <w:rPr>
      <w:b/>
      <w:bCs/>
      <w:smallCaps/>
      <w:color w:val="0F4761" w:themeColor="accent1" w:themeShade="BF"/>
      <w:spacing w:val="5"/>
    </w:rPr>
  </w:style>
  <w:style w:type="character" w:styleId="Hyperlink">
    <w:name w:val="Hyperlink"/>
    <w:basedOn w:val="DefaultParagraphFont"/>
    <w:uiPriority w:val="99"/>
    <w:unhideWhenUsed/>
    <w:rsid w:val="00A5790C"/>
    <w:rPr>
      <w:color w:val="467886" w:themeColor="hyperlink"/>
      <w:u w:val="single"/>
    </w:rPr>
  </w:style>
  <w:style w:type="character" w:styleId="UnresolvedMention">
    <w:name w:val="Unresolved Mention"/>
    <w:basedOn w:val="DefaultParagraphFont"/>
    <w:uiPriority w:val="99"/>
    <w:semiHidden/>
    <w:unhideWhenUsed/>
    <w:rsid w:val="00A5790C"/>
    <w:rPr>
      <w:color w:val="605E5C"/>
      <w:shd w:val="clear" w:color="auto" w:fill="E1DFDD"/>
    </w:rPr>
  </w:style>
  <w:style w:type="paragraph" w:styleId="Revision">
    <w:name w:val="Revision"/>
    <w:hidden/>
    <w:uiPriority w:val="99"/>
    <w:semiHidden/>
    <w:rsid w:val="00D05F60"/>
    <w:pPr>
      <w:spacing w:after="0" w:line="240" w:lineRule="auto"/>
    </w:pPr>
  </w:style>
  <w:style w:type="character" w:styleId="CommentReference">
    <w:name w:val="annotation reference"/>
    <w:basedOn w:val="DefaultParagraphFont"/>
    <w:uiPriority w:val="99"/>
    <w:semiHidden/>
    <w:unhideWhenUsed/>
    <w:rsid w:val="00145410"/>
    <w:rPr>
      <w:sz w:val="16"/>
      <w:szCs w:val="16"/>
    </w:rPr>
  </w:style>
  <w:style w:type="paragraph" w:styleId="CommentText">
    <w:name w:val="annotation text"/>
    <w:basedOn w:val="Normal"/>
    <w:link w:val="CommentTextChar"/>
    <w:uiPriority w:val="99"/>
    <w:unhideWhenUsed/>
    <w:rsid w:val="00145410"/>
    <w:pPr>
      <w:spacing w:line="240" w:lineRule="auto"/>
    </w:pPr>
    <w:rPr>
      <w:sz w:val="20"/>
      <w:szCs w:val="20"/>
    </w:rPr>
  </w:style>
  <w:style w:type="character" w:customStyle="1" w:styleId="CommentTextChar">
    <w:name w:val="Comment Text Char"/>
    <w:basedOn w:val="DefaultParagraphFont"/>
    <w:link w:val="CommentText"/>
    <w:uiPriority w:val="99"/>
    <w:rsid w:val="00145410"/>
    <w:rPr>
      <w:sz w:val="20"/>
      <w:szCs w:val="20"/>
    </w:rPr>
  </w:style>
  <w:style w:type="paragraph" w:styleId="CommentSubject">
    <w:name w:val="annotation subject"/>
    <w:basedOn w:val="CommentText"/>
    <w:next w:val="CommentText"/>
    <w:link w:val="CommentSubjectChar"/>
    <w:uiPriority w:val="99"/>
    <w:semiHidden/>
    <w:unhideWhenUsed/>
    <w:rsid w:val="00145410"/>
    <w:rPr>
      <w:b/>
      <w:bCs/>
    </w:rPr>
  </w:style>
  <w:style w:type="character" w:customStyle="1" w:styleId="CommentSubjectChar">
    <w:name w:val="Comment Subject Char"/>
    <w:basedOn w:val="CommentTextChar"/>
    <w:link w:val="CommentSubject"/>
    <w:uiPriority w:val="99"/>
    <w:semiHidden/>
    <w:rsid w:val="00145410"/>
    <w:rPr>
      <w:b/>
      <w:bCs/>
      <w:sz w:val="20"/>
      <w:szCs w:val="20"/>
    </w:rPr>
  </w:style>
  <w:style w:type="paragraph" w:styleId="Caption">
    <w:name w:val="caption"/>
    <w:basedOn w:val="Normal"/>
    <w:next w:val="Normal"/>
    <w:uiPriority w:val="35"/>
    <w:unhideWhenUsed/>
    <w:qFormat/>
    <w:rsid w:val="00AB2750"/>
    <w:pPr>
      <w:spacing w:after="200" w:line="240" w:lineRule="auto"/>
    </w:pPr>
    <w:rPr>
      <w:i/>
      <w:iCs/>
      <w:color w:val="0E2841" w:themeColor="text2"/>
      <w:sz w:val="18"/>
      <w:szCs w:val="18"/>
    </w:rPr>
  </w:style>
  <w:style w:type="character" w:customStyle="1" w:styleId="normaltextrun">
    <w:name w:val="normaltextrun"/>
    <w:basedOn w:val="DefaultParagraphFont"/>
    <w:rsid w:val="00BC0E4F"/>
  </w:style>
  <w:style w:type="character" w:styleId="PlaceholderText">
    <w:name w:val="Placeholder Text"/>
    <w:basedOn w:val="DefaultParagraphFont"/>
    <w:uiPriority w:val="99"/>
    <w:semiHidden/>
    <w:rsid w:val="00017677"/>
    <w:rPr>
      <w:color w:val="666666"/>
    </w:rPr>
  </w:style>
  <w:style w:type="paragraph" w:styleId="Bibliography">
    <w:name w:val="Bibliography"/>
    <w:basedOn w:val="Normal"/>
    <w:next w:val="Normal"/>
    <w:uiPriority w:val="37"/>
    <w:unhideWhenUsed/>
    <w:rsid w:val="001B10C5"/>
    <w:pPr>
      <w:spacing w:after="0" w:line="240" w:lineRule="auto"/>
      <w:ind w:left="720" w:hanging="720"/>
    </w:pPr>
  </w:style>
  <w:style w:type="paragraph" w:styleId="NormalWeb">
    <w:name w:val="Normal (Web)"/>
    <w:basedOn w:val="Normal"/>
    <w:uiPriority w:val="99"/>
    <w:rsid w:val="009E2D8A"/>
    <w:pPr>
      <w:suppressAutoHyphens/>
      <w:autoSpaceDN w:val="0"/>
      <w:spacing w:before="100" w:after="100"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99693">
      <w:bodyDiv w:val="1"/>
      <w:marLeft w:val="0"/>
      <w:marRight w:val="0"/>
      <w:marTop w:val="0"/>
      <w:marBottom w:val="0"/>
      <w:divBdr>
        <w:top w:val="none" w:sz="0" w:space="0" w:color="auto"/>
        <w:left w:val="none" w:sz="0" w:space="0" w:color="auto"/>
        <w:bottom w:val="none" w:sz="0" w:space="0" w:color="auto"/>
        <w:right w:val="none" w:sz="0" w:space="0" w:color="auto"/>
      </w:divBdr>
    </w:div>
    <w:div w:id="168525162">
      <w:bodyDiv w:val="1"/>
      <w:marLeft w:val="0"/>
      <w:marRight w:val="0"/>
      <w:marTop w:val="0"/>
      <w:marBottom w:val="0"/>
      <w:divBdr>
        <w:top w:val="none" w:sz="0" w:space="0" w:color="auto"/>
        <w:left w:val="none" w:sz="0" w:space="0" w:color="auto"/>
        <w:bottom w:val="none" w:sz="0" w:space="0" w:color="auto"/>
        <w:right w:val="none" w:sz="0" w:space="0" w:color="auto"/>
      </w:divBdr>
      <w:divsChild>
        <w:div w:id="2061398137">
          <w:marLeft w:val="0"/>
          <w:marRight w:val="0"/>
          <w:marTop w:val="0"/>
          <w:marBottom w:val="0"/>
          <w:divBdr>
            <w:top w:val="none" w:sz="0" w:space="0" w:color="auto"/>
            <w:left w:val="none" w:sz="0" w:space="0" w:color="auto"/>
            <w:bottom w:val="none" w:sz="0" w:space="0" w:color="auto"/>
            <w:right w:val="none" w:sz="0" w:space="0" w:color="auto"/>
          </w:divBdr>
          <w:divsChild>
            <w:div w:id="434595367">
              <w:marLeft w:val="0"/>
              <w:marRight w:val="0"/>
              <w:marTop w:val="0"/>
              <w:marBottom w:val="0"/>
              <w:divBdr>
                <w:top w:val="none" w:sz="0" w:space="0" w:color="auto"/>
                <w:left w:val="none" w:sz="0" w:space="0" w:color="auto"/>
                <w:bottom w:val="none" w:sz="0" w:space="0" w:color="auto"/>
                <w:right w:val="none" w:sz="0" w:space="0" w:color="auto"/>
              </w:divBdr>
              <w:divsChild>
                <w:div w:id="641615107">
                  <w:marLeft w:val="0"/>
                  <w:marRight w:val="0"/>
                  <w:marTop w:val="0"/>
                  <w:marBottom w:val="0"/>
                  <w:divBdr>
                    <w:top w:val="none" w:sz="0" w:space="0" w:color="auto"/>
                    <w:left w:val="none" w:sz="0" w:space="0" w:color="auto"/>
                    <w:bottom w:val="none" w:sz="0" w:space="0" w:color="auto"/>
                    <w:right w:val="none" w:sz="0" w:space="0" w:color="auto"/>
                  </w:divBdr>
                  <w:divsChild>
                    <w:div w:id="933978562">
                      <w:marLeft w:val="0"/>
                      <w:marRight w:val="0"/>
                      <w:marTop w:val="0"/>
                      <w:marBottom w:val="0"/>
                      <w:divBdr>
                        <w:top w:val="none" w:sz="0" w:space="0" w:color="auto"/>
                        <w:left w:val="none" w:sz="0" w:space="0" w:color="auto"/>
                        <w:bottom w:val="none" w:sz="0" w:space="0" w:color="auto"/>
                        <w:right w:val="none" w:sz="0" w:space="0" w:color="auto"/>
                      </w:divBdr>
                    </w:div>
                    <w:div w:id="125659211">
                      <w:marLeft w:val="0"/>
                      <w:marRight w:val="0"/>
                      <w:marTop w:val="0"/>
                      <w:marBottom w:val="0"/>
                      <w:divBdr>
                        <w:top w:val="none" w:sz="0" w:space="0" w:color="auto"/>
                        <w:left w:val="none" w:sz="0" w:space="0" w:color="auto"/>
                        <w:bottom w:val="none" w:sz="0" w:space="0" w:color="auto"/>
                        <w:right w:val="none" w:sz="0" w:space="0" w:color="auto"/>
                      </w:divBdr>
                      <w:divsChild>
                        <w:div w:id="183684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412808">
      <w:bodyDiv w:val="1"/>
      <w:marLeft w:val="0"/>
      <w:marRight w:val="0"/>
      <w:marTop w:val="0"/>
      <w:marBottom w:val="0"/>
      <w:divBdr>
        <w:top w:val="none" w:sz="0" w:space="0" w:color="auto"/>
        <w:left w:val="none" w:sz="0" w:space="0" w:color="auto"/>
        <w:bottom w:val="none" w:sz="0" w:space="0" w:color="auto"/>
        <w:right w:val="none" w:sz="0" w:space="0" w:color="auto"/>
      </w:divBdr>
      <w:divsChild>
        <w:div w:id="561597125">
          <w:marLeft w:val="0"/>
          <w:marRight w:val="0"/>
          <w:marTop w:val="0"/>
          <w:marBottom w:val="0"/>
          <w:divBdr>
            <w:top w:val="none" w:sz="0" w:space="0" w:color="auto"/>
            <w:left w:val="none" w:sz="0" w:space="0" w:color="auto"/>
            <w:bottom w:val="none" w:sz="0" w:space="0" w:color="auto"/>
            <w:right w:val="none" w:sz="0" w:space="0" w:color="auto"/>
          </w:divBdr>
          <w:divsChild>
            <w:div w:id="913322582">
              <w:marLeft w:val="0"/>
              <w:marRight w:val="0"/>
              <w:marTop w:val="0"/>
              <w:marBottom w:val="0"/>
              <w:divBdr>
                <w:top w:val="none" w:sz="0" w:space="0" w:color="auto"/>
                <w:left w:val="none" w:sz="0" w:space="0" w:color="auto"/>
                <w:bottom w:val="none" w:sz="0" w:space="0" w:color="auto"/>
                <w:right w:val="none" w:sz="0" w:space="0" w:color="auto"/>
              </w:divBdr>
              <w:divsChild>
                <w:div w:id="600646920">
                  <w:marLeft w:val="0"/>
                  <w:marRight w:val="0"/>
                  <w:marTop w:val="0"/>
                  <w:marBottom w:val="0"/>
                  <w:divBdr>
                    <w:top w:val="none" w:sz="0" w:space="0" w:color="auto"/>
                    <w:left w:val="none" w:sz="0" w:space="0" w:color="auto"/>
                    <w:bottom w:val="none" w:sz="0" w:space="0" w:color="auto"/>
                    <w:right w:val="none" w:sz="0" w:space="0" w:color="auto"/>
                  </w:divBdr>
                  <w:divsChild>
                    <w:div w:id="1527207778">
                      <w:marLeft w:val="0"/>
                      <w:marRight w:val="0"/>
                      <w:marTop w:val="0"/>
                      <w:marBottom w:val="0"/>
                      <w:divBdr>
                        <w:top w:val="none" w:sz="0" w:space="0" w:color="auto"/>
                        <w:left w:val="none" w:sz="0" w:space="0" w:color="auto"/>
                        <w:bottom w:val="none" w:sz="0" w:space="0" w:color="auto"/>
                        <w:right w:val="none" w:sz="0" w:space="0" w:color="auto"/>
                      </w:divBdr>
                    </w:div>
                    <w:div w:id="1016540170">
                      <w:marLeft w:val="0"/>
                      <w:marRight w:val="0"/>
                      <w:marTop w:val="0"/>
                      <w:marBottom w:val="0"/>
                      <w:divBdr>
                        <w:top w:val="none" w:sz="0" w:space="0" w:color="auto"/>
                        <w:left w:val="none" w:sz="0" w:space="0" w:color="auto"/>
                        <w:bottom w:val="none" w:sz="0" w:space="0" w:color="auto"/>
                        <w:right w:val="none" w:sz="0" w:space="0" w:color="auto"/>
                      </w:divBdr>
                      <w:divsChild>
                        <w:div w:id="179301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1192251">
      <w:bodyDiv w:val="1"/>
      <w:marLeft w:val="0"/>
      <w:marRight w:val="0"/>
      <w:marTop w:val="0"/>
      <w:marBottom w:val="0"/>
      <w:divBdr>
        <w:top w:val="none" w:sz="0" w:space="0" w:color="auto"/>
        <w:left w:val="none" w:sz="0" w:space="0" w:color="auto"/>
        <w:bottom w:val="none" w:sz="0" w:space="0" w:color="auto"/>
        <w:right w:val="none" w:sz="0" w:space="0" w:color="auto"/>
      </w:divBdr>
    </w:div>
    <w:div w:id="543757131">
      <w:bodyDiv w:val="1"/>
      <w:marLeft w:val="0"/>
      <w:marRight w:val="0"/>
      <w:marTop w:val="0"/>
      <w:marBottom w:val="0"/>
      <w:divBdr>
        <w:top w:val="none" w:sz="0" w:space="0" w:color="auto"/>
        <w:left w:val="none" w:sz="0" w:space="0" w:color="auto"/>
        <w:bottom w:val="none" w:sz="0" w:space="0" w:color="auto"/>
        <w:right w:val="none" w:sz="0" w:space="0" w:color="auto"/>
      </w:divBdr>
    </w:div>
    <w:div w:id="603463847">
      <w:bodyDiv w:val="1"/>
      <w:marLeft w:val="0"/>
      <w:marRight w:val="0"/>
      <w:marTop w:val="0"/>
      <w:marBottom w:val="0"/>
      <w:divBdr>
        <w:top w:val="none" w:sz="0" w:space="0" w:color="auto"/>
        <w:left w:val="none" w:sz="0" w:space="0" w:color="auto"/>
        <w:bottom w:val="none" w:sz="0" w:space="0" w:color="auto"/>
        <w:right w:val="none" w:sz="0" w:space="0" w:color="auto"/>
      </w:divBdr>
      <w:divsChild>
        <w:div w:id="1314723659">
          <w:marLeft w:val="0"/>
          <w:marRight w:val="0"/>
          <w:marTop w:val="0"/>
          <w:marBottom w:val="0"/>
          <w:divBdr>
            <w:top w:val="none" w:sz="0" w:space="0" w:color="auto"/>
            <w:left w:val="none" w:sz="0" w:space="0" w:color="auto"/>
            <w:bottom w:val="none" w:sz="0" w:space="0" w:color="auto"/>
            <w:right w:val="none" w:sz="0" w:space="0" w:color="auto"/>
          </w:divBdr>
        </w:div>
      </w:divsChild>
    </w:div>
    <w:div w:id="646125747">
      <w:bodyDiv w:val="1"/>
      <w:marLeft w:val="0"/>
      <w:marRight w:val="0"/>
      <w:marTop w:val="0"/>
      <w:marBottom w:val="0"/>
      <w:divBdr>
        <w:top w:val="none" w:sz="0" w:space="0" w:color="auto"/>
        <w:left w:val="none" w:sz="0" w:space="0" w:color="auto"/>
        <w:bottom w:val="none" w:sz="0" w:space="0" w:color="auto"/>
        <w:right w:val="none" w:sz="0" w:space="0" w:color="auto"/>
      </w:divBdr>
    </w:div>
    <w:div w:id="706610639">
      <w:bodyDiv w:val="1"/>
      <w:marLeft w:val="0"/>
      <w:marRight w:val="0"/>
      <w:marTop w:val="0"/>
      <w:marBottom w:val="0"/>
      <w:divBdr>
        <w:top w:val="none" w:sz="0" w:space="0" w:color="auto"/>
        <w:left w:val="none" w:sz="0" w:space="0" w:color="auto"/>
        <w:bottom w:val="none" w:sz="0" w:space="0" w:color="auto"/>
        <w:right w:val="none" w:sz="0" w:space="0" w:color="auto"/>
      </w:divBdr>
    </w:div>
    <w:div w:id="997851244">
      <w:bodyDiv w:val="1"/>
      <w:marLeft w:val="0"/>
      <w:marRight w:val="0"/>
      <w:marTop w:val="0"/>
      <w:marBottom w:val="0"/>
      <w:divBdr>
        <w:top w:val="none" w:sz="0" w:space="0" w:color="auto"/>
        <w:left w:val="none" w:sz="0" w:space="0" w:color="auto"/>
        <w:bottom w:val="none" w:sz="0" w:space="0" w:color="auto"/>
        <w:right w:val="none" w:sz="0" w:space="0" w:color="auto"/>
      </w:divBdr>
    </w:div>
    <w:div w:id="1022049943">
      <w:bodyDiv w:val="1"/>
      <w:marLeft w:val="0"/>
      <w:marRight w:val="0"/>
      <w:marTop w:val="0"/>
      <w:marBottom w:val="0"/>
      <w:divBdr>
        <w:top w:val="none" w:sz="0" w:space="0" w:color="auto"/>
        <w:left w:val="none" w:sz="0" w:space="0" w:color="auto"/>
        <w:bottom w:val="none" w:sz="0" w:space="0" w:color="auto"/>
        <w:right w:val="none" w:sz="0" w:space="0" w:color="auto"/>
      </w:divBdr>
    </w:div>
    <w:div w:id="1215509531">
      <w:bodyDiv w:val="1"/>
      <w:marLeft w:val="0"/>
      <w:marRight w:val="0"/>
      <w:marTop w:val="0"/>
      <w:marBottom w:val="0"/>
      <w:divBdr>
        <w:top w:val="none" w:sz="0" w:space="0" w:color="auto"/>
        <w:left w:val="none" w:sz="0" w:space="0" w:color="auto"/>
        <w:bottom w:val="none" w:sz="0" w:space="0" w:color="auto"/>
        <w:right w:val="none" w:sz="0" w:space="0" w:color="auto"/>
      </w:divBdr>
      <w:divsChild>
        <w:div w:id="1661075681">
          <w:marLeft w:val="0"/>
          <w:marRight w:val="0"/>
          <w:marTop w:val="0"/>
          <w:marBottom w:val="0"/>
          <w:divBdr>
            <w:top w:val="none" w:sz="0" w:space="0" w:color="auto"/>
            <w:left w:val="none" w:sz="0" w:space="0" w:color="auto"/>
            <w:bottom w:val="none" w:sz="0" w:space="0" w:color="auto"/>
            <w:right w:val="none" w:sz="0" w:space="0" w:color="auto"/>
          </w:divBdr>
        </w:div>
      </w:divsChild>
    </w:div>
    <w:div w:id="1241939414">
      <w:bodyDiv w:val="1"/>
      <w:marLeft w:val="0"/>
      <w:marRight w:val="0"/>
      <w:marTop w:val="0"/>
      <w:marBottom w:val="0"/>
      <w:divBdr>
        <w:top w:val="none" w:sz="0" w:space="0" w:color="auto"/>
        <w:left w:val="none" w:sz="0" w:space="0" w:color="auto"/>
        <w:bottom w:val="none" w:sz="0" w:space="0" w:color="auto"/>
        <w:right w:val="none" w:sz="0" w:space="0" w:color="auto"/>
      </w:divBdr>
    </w:div>
    <w:div w:id="1248149826">
      <w:bodyDiv w:val="1"/>
      <w:marLeft w:val="0"/>
      <w:marRight w:val="0"/>
      <w:marTop w:val="0"/>
      <w:marBottom w:val="0"/>
      <w:divBdr>
        <w:top w:val="none" w:sz="0" w:space="0" w:color="auto"/>
        <w:left w:val="none" w:sz="0" w:space="0" w:color="auto"/>
        <w:bottom w:val="none" w:sz="0" w:space="0" w:color="auto"/>
        <w:right w:val="none" w:sz="0" w:space="0" w:color="auto"/>
      </w:divBdr>
    </w:div>
    <w:div w:id="1311249920">
      <w:bodyDiv w:val="1"/>
      <w:marLeft w:val="0"/>
      <w:marRight w:val="0"/>
      <w:marTop w:val="0"/>
      <w:marBottom w:val="0"/>
      <w:divBdr>
        <w:top w:val="none" w:sz="0" w:space="0" w:color="auto"/>
        <w:left w:val="none" w:sz="0" w:space="0" w:color="auto"/>
        <w:bottom w:val="none" w:sz="0" w:space="0" w:color="auto"/>
        <w:right w:val="none" w:sz="0" w:space="0" w:color="auto"/>
      </w:divBdr>
    </w:div>
    <w:div w:id="1371026680">
      <w:bodyDiv w:val="1"/>
      <w:marLeft w:val="0"/>
      <w:marRight w:val="0"/>
      <w:marTop w:val="0"/>
      <w:marBottom w:val="0"/>
      <w:divBdr>
        <w:top w:val="none" w:sz="0" w:space="0" w:color="auto"/>
        <w:left w:val="none" w:sz="0" w:space="0" w:color="auto"/>
        <w:bottom w:val="none" w:sz="0" w:space="0" w:color="auto"/>
        <w:right w:val="none" w:sz="0" w:space="0" w:color="auto"/>
      </w:divBdr>
    </w:div>
    <w:div w:id="1533037627">
      <w:bodyDiv w:val="1"/>
      <w:marLeft w:val="0"/>
      <w:marRight w:val="0"/>
      <w:marTop w:val="0"/>
      <w:marBottom w:val="0"/>
      <w:divBdr>
        <w:top w:val="none" w:sz="0" w:space="0" w:color="auto"/>
        <w:left w:val="none" w:sz="0" w:space="0" w:color="auto"/>
        <w:bottom w:val="none" w:sz="0" w:space="0" w:color="auto"/>
        <w:right w:val="none" w:sz="0" w:space="0" w:color="auto"/>
      </w:divBdr>
    </w:div>
    <w:div w:id="1590506784">
      <w:bodyDiv w:val="1"/>
      <w:marLeft w:val="0"/>
      <w:marRight w:val="0"/>
      <w:marTop w:val="0"/>
      <w:marBottom w:val="0"/>
      <w:divBdr>
        <w:top w:val="none" w:sz="0" w:space="0" w:color="auto"/>
        <w:left w:val="none" w:sz="0" w:space="0" w:color="auto"/>
        <w:bottom w:val="none" w:sz="0" w:space="0" w:color="auto"/>
        <w:right w:val="none" w:sz="0" w:space="0" w:color="auto"/>
      </w:divBdr>
    </w:div>
    <w:div w:id="1658412610">
      <w:bodyDiv w:val="1"/>
      <w:marLeft w:val="0"/>
      <w:marRight w:val="0"/>
      <w:marTop w:val="0"/>
      <w:marBottom w:val="0"/>
      <w:divBdr>
        <w:top w:val="none" w:sz="0" w:space="0" w:color="auto"/>
        <w:left w:val="none" w:sz="0" w:space="0" w:color="auto"/>
        <w:bottom w:val="none" w:sz="0" w:space="0" w:color="auto"/>
        <w:right w:val="none" w:sz="0" w:space="0" w:color="auto"/>
      </w:divBdr>
    </w:div>
    <w:div w:id="1710950849">
      <w:bodyDiv w:val="1"/>
      <w:marLeft w:val="0"/>
      <w:marRight w:val="0"/>
      <w:marTop w:val="0"/>
      <w:marBottom w:val="0"/>
      <w:divBdr>
        <w:top w:val="none" w:sz="0" w:space="0" w:color="auto"/>
        <w:left w:val="none" w:sz="0" w:space="0" w:color="auto"/>
        <w:bottom w:val="none" w:sz="0" w:space="0" w:color="auto"/>
        <w:right w:val="none" w:sz="0" w:space="0" w:color="auto"/>
      </w:divBdr>
    </w:div>
    <w:div w:id="1772430602">
      <w:bodyDiv w:val="1"/>
      <w:marLeft w:val="0"/>
      <w:marRight w:val="0"/>
      <w:marTop w:val="0"/>
      <w:marBottom w:val="0"/>
      <w:divBdr>
        <w:top w:val="none" w:sz="0" w:space="0" w:color="auto"/>
        <w:left w:val="none" w:sz="0" w:space="0" w:color="auto"/>
        <w:bottom w:val="none" w:sz="0" w:space="0" w:color="auto"/>
        <w:right w:val="none" w:sz="0" w:space="0" w:color="auto"/>
      </w:divBdr>
    </w:div>
    <w:div w:id="1887328646">
      <w:bodyDiv w:val="1"/>
      <w:marLeft w:val="0"/>
      <w:marRight w:val="0"/>
      <w:marTop w:val="0"/>
      <w:marBottom w:val="0"/>
      <w:divBdr>
        <w:top w:val="none" w:sz="0" w:space="0" w:color="auto"/>
        <w:left w:val="none" w:sz="0" w:space="0" w:color="auto"/>
        <w:bottom w:val="none" w:sz="0" w:space="0" w:color="auto"/>
        <w:right w:val="none" w:sz="0" w:space="0" w:color="auto"/>
      </w:divBdr>
    </w:div>
    <w:div w:id="2075006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C72EE6-335E-4F6E-8580-2D65308DE6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16</Pages>
  <Words>23443</Words>
  <Characters>133626</Characters>
  <Application>Microsoft Office Word</Application>
  <DocSecurity>0</DocSecurity>
  <Lines>1113</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 Martel</dc:creator>
  <cp:keywords/>
  <dc:description/>
  <cp:lastModifiedBy>An Martel</cp:lastModifiedBy>
  <cp:revision>57</cp:revision>
  <cp:lastPrinted>2024-06-27T10:27:00Z</cp:lastPrinted>
  <dcterms:created xsi:type="dcterms:W3CDTF">2025-06-16T10:26:00Z</dcterms:created>
  <dcterms:modified xsi:type="dcterms:W3CDTF">2025-06-16T14:27:00Z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id="1b1VhLdt"/&gt;&lt;style id="http://www.zotero.org/styles/science-of-the-total-environment" hasBibliography="1" bibliographyStyleHasBeenSet="1"/&gt;&lt;prefs&gt;&lt;pref name="fieldType" value="Field"/&gt;&lt;/prefs&gt;&lt;/da</vt:lpwstr>
  </property>
  <property fmtid="{D5CDD505-2E9C-101B-9397-08002B2CF9AE}" pid="3" name="ZOTERO_PREF_2">
    <vt:lpwstr>ta&gt;</vt:lpwstr>
  </property>
</Properties>
</file>