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83B0" w14:textId="77777777" w:rsidR="00400091" w:rsidRDefault="009B670C" w:rsidP="0096283B">
      <w:pPr>
        <w:pStyle w:val="Titel"/>
      </w:pPr>
      <w:r>
        <w:t>Documentation</w:t>
      </w:r>
    </w:p>
    <w:p w14:paraId="74E8C95B" w14:textId="1487F758" w:rsidR="0096283B" w:rsidRPr="0096283B" w:rsidRDefault="00804BAE" w:rsidP="0096283B">
      <w:pPr>
        <w:pStyle w:val="berschrift1"/>
        <w:rPr>
          <w:color w:val="auto"/>
        </w:rPr>
      </w:pPr>
      <w:r>
        <w:rPr>
          <w:color w:val="auto"/>
        </w:rPr>
        <w:t>Qgis-</w:t>
      </w:r>
      <w:r w:rsidR="009B670C">
        <w:rPr>
          <w:color w:val="auto"/>
        </w:rPr>
        <w:t>Plugin</w:t>
      </w:r>
      <w:r w:rsidR="00403FEB">
        <w:rPr>
          <w:color w:val="auto"/>
        </w:rPr>
        <w:t>:</w:t>
      </w:r>
      <w:r w:rsidR="00424A40">
        <w:rPr>
          <w:color w:val="auto"/>
        </w:rPr>
        <w:tab/>
      </w:r>
      <w:r w:rsidR="00D966CE">
        <w:rPr>
          <w:color w:val="auto"/>
        </w:rPr>
        <w:t>Next</w:t>
      </w:r>
      <w:r w:rsidR="009B670C">
        <w:rPr>
          <w:color w:val="auto"/>
        </w:rPr>
        <w:t>Print</w:t>
      </w:r>
    </w:p>
    <w:p w14:paraId="2181A0C5" w14:textId="3F289FCB" w:rsidR="0096283B" w:rsidRPr="0096283B" w:rsidRDefault="009B670C" w:rsidP="0096283B">
      <w:pPr>
        <w:pStyle w:val="berschrift2"/>
        <w:rPr>
          <w:color w:val="auto"/>
        </w:rPr>
      </w:pPr>
      <w:r>
        <w:rPr>
          <w:color w:val="auto"/>
        </w:rPr>
        <w:t>Version</w:t>
      </w:r>
      <w:r w:rsidR="0096283B" w:rsidRPr="0096283B">
        <w:rPr>
          <w:color w:val="auto"/>
        </w:rPr>
        <w:t>:</w:t>
      </w:r>
      <w:r w:rsidR="0096283B">
        <w:rPr>
          <w:color w:val="auto"/>
        </w:rPr>
        <w:tab/>
      </w:r>
      <w:r w:rsidR="00424A40">
        <w:rPr>
          <w:color w:val="auto"/>
        </w:rPr>
        <w:tab/>
      </w:r>
      <w:r w:rsidR="00D966CE">
        <w:rPr>
          <w:color w:val="auto"/>
        </w:rPr>
        <w:t>2.7</w:t>
      </w:r>
    </w:p>
    <w:p w14:paraId="1E9867EC" w14:textId="6CA868DC" w:rsidR="00482303" w:rsidRDefault="009B670C" w:rsidP="0096283B">
      <w:pPr>
        <w:pStyle w:val="berschrift2"/>
        <w:rPr>
          <w:color w:val="auto"/>
        </w:rPr>
      </w:pPr>
      <w:r>
        <w:rPr>
          <w:color w:val="auto"/>
        </w:rPr>
        <w:t>Developer</w:t>
      </w:r>
      <w:r w:rsidR="00400091" w:rsidRPr="0096283B">
        <w:rPr>
          <w:color w:val="auto"/>
        </w:rPr>
        <w:t xml:space="preserve">: </w:t>
      </w:r>
      <w:r w:rsidR="0096283B">
        <w:rPr>
          <w:color w:val="auto"/>
        </w:rPr>
        <w:tab/>
      </w:r>
      <w:r w:rsidR="00482303">
        <w:rPr>
          <w:lang w:val="en-US"/>
        </w:rPr>
        <w:t>SOURCEPOLE (under Instant Print)</w:t>
      </w:r>
    </w:p>
    <w:p w14:paraId="6898DC2E" w14:textId="7CDBFD7C" w:rsidR="00D966CE" w:rsidRDefault="00400091" w:rsidP="00482303">
      <w:pPr>
        <w:pStyle w:val="berschrift2"/>
        <w:ind w:left="1304"/>
        <w:rPr>
          <w:color w:val="auto"/>
        </w:rPr>
      </w:pPr>
      <w:r w:rsidRPr="0096283B">
        <w:rPr>
          <w:color w:val="auto"/>
        </w:rPr>
        <w:t>Jesper Jøker Eg, GISkonsulenten</w:t>
      </w:r>
      <w:r w:rsidR="00D966CE">
        <w:rPr>
          <w:color w:val="auto"/>
        </w:rPr>
        <w:t xml:space="preserve"> </w:t>
      </w:r>
      <w:r w:rsidR="00D966CE">
        <w:rPr>
          <w:rStyle w:val="rynqvb"/>
          <w:lang w:val="en"/>
        </w:rPr>
        <w:t>up to version 2.6</w:t>
      </w:r>
      <w:r w:rsidR="00424A40">
        <w:rPr>
          <w:rStyle w:val="rynqvb"/>
          <w:lang w:val="en"/>
        </w:rPr>
        <w:t xml:space="preserve"> (under Easy Template Print)</w:t>
      </w:r>
    </w:p>
    <w:p w14:paraId="05017106" w14:textId="723ED5EF" w:rsidR="00400091" w:rsidRPr="0096283B" w:rsidRDefault="00D966CE" w:rsidP="0096283B">
      <w:pPr>
        <w:pStyle w:val="berschrift2"/>
        <w:rPr>
          <w:color w:val="auto"/>
        </w:rPr>
      </w:pPr>
      <w:r>
        <w:rPr>
          <w:color w:val="auto"/>
        </w:rPr>
        <w:tab/>
        <w:t xml:space="preserve">Gerd Dreier </w:t>
      </w:r>
      <w:r w:rsidR="00424A40">
        <w:rPr>
          <w:color w:val="auto"/>
        </w:rPr>
        <w:t xml:space="preserve">geoplaning Gmbh </w:t>
      </w:r>
      <w:r>
        <w:rPr>
          <w:color w:val="auto"/>
        </w:rPr>
        <w:t xml:space="preserve">since 2.7 </w:t>
      </w:r>
      <w:r w:rsidR="00AA0446">
        <w:rPr>
          <w:color w:val="auto"/>
        </w:rPr>
        <w:t>(under Next Print)</w:t>
      </w:r>
      <w:r w:rsidR="008A2F27">
        <w:rPr>
          <w:color w:val="auto"/>
        </w:rPr>
        <w:br/>
      </w:r>
    </w:p>
    <w:p w14:paraId="2359A349" w14:textId="77777777" w:rsidR="0096283B" w:rsidRDefault="008A2F27" w:rsidP="0096283B">
      <w:pPr>
        <w:ind w:left="2608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2322F" wp14:editId="0E5BE1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88152" cy="0"/>
                <wp:effectExtent l="0" t="0" r="31750" b="19050"/>
                <wp:wrapNone/>
                <wp:docPr id="14" name="Lige 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FAC2B" id="Lige forbindels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D9F286" w14:textId="77777777" w:rsidR="0096283B" w:rsidRPr="00804BAE" w:rsidRDefault="00804BAE" w:rsidP="00385427">
      <w:pPr>
        <w:pStyle w:val="berschrift1"/>
        <w:rPr>
          <w:lang w:val="en-US"/>
        </w:rPr>
      </w:pPr>
      <w:r w:rsidRPr="00804BAE">
        <w:rPr>
          <w:lang w:val="en-US"/>
        </w:rPr>
        <w:t>Scope</w:t>
      </w:r>
    </w:p>
    <w:p w14:paraId="0439D1B4" w14:textId="77777777" w:rsidR="00804BAE" w:rsidRDefault="00804BAE" w:rsidP="00385427">
      <w:pPr>
        <w:rPr>
          <w:lang w:val="en-US"/>
        </w:rPr>
      </w:pPr>
      <w:r w:rsidRPr="00804BAE">
        <w:rPr>
          <w:lang w:val="en-US"/>
        </w:rPr>
        <w:t xml:space="preserve">This plugin for </w:t>
      </w:r>
      <w:proofErr w:type="spellStart"/>
      <w:r w:rsidRPr="00804BAE">
        <w:rPr>
          <w:lang w:val="en-US"/>
        </w:rPr>
        <w:t>Qgis</w:t>
      </w:r>
      <w:proofErr w:type="spellEnd"/>
      <w:r w:rsidRPr="00804BAE">
        <w:rPr>
          <w:lang w:val="en-US"/>
        </w:rPr>
        <w:t xml:space="preserve"> gives the user an easy way to input text data into a </w:t>
      </w:r>
      <w:r>
        <w:rPr>
          <w:lang w:val="en-US"/>
        </w:rPr>
        <w:t>print</w:t>
      </w:r>
      <w:r w:rsidRPr="00804BAE">
        <w:rPr>
          <w:lang w:val="en-US"/>
        </w:rPr>
        <w:t>-composer</w:t>
      </w:r>
      <w:r>
        <w:rPr>
          <w:lang w:val="en-US"/>
        </w:rPr>
        <w:t xml:space="preserve">, handles numerous composers and rotating maps. </w:t>
      </w:r>
    </w:p>
    <w:p w14:paraId="392EA3C2" w14:textId="2FB5CCBC" w:rsidR="00804BAE" w:rsidRDefault="00804BAE" w:rsidP="00385427">
      <w:pPr>
        <w:rPr>
          <w:lang w:val="en-US"/>
        </w:rPr>
      </w:pPr>
      <w:r>
        <w:rPr>
          <w:lang w:val="en-US"/>
        </w:rPr>
        <w:t xml:space="preserve">The plugin is based on existing plugin “Instant Print” by SOURCEPOLE from Zurich </w:t>
      </w:r>
      <w:r w:rsidR="00482303">
        <w:rPr>
          <w:lang w:val="en-US"/>
        </w:rPr>
        <w:t xml:space="preserve">and </w:t>
      </w:r>
      <w:proofErr w:type="spellStart"/>
      <w:r w:rsidR="00482303" w:rsidRPr="00482303">
        <w:rPr>
          <w:lang w:val="en-US"/>
        </w:rPr>
        <w:t>GISkonsulenten</w:t>
      </w:r>
      <w:proofErr w:type="spellEnd"/>
      <w:r w:rsidR="00482303">
        <w:rPr>
          <w:lang w:val="en-US"/>
        </w:rPr>
        <w:t xml:space="preserve"> with </w:t>
      </w:r>
      <w:r>
        <w:rPr>
          <w:lang w:val="en-US"/>
        </w:rPr>
        <w:t>added functionality to rotate plot and an easy input method for label-variables.</w:t>
      </w:r>
    </w:p>
    <w:p w14:paraId="6C7C16F8" w14:textId="798F68AA" w:rsidR="00482303" w:rsidRDefault="00482303" w:rsidP="00385427">
      <w:pPr>
        <w:rPr>
          <w:lang w:val="en-US"/>
        </w:rPr>
      </w:pPr>
      <w:r>
        <w:rPr>
          <w:lang w:val="en-US"/>
        </w:rPr>
        <w:t xml:space="preserve">We have added functionality to change paper format and </w:t>
      </w:r>
      <w:proofErr w:type="spellStart"/>
      <w:r w:rsidR="00AA0446">
        <w:rPr>
          <w:lang w:val="en-US"/>
        </w:rPr>
        <w:t>oriantation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some extras.</w:t>
      </w:r>
    </w:p>
    <w:p w14:paraId="5B1780D2" w14:textId="77777777" w:rsidR="00482303" w:rsidRPr="00804BAE" w:rsidRDefault="00482303" w:rsidP="00385427">
      <w:pPr>
        <w:rPr>
          <w:lang w:val="en-US"/>
        </w:rPr>
      </w:pPr>
    </w:p>
    <w:p w14:paraId="4D4D1A40" w14:textId="77777777" w:rsidR="00A56138" w:rsidRDefault="00A56138" w:rsidP="00A56138">
      <w:pPr>
        <w:pStyle w:val="berschrift1"/>
      </w:pPr>
      <w:r>
        <w:t>How to use</w:t>
      </w:r>
    </w:p>
    <w:p w14:paraId="21F4DBC0" w14:textId="77777777" w:rsidR="00F26B61" w:rsidRPr="00163849" w:rsidRDefault="00F26B61" w:rsidP="00F26B61">
      <w:r w:rsidRPr="00163849">
        <w:t>Initial functions:</w:t>
      </w:r>
    </w:p>
    <w:p w14:paraId="499F07B3" w14:textId="77777777" w:rsidR="00F26B61" w:rsidRDefault="00F26B61" w:rsidP="00F26B61">
      <w:pPr>
        <w:pStyle w:val="Listenabsatz"/>
        <w:numPr>
          <w:ilvl w:val="0"/>
          <w:numId w:val="4"/>
        </w:numPr>
      </w:pPr>
      <w:r>
        <w:t>Reads active composer from project file in</w:t>
      </w:r>
      <w:r w:rsidR="00C24B81">
        <w:t>to</w:t>
      </w:r>
      <w:r>
        <w:t xml:space="preserve"> list ”Composer:” sorted </w:t>
      </w:r>
      <w:r w:rsidRPr="00F26B61">
        <w:t>alphabetically</w:t>
      </w:r>
      <w:r>
        <w:t>.</w:t>
      </w:r>
    </w:p>
    <w:p w14:paraId="74F74BA5" w14:textId="77777777" w:rsidR="00F26B61" w:rsidRDefault="00163849" w:rsidP="00F26B61">
      <w:pPr>
        <w:pStyle w:val="Listenabsatz"/>
        <w:numPr>
          <w:ilvl w:val="0"/>
          <w:numId w:val="4"/>
        </w:numPr>
      </w:pPr>
      <w:r>
        <w:t>Sets scale to current map-scale in composer map item.</w:t>
      </w:r>
    </w:p>
    <w:p w14:paraId="4E1DEF2D" w14:textId="77777777" w:rsidR="00163849" w:rsidRDefault="00163849" w:rsidP="00F26B61">
      <w:pPr>
        <w:pStyle w:val="Listenabsatz"/>
        <w:numPr>
          <w:ilvl w:val="0"/>
          <w:numId w:val="4"/>
        </w:numPr>
      </w:pPr>
      <w:r>
        <w:t>Creates list of possible export formats</w:t>
      </w:r>
    </w:p>
    <w:p w14:paraId="6D6D8376" w14:textId="77777777" w:rsidR="00163849" w:rsidRDefault="00163849" w:rsidP="00F26B61">
      <w:pPr>
        <w:pStyle w:val="Listenabsatz"/>
        <w:numPr>
          <w:ilvl w:val="0"/>
          <w:numId w:val="4"/>
        </w:numPr>
      </w:pPr>
      <w:r>
        <w:t xml:space="preserve">Sets rotation to ”0”. </w:t>
      </w:r>
    </w:p>
    <w:p w14:paraId="1D593836" w14:textId="77777777" w:rsidR="00163849" w:rsidRPr="00F26B61" w:rsidRDefault="00163849" w:rsidP="00F26B61">
      <w:pPr>
        <w:pStyle w:val="Listenabsatz"/>
        <w:numPr>
          <w:ilvl w:val="0"/>
          <w:numId w:val="4"/>
        </w:numPr>
      </w:pPr>
      <w:r>
        <w:t>Reads labels with expressions and adds them to up to 5 input fields. If no expression or less than 5 is found, input fields are left empty. Labelitems in dialog follows the order of labels in composer.</w:t>
      </w:r>
    </w:p>
    <w:p w14:paraId="02CE2A4A" w14:textId="32C48718" w:rsidR="00A56138" w:rsidRDefault="00AA0446" w:rsidP="00232DE8">
      <w:pPr>
        <w:jc w:val="center"/>
      </w:pPr>
      <w:r w:rsidRPr="00AA0446">
        <w:lastRenderedPageBreak/>
        <w:drawing>
          <wp:inline distT="0" distB="0" distL="0" distR="0" wp14:anchorId="387F632F" wp14:editId="702327FE">
            <wp:extent cx="4572000" cy="3237781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2" t="7876" r="169" b="8461"/>
                    <a:stretch/>
                  </pic:blipFill>
                  <pic:spPr bwMode="auto">
                    <a:xfrm>
                      <a:off x="0" y="0"/>
                      <a:ext cx="4586178" cy="324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914FA" w14:textId="77777777" w:rsidR="00895BAC" w:rsidRDefault="00163849" w:rsidP="00A56138">
      <w:r>
        <w:t>User functions in dialog:</w:t>
      </w:r>
    </w:p>
    <w:p w14:paraId="3AE68839" w14:textId="3E1C105C" w:rsidR="00163849" w:rsidRDefault="00163849" w:rsidP="00163849">
      <w:pPr>
        <w:pStyle w:val="Listenabsatz"/>
        <w:numPr>
          <w:ilvl w:val="0"/>
          <w:numId w:val="5"/>
        </w:numPr>
      </w:pPr>
      <w:r>
        <w:t>Select another composer from list.</w:t>
      </w:r>
    </w:p>
    <w:p w14:paraId="55AC7489" w14:textId="1C5DC4FA" w:rsidR="00AA0446" w:rsidRDefault="00AA0446" w:rsidP="00163849">
      <w:pPr>
        <w:pStyle w:val="Listenabsatz"/>
        <w:numPr>
          <w:ilvl w:val="0"/>
          <w:numId w:val="5"/>
        </w:numPr>
      </w:pPr>
      <w:r>
        <w:t>Use Map scale</w:t>
      </w:r>
    </w:p>
    <w:p w14:paraId="3904D58A" w14:textId="5CB73192" w:rsidR="00163849" w:rsidRDefault="00163849" w:rsidP="00163849">
      <w:pPr>
        <w:pStyle w:val="Listenabsatz"/>
        <w:numPr>
          <w:ilvl w:val="0"/>
          <w:numId w:val="5"/>
        </w:numPr>
      </w:pPr>
      <w:r>
        <w:t>Change scale</w:t>
      </w:r>
      <w:r w:rsidR="00AA0446">
        <w:t xml:space="preserve"> out of List or </w:t>
      </w:r>
      <w:r w:rsidR="00A42BEA">
        <w:t>type it</w:t>
      </w:r>
      <w:r>
        <w:t>.</w:t>
      </w:r>
    </w:p>
    <w:p w14:paraId="0980D904" w14:textId="134B883F" w:rsidR="00163849" w:rsidRDefault="00163849" w:rsidP="00163849">
      <w:pPr>
        <w:pStyle w:val="Listenabsatz"/>
        <w:numPr>
          <w:ilvl w:val="0"/>
          <w:numId w:val="5"/>
        </w:numPr>
      </w:pPr>
      <w:r>
        <w:t>Select file format.</w:t>
      </w:r>
    </w:p>
    <w:p w14:paraId="1FEE1E08" w14:textId="20D6A4D2" w:rsidR="00A42BEA" w:rsidRDefault="00A42BEA" w:rsidP="00A42BEA">
      <w:pPr>
        <w:pStyle w:val="Listenabsatz"/>
        <w:numPr>
          <w:ilvl w:val="0"/>
          <w:numId w:val="5"/>
        </w:numPr>
      </w:pPr>
      <w:r>
        <w:t xml:space="preserve">Select </w:t>
      </w:r>
      <w:r>
        <w:t>papersize</w:t>
      </w:r>
      <w:r>
        <w:t>.</w:t>
      </w:r>
    </w:p>
    <w:p w14:paraId="0D02EE54" w14:textId="1F0E138E" w:rsidR="00A42BEA" w:rsidRDefault="00A42BEA" w:rsidP="00A42BEA">
      <w:pPr>
        <w:pStyle w:val="Listenabsatz"/>
        <w:numPr>
          <w:ilvl w:val="0"/>
          <w:numId w:val="5"/>
        </w:numPr>
      </w:pPr>
      <w:r>
        <w:t xml:space="preserve">Select </w:t>
      </w:r>
      <w:r>
        <w:t>landscape format or portrait format</w:t>
      </w:r>
      <w:r>
        <w:t>.</w:t>
      </w:r>
    </w:p>
    <w:p w14:paraId="2F1225AD" w14:textId="7A10FE75" w:rsidR="00163849" w:rsidRDefault="00163849" w:rsidP="00163849">
      <w:pPr>
        <w:pStyle w:val="Listenabsatz"/>
        <w:numPr>
          <w:ilvl w:val="0"/>
          <w:numId w:val="5"/>
        </w:numPr>
      </w:pPr>
      <w:r>
        <w:t>Change rotation. This affects all items related/locked to map rotation in composer.</w:t>
      </w:r>
    </w:p>
    <w:p w14:paraId="78FEC077" w14:textId="7A9C5A5C" w:rsidR="00A42BEA" w:rsidRDefault="00A42BEA" w:rsidP="00163849">
      <w:pPr>
        <w:pStyle w:val="Listenabsatz"/>
        <w:numPr>
          <w:ilvl w:val="0"/>
          <w:numId w:val="5"/>
        </w:numPr>
      </w:pPr>
      <w:r>
        <w:t>Use Printing along a line</w:t>
      </w:r>
    </w:p>
    <w:p w14:paraId="5B438703" w14:textId="2443254D" w:rsidR="00A42BEA" w:rsidRDefault="00A42BEA" w:rsidP="00163849">
      <w:pPr>
        <w:pStyle w:val="Listenabsatz"/>
        <w:numPr>
          <w:ilvl w:val="0"/>
          <w:numId w:val="5"/>
        </w:numPr>
      </w:pPr>
      <w:r>
        <w:t>Input overlap size from multiprint</w:t>
      </w:r>
    </w:p>
    <w:p w14:paraId="3EFAC441" w14:textId="65D3BC47" w:rsidR="00A42BEA" w:rsidRDefault="00A42BEA" w:rsidP="00163849">
      <w:pPr>
        <w:pStyle w:val="Listenabsatz"/>
        <w:numPr>
          <w:ilvl w:val="0"/>
          <w:numId w:val="5"/>
        </w:numPr>
      </w:pPr>
      <w:r>
        <w:t>Visible or unvisible the legend</w:t>
      </w:r>
    </w:p>
    <w:p w14:paraId="663C32AA" w14:textId="321AB8B0" w:rsidR="00163849" w:rsidRDefault="00163849" w:rsidP="00163849">
      <w:pPr>
        <w:pStyle w:val="Listenabsatz"/>
        <w:numPr>
          <w:ilvl w:val="0"/>
          <w:numId w:val="5"/>
        </w:numPr>
      </w:pPr>
      <w:r>
        <w:t>Input user defined texts</w:t>
      </w:r>
    </w:p>
    <w:p w14:paraId="23B5B0D6" w14:textId="77777777" w:rsidR="00A42BEA" w:rsidRDefault="00A42BEA" w:rsidP="00A42BEA">
      <w:pPr>
        <w:pStyle w:val="Listenabsatz"/>
        <w:numPr>
          <w:ilvl w:val="0"/>
          <w:numId w:val="5"/>
        </w:numPr>
      </w:pPr>
      <w:r w:rsidRPr="00A42BEA">
        <w:t>After generation, open the PDF</w:t>
      </w:r>
    </w:p>
    <w:p w14:paraId="2E709547" w14:textId="5334A7B3" w:rsidR="002D7EEE" w:rsidRDefault="002D7EEE" w:rsidP="00163849">
      <w:pPr>
        <w:pStyle w:val="Listenabsatz"/>
        <w:numPr>
          <w:ilvl w:val="0"/>
          <w:numId w:val="5"/>
        </w:numPr>
      </w:pPr>
      <w:r>
        <w:t>Export to file</w:t>
      </w:r>
      <w:r w:rsidR="00A42BEA">
        <w:t xml:space="preserve">, Open the selected Layout in the Composer, Close the Window or Help to open this file </w:t>
      </w:r>
    </w:p>
    <w:p w14:paraId="63CD37A9" w14:textId="77777777" w:rsidR="002D7EEE" w:rsidRDefault="002D7EEE" w:rsidP="002D7EEE">
      <w:pPr>
        <w:ind w:left="720"/>
      </w:pPr>
    </w:p>
    <w:p w14:paraId="52DD4036" w14:textId="77777777" w:rsidR="00163849" w:rsidRDefault="00163849" w:rsidP="00163849">
      <w:r>
        <w:t>User functions in map:</w:t>
      </w:r>
    </w:p>
    <w:p w14:paraId="0CF52E16" w14:textId="77777777" w:rsidR="00895BAC" w:rsidRDefault="00163849" w:rsidP="00A56138">
      <w:pPr>
        <w:pStyle w:val="Listenabsatz"/>
        <w:numPr>
          <w:ilvl w:val="0"/>
          <w:numId w:val="6"/>
        </w:numPr>
      </w:pPr>
      <w:r>
        <w:t>Move map extend by drag and drop</w:t>
      </w:r>
    </w:p>
    <w:p w14:paraId="34F5CCFF" w14:textId="77777777" w:rsidR="00895BAC" w:rsidRPr="00895BAC" w:rsidRDefault="00895BAC" w:rsidP="00895BAC">
      <w:pPr>
        <w:pStyle w:val="berschrift1"/>
        <w:rPr>
          <w:lang w:val="en-US"/>
        </w:rPr>
      </w:pPr>
      <w:r w:rsidRPr="00895BAC">
        <w:rPr>
          <w:lang w:val="en-US"/>
        </w:rPr>
        <w:lastRenderedPageBreak/>
        <w:t>Bindings in Composers</w:t>
      </w:r>
    </w:p>
    <w:p w14:paraId="54C625A8" w14:textId="77777777" w:rsidR="00895BAC" w:rsidRPr="00895BAC" w:rsidRDefault="00895BAC" w:rsidP="00895BAC">
      <w:pPr>
        <w:rPr>
          <w:lang w:val="en-US"/>
        </w:rPr>
      </w:pPr>
      <w:r w:rsidRPr="00895BAC">
        <w:rPr>
          <w:lang w:val="en-US"/>
        </w:rPr>
        <w:t>No template variables</w:t>
      </w:r>
      <w:r w:rsidR="00232DE8">
        <w:rPr>
          <w:lang w:val="en-US"/>
        </w:rPr>
        <w:t xml:space="preserve"> can have </w:t>
      </w:r>
      <w:r w:rsidRPr="00895BAC">
        <w:rPr>
          <w:lang w:val="en-US"/>
        </w:rPr>
        <w:t>the same name as a Label-vari</w:t>
      </w:r>
      <w:r w:rsidR="00232DE8">
        <w:rPr>
          <w:lang w:val="en-US"/>
        </w:rPr>
        <w:t>a</w:t>
      </w:r>
      <w:r w:rsidRPr="00895BAC">
        <w:rPr>
          <w:lang w:val="en-US"/>
        </w:rPr>
        <w:t>ble</w:t>
      </w:r>
      <w:r w:rsidR="00232DE8">
        <w:rPr>
          <w:lang w:val="en-US"/>
        </w:rPr>
        <w:t>.</w:t>
      </w:r>
    </w:p>
    <w:p w14:paraId="509F81C3" w14:textId="00F071E9" w:rsidR="00895BAC" w:rsidRDefault="00895BAC" w:rsidP="00895BAC">
      <w:pPr>
        <w:rPr>
          <w:lang w:val="en-US"/>
        </w:rPr>
      </w:pPr>
      <w:r>
        <w:rPr>
          <w:lang w:val="en-US"/>
        </w:rPr>
        <w:t xml:space="preserve">Label-variable must be in the format: </w:t>
      </w:r>
      <w:r w:rsidRPr="00895BAC">
        <w:rPr>
          <w:lang w:val="en-US"/>
        </w:rPr>
        <w:t>[% @Region %]</w:t>
      </w:r>
      <w:r w:rsidR="00A42BEA">
        <w:rPr>
          <w:lang w:val="en-US"/>
        </w:rPr>
        <w:t xml:space="preserve"> (</w:t>
      </w:r>
      <w:r w:rsidR="00A42BEA" w:rsidRPr="00A42BEA">
        <w:rPr>
          <w:lang w:val="en-US"/>
        </w:rPr>
        <w:t>pay attention to the spaces</w:t>
      </w:r>
      <w:r w:rsidR="00A42BEA">
        <w:rPr>
          <w:lang w:val="en-US"/>
        </w:rPr>
        <w:t>)</w:t>
      </w:r>
    </w:p>
    <w:p w14:paraId="234E96F7" w14:textId="77777777" w:rsidR="00A42BEA" w:rsidRDefault="00A42BEA" w:rsidP="00895BAC">
      <w:pPr>
        <w:rPr>
          <w:lang w:val="en-US"/>
        </w:rPr>
      </w:pPr>
    </w:p>
    <w:p w14:paraId="281B099E" w14:textId="1A07BD08" w:rsidR="00A42BEA" w:rsidRDefault="00895BAC" w:rsidP="00895BAC">
      <w:pPr>
        <w:rPr>
          <w:lang w:val="en-US"/>
        </w:rPr>
      </w:pPr>
      <w:r>
        <w:rPr>
          <w:lang w:val="en-US"/>
        </w:rPr>
        <w:t>The plugin searches all label</w:t>
      </w:r>
      <w:r w:rsidR="00C24B81">
        <w:rPr>
          <w:lang w:val="en-US"/>
        </w:rPr>
        <w:t>s</w:t>
      </w:r>
      <w:r>
        <w:rPr>
          <w:lang w:val="en-US"/>
        </w:rPr>
        <w:t xml:space="preserve"> items in composer. If label-item includes the characters “[%</w:t>
      </w:r>
      <w:r w:rsidR="00A42BEA">
        <w:rPr>
          <w:lang w:val="en-US"/>
        </w:rPr>
        <w:t xml:space="preserve"> </w:t>
      </w:r>
      <w:r>
        <w:rPr>
          <w:lang w:val="en-US"/>
        </w:rPr>
        <w:t>@]” this label is used to setup an input-field in dialog</w:t>
      </w:r>
      <w:r w:rsidR="00E04A81">
        <w:rPr>
          <w:lang w:val="en-US"/>
        </w:rPr>
        <w:t xml:space="preserve">. </w:t>
      </w:r>
    </w:p>
    <w:p w14:paraId="0538E789" w14:textId="490A3834" w:rsidR="00896C3E" w:rsidRDefault="00F26B61" w:rsidP="00895BAC">
      <w:pPr>
        <w:rPr>
          <w:lang w:val="en-US"/>
        </w:rPr>
      </w:pPr>
      <w:r>
        <w:rPr>
          <w:lang w:val="en-US"/>
        </w:rPr>
        <w:t>The input data is store</w:t>
      </w:r>
      <w:r w:rsidR="00896C3E">
        <w:rPr>
          <w:lang w:val="en-US"/>
        </w:rPr>
        <w:t>d</w:t>
      </w:r>
      <w:r>
        <w:rPr>
          <w:lang w:val="en-US"/>
        </w:rPr>
        <w:t xml:space="preserve"> in project variables to further use with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composer.</w:t>
      </w:r>
    </w:p>
    <w:p w14:paraId="731725B8" w14:textId="77777777" w:rsidR="00896C3E" w:rsidRDefault="00896C3E" w:rsidP="00896C3E">
      <w:pPr>
        <w:pStyle w:val="berschrift1"/>
        <w:rPr>
          <w:lang w:val="en-US"/>
        </w:rPr>
      </w:pPr>
      <w:r>
        <w:rPr>
          <w:lang w:val="en-US"/>
        </w:rPr>
        <w:t>Extras</w:t>
      </w:r>
    </w:p>
    <w:p w14:paraId="5A0EF176" w14:textId="35EB8FE8" w:rsidR="00896C3E" w:rsidRDefault="00896C3E" w:rsidP="00896C3E">
      <w:pPr>
        <w:rPr>
          <w:lang w:val="en-US"/>
        </w:rPr>
      </w:pPr>
      <w:r>
        <w:rPr>
          <w:lang w:val="en-US"/>
        </w:rPr>
        <w:t>The Help-folder in the plugin directory contains composer templates and project file set up for proper use of the plugin.</w:t>
      </w:r>
    </w:p>
    <w:p w14:paraId="1DA21B29" w14:textId="36FC6153" w:rsidR="008B486C" w:rsidRDefault="007E2E82" w:rsidP="008B486C">
      <w:pPr>
        <w:pStyle w:val="berschrift1"/>
        <w:rPr>
          <w:lang w:val="en-US"/>
        </w:rPr>
      </w:pPr>
      <w:proofErr w:type="spellStart"/>
      <w:r>
        <w:rPr>
          <w:lang w:val="en-US"/>
        </w:rPr>
        <w:t>Papersize</w:t>
      </w:r>
      <w:proofErr w:type="spellEnd"/>
      <w:r w:rsidR="008B486C">
        <w:rPr>
          <w:lang w:val="en-US"/>
        </w:rPr>
        <w:t xml:space="preserve"> and </w:t>
      </w:r>
      <w:r>
        <w:rPr>
          <w:lang w:val="en-US"/>
        </w:rPr>
        <w:t>orientation</w:t>
      </w:r>
    </w:p>
    <w:p w14:paraId="48A7C9EF" w14:textId="1B86D0C5" w:rsidR="008B486C" w:rsidRDefault="008B486C" w:rsidP="00896C3E">
      <w:pPr>
        <w:rPr>
          <w:lang w:val="en-US"/>
        </w:rPr>
      </w:pPr>
      <w:r w:rsidRPr="008B486C">
        <w:rPr>
          <w:lang w:val="en-US"/>
        </w:rPr>
        <w:t>If you want to change the paper size and want the layout to automatically adapt to the paper size, you must dynamically define the elements such as map, text or legend</w:t>
      </w:r>
      <w:r>
        <w:rPr>
          <w:lang w:val="en-US"/>
        </w:rPr>
        <w:t>.</w:t>
      </w:r>
    </w:p>
    <w:p w14:paraId="1E03D6FB" w14:textId="0C3F558E" w:rsidR="008B486C" w:rsidRDefault="008B486C" w:rsidP="008B486C">
      <w:pPr>
        <w:rPr>
          <w:lang w:val="en-US"/>
        </w:rPr>
      </w:pPr>
      <w:r w:rsidRPr="008B486C">
        <w:rPr>
          <w:lang w:val="en-US"/>
        </w:rPr>
        <w:t>There is an example in the Layout plugin folder</w:t>
      </w:r>
    </w:p>
    <w:p w14:paraId="74C1D2FE" w14:textId="6EBCC50E" w:rsidR="008B486C" w:rsidRDefault="008B486C" w:rsidP="008B486C">
      <w:pPr>
        <w:rPr>
          <w:lang w:val="en-US"/>
        </w:rPr>
      </w:pPr>
      <w:r>
        <w:rPr>
          <w:lang w:val="en-US"/>
        </w:rPr>
        <w:t>See also “</w:t>
      </w:r>
      <w:r w:rsidRPr="008B486C">
        <w:rPr>
          <w:lang w:val="en-US"/>
        </w:rPr>
        <w:t>Creating the dynamic map canvas</w:t>
      </w:r>
      <w:r>
        <w:rPr>
          <w:lang w:val="en-US"/>
        </w:rPr>
        <w:t>” on the QGIS Documentation Site</w:t>
      </w:r>
    </w:p>
    <w:p w14:paraId="346228D0" w14:textId="077AECD6" w:rsidR="008B486C" w:rsidRPr="00896C3E" w:rsidRDefault="008B486C" w:rsidP="008B486C">
      <w:pPr>
        <w:rPr>
          <w:lang w:val="en-US"/>
        </w:rPr>
      </w:pPr>
      <w:hyperlink r:id="rId8" w:history="1">
        <w:r w:rsidRPr="008B486C">
          <w:rPr>
            <w:rStyle w:val="Hyperlink"/>
            <w:lang w:val="en-US"/>
          </w:rPr>
          <w:t>https://docs.qgis.org/3.34/en/docs/training_manual/map_composer/dynamic_layout.html</w:t>
        </w:r>
      </w:hyperlink>
    </w:p>
    <w:sectPr w:rsidR="008B486C" w:rsidRPr="00896C3E" w:rsidSect="0096283B">
      <w:headerReference w:type="default" r:id="rId9"/>
      <w:footerReference w:type="default" r:id="rId10"/>
      <w:pgSz w:w="11906" w:h="16838"/>
      <w:pgMar w:top="1440" w:right="707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7429" w14:textId="77777777" w:rsidR="007D7216" w:rsidRDefault="007D7216" w:rsidP="00400091">
      <w:pPr>
        <w:spacing w:after="0" w:line="240" w:lineRule="auto"/>
      </w:pPr>
      <w:r>
        <w:separator/>
      </w:r>
    </w:p>
  </w:endnote>
  <w:endnote w:type="continuationSeparator" w:id="0">
    <w:p w14:paraId="7EF020F6" w14:textId="77777777" w:rsidR="007D7216" w:rsidRDefault="007D7216" w:rsidP="0040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0454" w14:textId="77777777" w:rsidR="00400091" w:rsidRDefault="0096283B">
    <w:pPr>
      <w:pStyle w:val="Fuzeile"/>
      <w:jc w:val="right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4949C" wp14:editId="7A65F405">
              <wp:simplePos x="0" y="0"/>
              <wp:positionH relativeFrom="margin">
                <wp:posOffset>8791</wp:posOffset>
              </wp:positionH>
              <wp:positionV relativeFrom="paragraph">
                <wp:posOffset>3566</wp:posOffset>
              </wp:positionV>
              <wp:extent cx="6471139" cy="8792"/>
              <wp:effectExtent l="0" t="0" r="25400" b="29845"/>
              <wp:wrapNone/>
              <wp:docPr id="5" name="Lige forbindel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1139" cy="879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B316DA" id="Lige forbindels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.3pt" to="51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</w:p>
  <w:p w14:paraId="21EF382A" w14:textId="0F520FDC" w:rsidR="00D966CE" w:rsidRPr="00513270" w:rsidRDefault="00D966CE" w:rsidP="00D966CE">
    <w:pPr>
      <w:pStyle w:val="Fuzeile"/>
      <w:rPr>
        <w:color w:val="3366FF"/>
        <w:sz w:val="16"/>
        <w:szCs w:val="16"/>
      </w:rPr>
    </w:pPr>
    <w:r w:rsidRPr="00A62EFC">
      <w:rPr>
        <w:rFonts w:ascii="Tempus Sans ITC" w:hAnsi="Tempus Sans ITC"/>
        <w:color w:val="00FF00"/>
        <w:sz w:val="28"/>
        <w:szCs w:val="28"/>
      </w:rPr>
      <w:t>g</w:t>
    </w:r>
    <w:r w:rsidRPr="00A62EFC">
      <w:rPr>
        <w:rFonts w:ascii="Tempus Sans ITC" w:hAnsi="Tempus Sans ITC"/>
        <w:szCs w:val="24"/>
      </w:rPr>
      <w:t>eo</w:t>
    </w:r>
    <w:r w:rsidRPr="00A62EFC">
      <w:rPr>
        <w:rFonts w:ascii="Tempus Sans ITC" w:hAnsi="Tempus Sans ITC"/>
        <w:color w:val="000000"/>
        <w:sz w:val="28"/>
        <w:szCs w:val="28"/>
      </w:rPr>
      <w:t>p</w:t>
    </w:r>
    <w:r w:rsidRPr="00A62EFC">
      <w:rPr>
        <w:rFonts w:ascii="Tempus Sans ITC" w:hAnsi="Tempus Sans ITC"/>
        <w:szCs w:val="24"/>
      </w:rPr>
      <w:t>lan</w:t>
    </w:r>
    <w:r w:rsidRPr="00A62EFC">
      <w:rPr>
        <w:rFonts w:ascii="Tempus Sans ITC" w:hAnsi="Tempus Sans ITC"/>
        <w:color w:val="0000FF"/>
        <w:sz w:val="28"/>
        <w:szCs w:val="28"/>
      </w:rPr>
      <w:t>i</w:t>
    </w:r>
    <w:r w:rsidRPr="00A62EFC">
      <w:rPr>
        <w:rFonts w:ascii="Tempus Sans ITC" w:hAnsi="Tempus Sans ITC"/>
        <w:szCs w:val="24"/>
      </w:rPr>
      <w:t xml:space="preserve">ng </w:t>
    </w:r>
    <w:r w:rsidRPr="00A62EFC">
      <w:rPr>
        <w:rFonts w:ascii="Tempus Sans ITC" w:hAnsi="Tempus Sans ITC"/>
        <w:sz w:val="20"/>
      </w:rPr>
      <w:t>GmbH</w:t>
    </w:r>
  </w:p>
  <w:p w14:paraId="714A66C4" w14:textId="77777777" w:rsidR="00D966CE" w:rsidRPr="00E57E97" w:rsidRDefault="00D966CE" w:rsidP="00D966CE">
    <w:pPr>
      <w:pStyle w:val="Fuzeile"/>
      <w:rPr>
        <w:sz w:val="16"/>
      </w:rPr>
    </w:pPr>
    <w:r w:rsidRPr="00E57E97">
      <w:rPr>
        <w:sz w:val="16"/>
      </w:rPr>
      <w:t>Konrad-Zuse-Straße 3</w:t>
    </w:r>
  </w:p>
  <w:p w14:paraId="4E55604B" w14:textId="77777777" w:rsidR="00D966CE" w:rsidRPr="00E57E97" w:rsidRDefault="00D966CE" w:rsidP="00D966CE">
    <w:pPr>
      <w:pStyle w:val="Fuzeile"/>
      <w:rPr>
        <w:sz w:val="16"/>
      </w:rPr>
    </w:pPr>
    <w:r w:rsidRPr="00E57E97">
      <w:rPr>
        <w:sz w:val="16"/>
      </w:rPr>
      <w:t>D - 37671 Höxter</w:t>
    </w:r>
  </w:p>
  <w:p w14:paraId="6592E1A8" w14:textId="77777777" w:rsidR="00D966CE" w:rsidRPr="00E57E97" w:rsidRDefault="00D966CE" w:rsidP="00D966CE">
    <w:pPr>
      <w:pStyle w:val="Fuzeile"/>
      <w:rPr>
        <w:sz w:val="16"/>
        <w:szCs w:val="16"/>
      </w:rPr>
    </w:pPr>
    <w:r w:rsidRPr="00E57E97">
      <w:rPr>
        <w:sz w:val="16"/>
        <w:szCs w:val="16"/>
      </w:rPr>
      <w:sym w:font="Wingdings" w:char="F02A"/>
    </w:r>
    <w:r w:rsidRPr="00E57E97">
      <w:rPr>
        <w:sz w:val="16"/>
        <w:szCs w:val="16"/>
      </w:rPr>
      <w:t xml:space="preserve"> </w:t>
    </w:r>
    <w:hyperlink r:id="rId1" w:history="1">
      <w:r w:rsidRPr="00E57E97">
        <w:rPr>
          <w:rStyle w:val="Hyperlink"/>
          <w:sz w:val="16"/>
          <w:szCs w:val="16"/>
        </w:rPr>
        <w:t>kontakt@geoplaning.de</w:t>
      </w:r>
    </w:hyperlink>
  </w:p>
  <w:p w14:paraId="4EE7DC5F" w14:textId="77777777" w:rsidR="00D966CE" w:rsidRPr="00E57E97" w:rsidRDefault="00D966CE" w:rsidP="00D966CE">
    <w:pPr>
      <w:pStyle w:val="Fuzeile"/>
      <w:rPr>
        <w:b/>
        <w:bCs/>
        <w:sz w:val="16"/>
        <w:szCs w:val="16"/>
      </w:rPr>
    </w:pPr>
    <w:r w:rsidRPr="00E57E97">
      <w:rPr>
        <w:sz w:val="16"/>
        <w:szCs w:val="16"/>
        <w:lang w:val="en-GB"/>
      </w:rPr>
      <w:sym w:font="Webdings" w:char="F0FC"/>
    </w:r>
    <w:r w:rsidRPr="00E57E97">
      <w:rPr>
        <w:sz w:val="16"/>
        <w:szCs w:val="16"/>
      </w:rPr>
      <w:t xml:space="preserve"> </w:t>
    </w:r>
    <w:hyperlink r:id="rId2" w:history="1">
      <w:r w:rsidRPr="00E57E97">
        <w:rPr>
          <w:rStyle w:val="Hyperlink"/>
          <w:sz w:val="16"/>
          <w:szCs w:val="16"/>
        </w:rPr>
        <w:t>www.geoplaning.de</w:t>
      </w:r>
    </w:hyperlink>
  </w:p>
  <w:p w14:paraId="3123EAC2" w14:textId="77777777" w:rsidR="00400091" w:rsidRDefault="00400091">
    <w:pPr>
      <w:pStyle w:val="Fuzeile"/>
      <w:jc w:val="right"/>
    </w:pPr>
    <w:r>
      <w:t xml:space="preserve">Side </w:t>
    </w:r>
    <w:sdt>
      <w:sdtPr>
        <w:id w:val="-12383967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03FEB">
          <w:rPr>
            <w:noProof/>
          </w:rPr>
          <w:t>2</w:t>
        </w:r>
        <w:r>
          <w:fldChar w:fldCharType="end"/>
        </w:r>
        <w:r>
          <w:t xml:space="preserve"> af </w:t>
        </w:r>
        <w:fldSimple w:instr=" NUMPAGES   \* MERGEFORMAT ">
          <w:r w:rsidR="00403FEB">
            <w:rPr>
              <w:noProof/>
            </w:rPr>
            <w:t>3</w:t>
          </w:r>
        </w:fldSimple>
      </w:sdtContent>
    </w:sdt>
  </w:p>
  <w:p w14:paraId="49F1E001" w14:textId="77777777" w:rsidR="00400091" w:rsidRDefault="004000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B5B7" w14:textId="77777777" w:rsidR="007D7216" w:rsidRDefault="007D7216" w:rsidP="00400091">
      <w:pPr>
        <w:spacing w:after="0" w:line="240" w:lineRule="auto"/>
      </w:pPr>
      <w:bookmarkStart w:id="0" w:name="_Hlk477764287"/>
      <w:bookmarkEnd w:id="0"/>
      <w:r>
        <w:separator/>
      </w:r>
    </w:p>
  </w:footnote>
  <w:footnote w:type="continuationSeparator" w:id="0">
    <w:p w14:paraId="738F18AE" w14:textId="77777777" w:rsidR="007D7216" w:rsidRDefault="007D7216" w:rsidP="0040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6CE0" w14:textId="4F660E60" w:rsidR="00D966CE" w:rsidRPr="00A510A1" w:rsidRDefault="00D966CE" w:rsidP="00D966CE">
    <w:pPr>
      <w:pStyle w:val="StandardWeb"/>
      <w:spacing w:before="0" w:beforeAutospacing="0" w:after="0" w:afterAutospacing="0"/>
      <w:jc w:val="center"/>
      <w:rPr>
        <w:rFonts w:ascii="Comic Sans MS" w:hAnsi="Comic Sans MS"/>
        <w:szCs w:val="20"/>
      </w:rPr>
    </w:pPr>
    <w:r w:rsidRPr="00A510A1">
      <w:rPr>
        <w:noProof/>
        <w:sz w:val="32"/>
      </w:rPr>
      <w:drawing>
        <wp:anchor distT="0" distB="0" distL="114300" distR="114300" simplePos="0" relativeHeight="251661312" behindDoc="0" locked="0" layoutInCell="1" allowOverlap="1" wp14:anchorId="74C060D3" wp14:editId="4EE201A6">
          <wp:simplePos x="0" y="0"/>
          <wp:positionH relativeFrom="column">
            <wp:posOffset>5307330</wp:posOffset>
          </wp:positionH>
          <wp:positionV relativeFrom="paragraph">
            <wp:posOffset>83820</wp:posOffset>
          </wp:positionV>
          <wp:extent cx="720090" cy="720090"/>
          <wp:effectExtent l="0" t="0" r="381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A510A1">
      <w:rPr>
        <w:rFonts w:ascii="Tempus Sans ITC" w:hAnsi="Tempus Sans ITC"/>
        <w:b/>
        <w:bCs/>
        <w:color w:val="00FF00"/>
        <w:sz w:val="56"/>
        <w:szCs w:val="48"/>
      </w:rPr>
      <w:t>g</w:t>
    </w:r>
    <w:r w:rsidRPr="00A510A1">
      <w:rPr>
        <w:rFonts w:ascii="Tempus Sans ITC" w:hAnsi="Tempus Sans ITC"/>
        <w:b/>
        <w:bCs/>
        <w:sz w:val="44"/>
        <w:szCs w:val="36"/>
      </w:rPr>
      <w:t>eo</w:t>
    </w:r>
    <w:r w:rsidRPr="00A510A1">
      <w:rPr>
        <w:rFonts w:ascii="Tempus Sans ITC" w:hAnsi="Tempus Sans ITC"/>
        <w:b/>
        <w:bCs/>
        <w:sz w:val="56"/>
        <w:szCs w:val="48"/>
      </w:rPr>
      <w:t>p</w:t>
    </w:r>
    <w:r w:rsidRPr="00A510A1">
      <w:rPr>
        <w:rFonts w:ascii="Tempus Sans ITC" w:hAnsi="Tempus Sans ITC"/>
        <w:b/>
        <w:bCs/>
        <w:sz w:val="44"/>
        <w:szCs w:val="36"/>
      </w:rPr>
      <w:t>lan</w:t>
    </w:r>
    <w:r w:rsidRPr="00A510A1">
      <w:rPr>
        <w:rFonts w:ascii="Tempus Sans ITC" w:hAnsi="Tempus Sans ITC"/>
        <w:b/>
        <w:bCs/>
        <w:color w:val="0000FF"/>
        <w:sz w:val="56"/>
        <w:szCs w:val="48"/>
      </w:rPr>
      <w:t>i</w:t>
    </w:r>
    <w:r w:rsidRPr="00A510A1">
      <w:rPr>
        <w:rFonts w:ascii="Tempus Sans ITC" w:hAnsi="Tempus Sans ITC"/>
        <w:b/>
        <w:bCs/>
        <w:sz w:val="44"/>
        <w:szCs w:val="36"/>
      </w:rPr>
      <w:t>ng</w:t>
    </w:r>
    <w:proofErr w:type="spellEnd"/>
  </w:p>
  <w:p w14:paraId="691093E1" w14:textId="77777777" w:rsidR="00D966CE" w:rsidRDefault="00D966CE" w:rsidP="00D966CE">
    <w:pPr>
      <w:pStyle w:val="StandardWeb"/>
      <w:spacing w:before="0" w:beforeAutospacing="0" w:after="0" w:afterAutospacing="0"/>
      <w:jc w:val="center"/>
      <w:rPr>
        <w:rFonts w:ascii="Tempus Sans ITC" w:hAnsi="Tempus Sans ITC"/>
        <w:b/>
        <w:bCs/>
        <w:sz w:val="20"/>
        <w:szCs w:val="20"/>
      </w:rPr>
    </w:pPr>
    <w:r w:rsidRPr="00192069">
      <w:rPr>
        <w:rFonts w:ascii="Tempus Sans ITC" w:hAnsi="Tempus Sans ITC"/>
        <w:b/>
        <w:bCs/>
        <w:sz w:val="20"/>
        <w:szCs w:val="20"/>
      </w:rPr>
      <w:t>Planungsingenieure für</w:t>
    </w:r>
    <w:r>
      <w:rPr>
        <w:rFonts w:ascii="Tempus Sans ITC" w:hAnsi="Tempus Sans ITC"/>
        <w:b/>
        <w:bCs/>
        <w:sz w:val="20"/>
        <w:szCs w:val="20"/>
      </w:rPr>
      <w:t xml:space="preserve"> </w:t>
    </w:r>
    <w:r w:rsidRPr="00192069">
      <w:rPr>
        <w:rFonts w:ascii="Tempus Sans ITC" w:hAnsi="Tempus Sans ITC"/>
        <w:b/>
        <w:bCs/>
        <w:sz w:val="20"/>
        <w:szCs w:val="20"/>
      </w:rPr>
      <w:t>Wasser</w:t>
    </w:r>
    <w:r>
      <w:rPr>
        <w:rFonts w:ascii="Tempus Sans ITC" w:hAnsi="Tempus Sans ITC"/>
        <w:b/>
        <w:bCs/>
        <w:sz w:val="20"/>
        <w:szCs w:val="20"/>
      </w:rPr>
      <w:t>-</w:t>
    </w:r>
  </w:p>
  <w:p w14:paraId="3C061C05" w14:textId="77777777" w:rsidR="00D966CE" w:rsidRPr="00192069" w:rsidRDefault="00D966CE" w:rsidP="00D966CE">
    <w:pPr>
      <w:pStyle w:val="StandardWeb"/>
      <w:spacing w:before="0" w:beforeAutospacing="0" w:after="0" w:afterAutospacing="0"/>
      <w:jc w:val="center"/>
      <w:rPr>
        <w:rFonts w:ascii="Tempus Sans ITC" w:hAnsi="Tempus Sans ITC"/>
        <w:b/>
        <w:color w:val="339966"/>
        <w:sz w:val="20"/>
        <w:szCs w:val="20"/>
      </w:rPr>
    </w:pPr>
    <w:proofErr w:type="spellStart"/>
    <w:r w:rsidRPr="00192069">
      <w:rPr>
        <w:rFonts w:ascii="Tempus Sans ITC" w:hAnsi="Tempus Sans ITC"/>
        <w:b/>
        <w:bCs/>
        <w:sz w:val="20"/>
        <w:szCs w:val="20"/>
      </w:rPr>
      <w:t>wirtschaft</w:t>
    </w:r>
    <w:proofErr w:type="spellEnd"/>
    <w:r w:rsidRPr="00192069">
      <w:rPr>
        <w:rFonts w:ascii="Tempus Sans ITC" w:hAnsi="Tempus Sans ITC"/>
        <w:b/>
        <w:bCs/>
        <w:sz w:val="20"/>
        <w:szCs w:val="20"/>
      </w:rPr>
      <w:t xml:space="preserve"> und</w:t>
    </w:r>
    <w:r>
      <w:rPr>
        <w:rFonts w:ascii="Tempus Sans ITC" w:hAnsi="Tempus Sans ITC"/>
        <w:b/>
        <w:bCs/>
        <w:sz w:val="20"/>
        <w:szCs w:val="20"/>
      </w:rPr>
      <w:t xml:space="preserve"> </w:t>
    </w:r>
    <w:r w:rsidRPr="00192069">
      <w:rPr>
        <w:rFonts w:ascii="Tempus Sans ITC" w:hAnsi="Tempus Sans ITC"/>
        <w:b/>
        <w:sz w:val="20"/>
        <w:szCs w:val="20"/>
      </w:rPr>
      <w:t>Geoinformatik Gmb</w:t>
    </w:r>
    <w:r>
      <w:rPr>
        <w:rFonts w:ascii="Tempus Sans ITC" w:hAnsi="Tempus Sans ITC"/>
        <w:b/>
        <w:sz w:val="20"/>
        <w:szCs w:val="20"/>
      </w:rPr>
      <w:t>H</w:t>
    </w:r>
  </w:p>
  <w:p w14:paraId="516DBA44" w14:textId="77777777" w:rsidR="00D966CE" w:rsidRPr="00414456" w:rsidRDefault="00D966CE" w:rsidP="00D966CE">
    <w:pPr>
      <w:pStyle w:val="Kopfzeile"/>
    </w:pPr>
  </w:p>
  <w:p w14:paraId="798FA35C" w14:textId="77777777" w:rsidR="00D966CE" w:rsidRPr="00B840A4" w:rsidRDefault="00D966CE" w:rsidP="00D966CE">
    <w:pPr>
      <w:pStyle w:val="Kopfzeile"/>
    </w:pPr>
  </w:p>
  <w:p w14:paraId="5C10937B" w14:textId="77777777" w:rsidR="0096283B" w:rsidRPr="00D966CE" w:rsidRDefault="0096283B" w:rsidP="00D966C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BF0"/>
    <w:multiLevelType w:val="hybridMultilevel"/>
    <w:tmpl w:val="354AD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4A99"/>
    <w:multiLevelType w:val="hybridMultilevel"/>
    <w:tmpl w:val="13805C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1B26"/>
    <w:multiLevelType w:val="hybridMultilevel"/>
    <w:tmpl w:val="4E64D2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74F59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2134D7"/>
    <w:multiLevelType w:val="hybridMultilevel"/>
    <w:tmpl w:val="B3C2C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707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7"/>
    <w:rsid w:val="000D087C"/>
    <w:rsid w:val="00105571"/>
    <w:rsid w:val="0016180B"/>
    <w:rsid w:val="00163849"/>
    <w:rsid w:val="00232DE8"/>
    <w:rsid w:val="00256FD2"/>
    <w:rsid w:val="00267661"/>
    <w:rsid w:val="002710C5"/>
    <w:rsid w:val="002A05F4"/>
    <w:rsid w:val="002D7EEE"/>
    <w:rsid w:val="00325A40"/>
    <w:rsid w:val="003819A3"/>
    <w:rsid w:val="00385427"/>
    <w:rsid w:val="003B72B8"/>
    <w:rsid w:val="00400091"/>
    <w:rsid w:val="00403FEB"/>
    <w:rsid w:val="00424A40"/>
    <w:rsid w:val="004548FA"/>
    <w:rsid w:val="00482303"/>
    <w:rsid w:val="00491F80"/>
    <w:rsid w:val="004B2BB6"/>
    <w:rsid w:val="004B3ACD"/>
    <w:rsid w:val="004D1A14"/>
    <w:rsid w:val="005B7957"/>
    <w:rsid w:val="005F399C"/>
    <w:rsid w:val="006F4B7E"/>
    <w:rsid w:val="00712F27"/>
    <w:rsid w:val="0075683D"/>
    <w:rsid w:val="007C2375"/>
    <w:rsid w:val="007D7216"/>
    <w:rsid w:val="007E2E82"/>
    <w:rsid w:val="00804BAE"/>
    <w:rsid w:val="00810B79"/>
    <w:rsid w:val="00895BAC"/>
    <w:rsid w:val="00896C3E"/>
    <w:rsid w:val="008A2F27"/>
    <w:rsid w:val="008A39F1"/>
    <w:rsid w:val="008B486C"/>
    <w:rsid w:val="0096283B"/>
    <w:rsid w:val="00966A44"/>
    <w:rsid w:val="009B670C"/>
    <w:rsid w:val="00A04A4F"/>
    <w:rsid w:val="00A42BEA"/>
    <w:rsid w:val="00A56138"/>
    <w:rsid w:val="00AA0446"/>
    <w:rsid w:val="00AB0F4D"/>
    <w:rsid w:val="00AE50AC"/>
    <w:rsid w:val="00C24B81"/>
    <w:rsid w:val="00CA3419"/>
    <w:rsid w:val="00D10626"/>
    <w:rsid w:val="00D90EB5"/>
    <w:rsid w:val="00D966CE"/>
    <w:rsid w:val="00E04A81"/>
    <w:rsid w:val="00E936C1"/>
    <w:rsid w:val="00EF6BF1"/>
    <w:rsid w:val="00F05BFA"/>
    <w:rsid w:val="00F26B61"/>
    <w:rsid w:val="00F53540"/>
    <w:rsid w:val="00F9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B302F"/>
  <w15:chartTrackingRefBased/>
  <w15:docId w15:val="{3071FFBB-7C10-4F60-9AA9-B48063A7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000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0091"/>
  </w:style>
  <w:style w:type="paragraph" w:styleId="Fuzeile">
    <w:name w:val="footer"/>
    <w:basedOn w:val="Standard"/>
    <w:link w:val="FuzeileZchn"/>
    <w:unhideWhenUsed/>
    <w:rsid w:val="004000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400091"/>
  </w:style>
  <w:style w:type="paragraph" w:styleId="Titel">
    <w:name w:val="Title"/>
    <w:basedOn w:val="Standard"/>
    <w:next w:val="Standard"/>
    <w:link w:val="TitelZchn"/>
    <w:uiPriority w:val="10"/>
    <w:qFormat/>
    <w:rsid w:val="0040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54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0EB5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90EB5"/>
    <w:rPr>
      <w:color w:val="2B579A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B81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B81"/>
    <w:rPr>
      <w:rFonts w:ascii="Times New Roman" w:hAnsi="Times New Roman" w:cs="Times New Roman"/>
      <w:sz w:val="26"/>
      <w:szCs w:val="26"/>
    </w:rPr>
  </w:style>
  <w:style w:type="paragraph" w:styleId="StandardWeb">
    <w:name w:val="Normal (Web)"/>
    <w:basedOn w:val="Standard"/>
    <w:uiPriority w:val="99"/>
    <w:rsid w:val="00D96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rynqvb">
    <w:name w:val="rynqvb"/>
    <w:basedOn w:val="Absatz-Standardschriftart"/>
    <w:rsid w:val="00D966CE"/>
  </w:style>
  <w:style w:type="character" w:styleId="NichtaufgelsteErwhnung">
    <w:name w:val="Unresolved Mention"/>
    <w:basedOn w:val="Absatz-Standardschriftart"/>
    <w:uiPriority w:val="99"/>
    <w:semiHidden/>
    <w:unhideWhenUsed/>
    <w:rsid w:val="008B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gis.org/3.34/en/docs/training_manual/map_composer/dynamic_layou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eoplaning.de" TargetMode="External"/><Relationship Id="rId1" Type="http://schemas.openxmlformats.org/officeDocument/2006/relationships/hyperlink" Target="mailto:kontakt@geoplanin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per\Documents\Brugerdefinerede%20Office-skabeloner\Notat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0</TotalTime>
  <Pages>1</Pages>
  <Words>370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Documentation</vt:lpstr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Jesper Jøker Eg</dc:creator>
  <cp:keywords/>
  <dc:description/>
  <cp:lastModifiedBy>Gerd</cp:lastModifiedBy>
  <cp:revision>14</cp:revision>
  <cp:lastPrinted>2024-12-21T16:05:00Z</cp:lastPrinted>
  <dcterms:created xsi:type="dcterms:W3CDTF">2018-01-21T12:49:00Z</dcterms:created>
  <dcterms:modified xsi:type="dcterms:W3CDTF">2024-12-21T16:05:00Z</dcterms:modified>
  <cp:category/>
</cp:coreProperties>
</file>