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1"/>
        <w:tblW w:w="14737" w:type="dxa"/>
        <w:tblLayout w:type="fixed"/>
        <w:tblLook w:val="04A0" w:firstRow="1" w:lastRow="0" w:firstColumn="1" w:lastColumn="0" w:noHBand="0" w:noVBand="1"/>
      </w:tblPr>
      <w:tblGrid>
        <w:gridCol w:w="1238"/>
        <w:gridCol w:w="961"/>
        <w:gridCol w:w="3750"/>
        <w:gridCol w:w="2835"/>
        <w:gridCol w:w="2551"/>
        <w:gridCol w:w="2410"/>
        <w:gridCol w:w="992"/>
      </w:tblGrid>
      <w:tr w:rsidR="007C35B5" w:rsidTr="00CD6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="007C35B5" w:rsidRPr="00E11A93" w:rsidRDefault="007C35B5" w:rsidP="00CD645F">
            <w:pPr>
              <w:rPr>
                <w:rFonts w:ascii="Times New Roman" w:hAnsi="Times New Roman" w:cs="Times New Roman"/>
                <w:b w:val="0"/>
                <w:sz w:val="18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6"/>
                <w:lang w:val="en-US"/>
              </w:rPr>
              <w:t>Species</w:t>
            </w:r>
          </w:p>
        </w:tc>
        <w:tc>
          <w:tcPr>
            <w:tcW w:w="961" w:type="dxa"/>
          </w:tcPr>
          <w:p w:rsidR="007C35B5" w:rsidRDefault="007C35B5" w:rsidP="00C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Gene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 ID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Annotation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Swissprot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>)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Forward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  <w:lang w:val="en-US"/>
              </w:rPr>
              <w:t xml:space="preserve"> p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rimer</w:t>
            </w:r>
            <w:proofErr w:type="spellEnd"/>
          </w:p>
        </w:tc>
        <w:tc>
          <w:tcPr>
            <w:tcW w:w="2551" w:type="dxa"/>
          </w:tcPr>
          <w:p w:rsidR="007C35B5" w:rsidRDefault="007C35B5" w:rsidP="00C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</w:rPr>
            </w:pPr>
            <w:r w:rsidRPr="00A71F0A">
              <w:rPr>
                <w:rFonts w:ascii="Times New Roman" w:hAnsi="Times New Roman" w:cs="Times New Roman"/>
                <w:sz w:val="18"/>
                <w:szCs w:val="16"/>
                <w:lang w:val="en-US"/>
              </w:rPr>
              <w:t>Backward primer</w:t>
            </w:r>
          </w:p>
        </w:tc>
        <w:tc>
          <w:tcPr>
            <w:tcW w:w="2410" w:type="dxa"/>
          </w:tcPr>
          <w:p w:rsidR="007C35B5" w:rsidRPr="00A71F0A" w:rsidRDefault="007C35B5" w:rsidP="00CD645F">
            <w:pPr>
              <w:ind w:left="34" w:hanging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  <w:lang w:val="en-US"/>
              </w:rPr>
            </w:pPr>
            <w:r w:rsidRPr="00A71F0A">
              <w:t xml:space="preserve"> </w:t>
            </w:r>
            <w:proofErr w:type="spellStart"/>
            <w:r w:rsidRPr="00A71F0A">
              <w:rPr>
                <w:rFonts w:ascii="Times New Roman" w:hAnsi="Times New Roman" w:cs="Times New Roman"/>
                <w:sz w:val="18"/>
                <w:szCs w:val="16"/>
              </w:rPr>
              <w:t>GenBank</w:t>
            </w:r>
            <w:proofErr w:type="spellEnd"/>
            <w:r w:rsidRPr="00A71F0A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6"/>
                <w:lang w:val="en-US"/>
              </w:rPr>
              <w:t>a</w:t>
            </w:r>
            <w:proofErr w:type="spellStart"/>
            <w:r w:rsidRPr="00A71F0A">
              <w:rPr>
                <w:rFonts w:ascii="Times New Roman" w:hAnsi="Times New Roman" w:cs="Times New Roman"/>
                <w:sz w:val="18"/>
                <w:szCs w:val="16"/>
              </w:rPr>
              <w:t>ccession</w:t>
            </w:r>
            <w:proofErr w:type="spellEnd"/>
            <w:r w:rsidRPr="00A71F0A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6"/>
                <w:lang w:val="en-US"/>
              </w:rPr>
              <w:t>n</w:t>
            </w:r>
            <w:proofErr w:type="spellStart"/>
            <w:r w:rsidRPr="00A71F0A">
              <w:rPr>
                <w:rFonts w:ascii="Times New Roman" w:hAnsi="Times New Roman" w:cs="Times New Roman"/>
                <w:sz w:val="18"/>
                <w:szCs w:val="16"/>
              </w:rPr>
              <w:t>umber</w:t>
            </w:r>
            <w:proofErr w:type="spellEnd"/>
          </w:p>
        </w:tc>
        <w:tc>
          <w:tcPr>
            <w:tcW w:w="992" w:type="dxa"/>
          </w:tcPr>
          <w:p w:rsidR="007C35B5" w:rsidRDefault="007C35B5" w:rsidP="00C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>:</w:t>
            </w: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 w:val="restart"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E.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cyaneus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</w:p>
          <w:p w:rsidR="007C35B5" w:rsidRDefault="007C35B5" w:rsidP="00CD645F">
            <w:pP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)</w:t>
            </w:r>
          </w:p>
          <w:p w:rsidR="007C35B5" w:rsidRDefault="007C35B5" w:rsidP="00CD645F">
            <w:pP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  <w:p w:rsidR="007C35B5" w:rsidRPr="00097978" w:rsidRDefault="007C35B5" w:rsidP="00CD645F">
            <w:pP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ctin</w:t>
            </w:r>
            <w:proofErr w:type="spellEnd"/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Actin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CCGCCGAGCGAGAAATC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GGGCCACGTAGCAAAGCTT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JN860427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7655520"/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bookmarkEnd w:id="0"/>
            <w:proofErr w:type="spellEnd"/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GAPDH 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Glyceraldehyde-3-phosphate 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Dehydrogenase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GGCAAAGGTCCACTTCAACAA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GGCGGAGGGAGCAGAGAT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KF293381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ATPg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ATP Synthase gamma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TGCAGAGTGATCAAGGCTGAGA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CACACGACCGCCACATTCT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GHHK01017479.1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HSP70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Heat shock protein 70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CTCATCGGGCGCAAGTTC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GGGCCAGTGCTTCATGTCA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JN704341.1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EF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Elongation factor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TGGCTTCAATGGCGACAA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TCTTCTTCCACCAGCTCATTTTG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GHHK01022047.1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 w:val="restart"/>
          </w:tcPr>
          <w:p w:rsidR="007C35B5" w:rsidRPr="00097978" w:rsidRDefault="007C35B5" w:rsidP="00CD645F">
            <w:pP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E.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verrucosus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CS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Citrate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synthase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CACCTCCCTGATGACAACCTTT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GCCGGGCACCACAGTATAA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KX8318668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COX4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Cytochrome c oxidase subunit IV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GAAAAGGAAAAGGGTGACTGGAA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AGATGCTCGGTATAAGGCCTTCT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KX831869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COX2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Cytochrome c oxidase subunit II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GTAGCCCTACCAATTAACACTCAAATT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CCGCCCATGAGTGAATAACG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YP_008964129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GD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H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Glutamate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mitochondrial</w:t>
            </w:r>
            <w:proofErr w:type="spellEnd"/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GTGGTGTCACCGTTTCCTACTTT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GGTGAGCCTGCCGTAAGAGA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KX831872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HADH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Trifunctional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enzyme subunit alpha, mitochondrial, includes: 3-hydroxyacyl-CoA dehydrogenase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AAGTGGTGATTGTGGTGAAGGA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AACATGGGTGCCAGGATACG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KX831870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LDH-A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Lactate dehydrogenase A chain, muscle isoform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TCGGCCTGTCCGTAGCA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GCAACGTCTCTGGTTCTTCATG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KX831873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PK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Pyruvate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muscle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isoform</w:t>
            </w:r>
            <w:proofErr w:type="spellEnd"/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CGCCATCATCGTCATTACCA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AACGAGGCCGGTACTTGGA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KX831875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OGDH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Oxoglutarate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dehydrogenase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TGCTGCCTCATGGAATGGA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ATCGGAAGTCATCTGCAGGAA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GHHK01009198.1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ATPg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ATP Synthase gamma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TGCAGAGTGATCAAGGCTGAGA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CACACGACCGCCACATTCT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GHHK01006786.1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HK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Hexokinase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GCGCTGCTCCGTTTGTG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CCAAACGCAGGCCAGAGT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GHHK01010164.1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PF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Phosphofructokinase1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ACCCTCGTTCCCGGACAA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GCATCGCTCGCCATGTAGT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GHHK01010740.1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PF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Phosphofructokinase2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CGGAAGGCTTTGCGAATG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CGGTTGGCGGTTAGGAAGA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GHHK01014414.1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NAKA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Na+K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 ATPase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GCAGGCTTCTTCACATACTTCGT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GAACAGGAAGGGAGGCAGAAA</w:t>
            </w:r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GHHK01026729.1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Gl</w:t>
            </w:r>
            <w:proofErr w:type="spellEnd"/>
          </w:p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ATPa</w:t>
            </w:r>
            <w:proofErr w:type="spellEnd"/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ATP Synthase alpha</w:t>
            </w:r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GCCCTGCCTGTCATTGAGA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TGACGTTTGTAGGGATGTAAGCA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GHHK01017479.1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 w:val="restart"/>
          </w:tcPr>
          <w:p w:rsidR="007C35B5" w:rsidRPr="00097978" w:rsidRDefault="007C35B5" w:rsidP="00CD645F">
            <w:pP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G.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lacustris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Gl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HADH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Trifunctional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enzyme subunit alpha, mitochondrial, includes: 3-hydroxyacyl-CoA dehydrogenase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GGCCTATGGAGCAGAGTTTGA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TTCCAGATTTGGCGTAGTCTTG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KX831871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</w:tc>
      </w:tr>
      <w:tr w:rsidR="007C35B5" w:rsidTr="00C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LDH-A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Lactate dehydrogenase A chain, muscle isoform</w:t>
            </w:r>
          </w:p>
        </w:tc>
        <w:tc>
          <w:tcPr>
            <w:tcW w:w="2835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GCCTGCGCGACCTCAA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CGTTGTACTTGTCAGGGTCATTG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KX831874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</w:tc>
      </w:tr>
      <w:tr w:rsidR="007C35B5" w:rsidTr="00CD64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</w:tcPr>
          <w:p w:rsidR="007C35B5" w:rsidRDefault="007C35B5" w:rsidP="00CD64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6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K</w:t>
            </w:r>
          </w:p>
        </w:tc>
        <w:tc>
          <w:tcPr>
            <w:tcW w:w="375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Pyruvate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muscle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isoform</w:t>
            </w:r>
            <w:proofErr w:type="spellEnd"/>
          </w:p>
        </w:tc>
        <w:tc>
          <w:tcPr>
            <w:tcW w:w="2835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CTGCCGCAACATAGATTCCA</w:t>
            </w:r>
          </w:p>
        </w:tc>
        <w:tc>
          <w:tcPr>
            <w:tcW w:w="2551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TCACCGCGAGCGATCAT</w:t>
            </w:r>
          </w:p>
        </w:tc>
        <w:tc>
          <w:tcPr>
            <w:tcW w:w="2410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KX831876</w:t>
            </w:r>
          </w:p>
        </w:tc>
        <w:tc>
          <w:tcPr>
            <w:tcW w:w="992" w:type="dxa"/>
          </w:tcPr>
          <w:p w:rsidR="007C35B5" w:rsidRDefault="007C35B5" w:rsidP="00C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Gl</w:t>
            </w:r>
            <w:proofErr w:type="spellEnd"/>
          </w:p>
        </w:tc>
      </w:tr>
    </w:tbl>
    <w:p w:rsidR="0007095E" w:rsidRDefault="0007095E">
      <w:bookmarkStart w:id="1" w:name="_GoBack"/>
      <w:bookmarkEnd w:id="1"/>
    </w:p>
    <w:sectPr w:rsidR="0007095E" w:rsidSect="00284464">
      <w:headerReference w:type="default" r:id="rId7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8AE" w:rsidRDefault="004748AE" w:rsidP="007C35B5">
      <w:pPr>
        <w:spacing w:after="0" w:line="240" w:lineRule="auto"/>
      </w:pPr>
      <w:r>
        <w:separator/>
      </w:r>
    </w:p>
  </w:endnote>
  <w:endnote w:type="continuationSeparator" w:id="0">
    <w:p w:rsidR="004748AE" w:rsidRDefault="004748AE" w:rsidP="007C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8AE" w:rsidRDefault="004748AE" w:rsidP="007C35B5">
      <w:pPr>
        <w:spacing w:after="0" w:line="240" w:lineRule="auto"/>
      </w:pPr>
      <w:r>
        <w:separator/>
      </w:r>
    </w:p>
  </w:footnote>
  <w:footnote w:type="continuationSeparator" w:id="0">
    <w:p w:rsidR="004748AE" w:rsidRDefault="004748AE" w:rsidP="007C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B5" w:rsidRDefault="007C35B5" w:rsidP="007C35B5">
    <w:pPr>
      <w:spacing w:line="360" w:lineRule="auto"/>
      <w:jc w:val="both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Table 1. Genes and primer sequences used for real-time PCR.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45"/>
    <w:rsid w:val="0007095E"/>
    <w:rsid w:val="00284464"/>
    <w:rsid w:val="004748AE"/>
    <w:rsid w:val="00493A45"/>
    <w:rsid w:val="007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7C35B5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uiPriority w:val="99"/>
    <w:unhideWhenUsed/>
    <w:rsid w:val="007C3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35B5"/>
  </w:style>
  <w:style w:type="paragraph" w:styleId="a5">
    <w:name w:val="footer"/>
    <w:basedOn w:val="a"/>
    <w:link w:val="a6"/>
    <w:uiPriority w:val="99"/>
    <w:unhideWhenUsed/>
    <w:rsid w:val="007C3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3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7C35B5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uiPriority w:val="99"/>
    <w:unhideWhenUsed/>
    <w:rsid w:val="007C3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35B5"/>
  </w:style>
  <w:style w:type="paragraph" w:styleId="a5">
    <w:name w:val="footer"/>
    <w:basedOn w:val="a"/>
    <w:link w:val="a6"/>
    <w:uiPriority w:val="99"/>
    <w:unhideWhenUsed/>
    <w:rsid w:val="007C3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2075</Characters>
  <Application>Microsoft Office Word</Application>
  <DocSecurity>0</DocSecurity>
  <Lines>17</Lines>
  <Paragraphs>4</Paragraphs>
  <ScaleCrop>false</ScaleCrop>
  <Company>HP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3</cp:revision>
  <dcterms:created xsi:type="dcterms:W3CDTF">2024-10-08T09:00:00Z</dcterms:created>
  <dcterms:modified xsi:type="dcterms:W3CDTF">2024-10-08T09:04:00Z</dcterms:modified>
</cp:coreProperties>
</file>