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Documento de arquitectura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Índice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Introducción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Arquitectura motor e implementación en android y PC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Arquitectura lógica e implementación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Sistema de vidas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Modo historia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Lectura de archivos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Guardado y escritura de archivos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Anuncios (sólo en Android)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Notificaciones (solo en Android)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Sensores (solo en Android)</w:t>
      </w:r>
    </w:p>
    <w:p w:rsidR="00000000" w:rsidDel="00000000" w:rsidP="00000000" w:rsidRDefault="00000000" w:rsidRPr="00000000" w14:paraId="0000000E">
      <w:pPr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Modo historia (con temáticas y niveles desbloqueables )</w:t>
      </w:r>
    </w:p>
    <w:p w:rsidR="00000000" w:rsidDel="00000000" w:rsidP="00000000" w:rsidRDefault="00000000" w:rsidRPr="00000000" w14:paraId="0000000F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Introducción</w:t>
      </w:r>
    </w:p>
    <w:p w:rsidR="00000000" w:rsidDel="00000000" w:rsidP="00000000" w:rsidRDefault="00000000" w:rsidRPr="00000000" w14:paraId="00000011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Respecto a la anterior práctica y la retroalimentación de la misma se han realizado los siguientes cambios: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Cambio del sistema de Canvas [de porcentajes a posiciones reales]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Métodos innecesarios como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getGraphics()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de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IFont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Modo de pantalla completa (sin el banner que viene por defecto con el título)</w:t>
      </w:r>
    </w:p>
    <w:p w:rsidR="00000000" w:rsidDel="00000000" w:rsidP="00000000" w:rsidRDefault="00000000" w:rsidRPr="00000000" w14:paraId="00000015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Arquitectura motor e implementación en android y PC</w:t>
      </w:r>
    </w:p>
    <w:p w:rsidR="00000000" w:rsidDel="00000000" w:rsidP="00000000" w:rsidRDefault="00000000" w:rsidRPr="00000000" w14:paraId="00000017">
      <w:pPr>
        <w:ind w:left="720" w:firstLine="0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Arquitectura lógica e implementación </w:t>
      </w:r>
    </w:p>
    <w:p w:rsidR="00000000" w:rsidDel="00000000" w:rsidP="00000000" w:rsidRDefault="00000000" w:rsidRPr="00000000" w14:paraId="0000001A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Lectura de archivos</w:t>
      </w:r>
    </w:p>
    <w:p w:rsidR="00000000" w:rsidDel="00000000" w:rsidP="00000000" w:rsidRDefault="00000000" w:rsidRPr="00000000" w14:paraId="0000001C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Uno de los nuevos sistemas de ambos motores es el </w:t>
      </w: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FileManager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(definido como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IFileManager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AndroidFileManager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y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PCFileManager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respectivamente) que básicamente funciona como gestor de archivos, se encarga de abrir y leer archivos.</w:t>
      </w:r>
    </w:p>
    <w:p w:rsidR="00000000" w:rsidDel="00000000" w:rsidP="00000000" w:rsidRDefault="00000000" w:rsidRPr="00000000" w14:paraId="0000001D">
      <w:pPr>
        <w:ind w:left="0" w:firstLine="0"/>
        <w:rPr>
          <w:rFonts w:ascii="Times New Roman" w:cs="Times New Roman" w:eastAsia="Times New Roman" w:hAnsi="Times New Roman"/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rFonts w:ascii="Times New Roman" w:cs="Times New Roman" w:eastAsia="Times New Roman" w:hAnsi="Times New Roman"/>
          <w:b w:val="1"/>
          <w:i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u w:val="single"/>
          <w:rtl w:val="0"/>
        </w:rPr>
        <w:t xml:space="preserve">//TODO: GRAFICO CON HERENCIA</w:t>
      </w:r>
    </w:p>
    <w:p w:rsidR="00000000" w:rsidDel="00000000" w:rsidP="00000000" w:rsidRDefault="00000000" w:rsidRPr="00000000" w14:paraId="0000001F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Métodos: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InputStream openInputFile(String path) throws FileNotFoundException, IOException: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Abre un archivo de entrada (a escribir) que se encuentra en la ruta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path. 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u w:val="single"/>
          <w:rtl w:val="0"/>
        </w:rPr>
        <w:t xml:space="preserve">OutputStream openOutputFile(String path):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Abre un archivo de salida (a leer) que se encuentra en la ruta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path.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u w:val="single"/>
          <w:rtl w:val="0"/>
        </w:rPr>
        <w:t xml:space="preserve">String readFile(String path):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Devuelve todo el contenido de un archivo</w:t>
      </w:r>
    </w:p>
    <w:p w:rsidR="00000000" w:rsidDel="00000000" w:rsidP="00000000" w:rsidRDefault="00000000" w:rsidRPr="00000000" w14:paraId="00000024">
      <w:pPr>
        <w:ind w:left="0" w:firstLine="0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Modo historia</w:t>
      </w:r>
    </w:p>
    <w:p w:rsidR="00000000" w:rsidDel="00000000" w:rsidP="00000000" w:rsidRDefault="00000000" w:rsidRPr="00000000" w14:paraId="00000026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Este modo de juego consta de una serie de niveles predefinidos los cuales se leen de archivos localizados en el directorio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Assets/levels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agrupados en 6 temáticas diferentes y 12 niveles cada uno: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Bosque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Jungla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Mar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Asia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Juegos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Ciudad</w:t>
      </w:r>
    </w:p>
    <w:p w:rsidR="00000000" w:rsidDel="00000000" w:rsidP="00000000" w:rsidRDefault="00000000" w:rsidRPr="00000000" w14:paraId="0000002D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Estas temáticas, son desbloqueables cuando se resuelven los niveles de la temática anterior a excepción de la primera que está desbloqueada por defecto, lo mismo sucede con los niveles.</w:t>
      </w:r>
    </w:p>
    <w:p w:rsidR="00000000" w:rsidDel="00000000" w:rsidP="00000000" w:rsidRDefault="00000000" w:rsidRPr="00000000" w14:paraId="0000002E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 carga de estos archivos la gestiona la clase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GameManager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que en general se encarga de toda la carga de archivos, así como último nivel desbloqueado, temática …</w:t>
      </w:r>
    </w:p>
    <w:p w:rsidR="00000000" w:rsidDel="00000000" w:rsidP="00000000" w:rsidRDefault="00000000" w:rsidRPr="00000000" w14:paraId="0000002F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 cuanto a la implementación, se modificó la clase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Table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añadiendo nuevos métodos para distinguir si este era predefinido (en el método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Table.fromFile()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o aleatorio, se podría haber usado herencia para esta distinción pero los cambios eran muy ligeros</w:t>
      </w:r>
    </w:p>
    <w:p w:rsidR="00000000" w:rsidDel="00000000" w:rsidP="00000000" w:rsidRDefault="00000000" w:rsidRPr="00000000" w14:paraId="00000031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Guardado y escritura de archivos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  <w:i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u w:val="single"/>
          <w:rtl w:val="0"/>
        </w:rPr>
        <w:t xml:space="preserve">//TODO: GRAFICO CON HERENCIA Y EXPLICAR LO DEL SHA CON LA SALT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 cuanto al guardado 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Anuncios (sólo en Android)</w:t>
      </w:r>
    </w:p>
    <w:p w:rsidR="00000000" w:rsidDel="00000000" w:rsidP="00000000" w:rsidRDefault="00000000" w:rsidRPr="00000000" w14:paraId="00000038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 cuanto a los anuncios lo controla la clase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AndroidAdSystem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cuya función es inicializar el sistema de anuncios</w:t>
      </w:r>
    </w:p>
    <w:p w:rsidR="00000000" w:rsidDel="00000000" w:rsidP="00000000" w:rsidRDefault="00000000" w:rsidRPr="00000000" w14:paraId="00000039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Esta se comunica con el Engine mediante IAdSystem, aparte de eso cuenta con una serie de clases privadas para manejar los callbacks y el hilo de ejecucion de mostrar el anuncio bonificado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Notificaciones (solo en Android)</w:t>
      </w:r>
    </w:p>
    <w:p w:rsidR="00000000" w:rsidDel="00000000" w:rsidP="00000000" w:rsidRDefault="00000000" w:rsidRPr="00000000" w14:paraId="0000003D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 principio, se implementó el sistema de notificaciones con la plataforma de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Firebase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sin embargo,se cambió a un sistema de notificaciones local, este funciona mediante el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NotificationHandler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que tiene un ArrayList de notificaciones pendientes definidas como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Notification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y el canal de las mismas, estas se lanzan una vez se sale del juego mediante el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NotificationWorker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que se encarga de crear la notificación en sí con los datos de la clase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Notification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u w:val="single"/>
          <w:rtl w:val="0"/>
        </w:rPr>
        <w:t xml:space="preserve">//TODO: GRAFICO CON HERENCIA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Sensores (solo en Android)</w:t>
      </w:r>
    </w:p>
    <w:p w:rsidR="00000000" w:rsidDel="00000000" w:rsidP="00000000" w:rsidRDefault="00000000" w:rsidRPr="00000000" w14:paraId="00000042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 cuanto a la implementación de los sensores, la lleva la clase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Sensors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que básicamente consiste en un sistema de listener llamados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ShakeListener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y un SensorManager que revisa en nuestro caso, el acelerómetro del móvil;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cuando se detecte que se ha agitado y el tablero que te encuentras es uno aleatorio, cambiará sus soluciones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creando así un tablero diferente.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b w:val="1"/>
          <w:i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u w:val="single"/>
          <w:rtl w:val="0"/>
        </w:rPr>
        <w:t xml:space="preserve">//TODO: GRAFICO CON HERENCIA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Arquitectura lógica</w:t>
      </w:r>
    </w:p>
    <w:p w:rsidR="00000000" w:rsidDel="00000000" w:rsidP="00000000" w:rsidRDefault="00000000" w:rsidRPr="00000000" w14:paraId="00000047">
      <w:pPr>
        <w:ind w:left="0" w:firstLine="0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rPr>
        <w:rFonts w:ascii="Times New Roman" w:cs="Times New Roman" w:eastAsia="Times New Roman" w:hAnsi="Times New Roman"/>
        <w:i w:val="1"/>
        <w:color w:val="666666"/>
      </w:rPr>
    </w:pPr>
    <w:r w:rsidDel="00000000" w:rsidR="00000000" w:rsidRPr="00000000">
      <w:rPr>
        <w:rFonts w:ascii="Times New Roman" w:cs="Times New Roman" w:eastAsia="Times New Roman" w:hAnsi="Times New Roman"/>
        <w:i w:val="1"/>
        <w:color w:val="666666"/>
        <w:rtl w:val="0"/>
      </w:rPr>
      <w:t xml:space="preserve">Grupo 13</w:t>
      <w:tab/>
      <w:tab/>
      <w:tab/>
      <w:t xml:space="preserve"> Aura Román Cerezo, Amparo Rubio Bellón y Jorge Zurdo Izquierdo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rPr>
        <w:rFonts w:ascii="Times New Roman" w:cs="Times New Roman" w:eastAsia="Times New Roman" w:hAnsi="Times New Roman"/>
        <w:i w:val="1"/>
        <w:color w:val="999999"/>
      </w:rPr>
    </w:pPr>
    <w:r w:rsidDel="00000000" w:rsidR="00000000" w:rsidRPr="00000000">
      <w:rPr>
        <w:rFonts w:ascii="Times New Roman" w:cs="Times New Roman" w:eastAsia="Times New Roman" w:hAnsi="Times New Roman"/>
        <w:i w:val="1"/>
        <w:color w:val="999999"/>
        <w:rtl w:val="0"/>
      </w:rPr>
      <w:t xml:space="preserve">Práctica 2: Nonograms</w:t>
      <w:tab/>
      <w:tab/>
      <w:tab/>
      <w:tab/>
      <w:tab/>
      <w:tab/>
      <w:tab/>
      <w:tab/>
      <w:t xml:space="preserve">Grupo 13</w:t>
    </w:r>
  </w:p>
  <w:p w:rsidR="00000000" w:rsidDel="00000000" w:rsidP="00000000" w:rsidRDefault="00000000" w:rsidRPr="00000000" w14:paraId="0000004A">
    <w:pPr>
      <w:rPr/>
    </w:pPr>
    <w:r w:rsidDel="00000000" w:rsidR="00000000" w:rsidRPr="00000000">
      <w:rPr>
        <w:rtl w:val="0"/>
      </w:rPr>
      <w:tab/>
      <w:tab/>
      <w:tab/>
      <w:tab/>
      <w:tab/>
      <w:tab/>
      <w:tab/>
      <w:tab/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