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31F0" w14:textId="3435DBF2" w:rsidR="008B2B9C" w:rsidRPr="00F23933" w:rsidRDefault="0089308A" w:rsidP="0089308A">
      <w:pPr>
        <w:jc w:val="center"/>
        <w:rPr>
          <w:rFonts w:ascii="Georgia" w:hAnsi="Georgia"/>
          <w:b/>
          <w:bCs/>
          <w:sz w:val="24"/>
          <w:szCs w:val="24"/>
          <w:u w:val="single"/>
        </w:rPr>
      </w:pPr>
      <w:r w:rsidRPr="00F23933">
        <w:rPr>
          <w:rFonts w:ascii="Georgia" w:hAnsi="Georgia"/>
          <w:b/>
          <w:bCs/>
          <w:sz w:val="24"/>
          <w:szCs w:val="24"/>
          <w:u w:val="single"/>
        </w:rPr>
        <w:t>PORTAL DEVELOPMENT</w:t>
      </w:r>
      <w:r w:rsidR="003D69FE">
        <w:rPr>
          <w:rFonts w:ascii="Georgia" w:hAnsi="Georgia"/>
          <w:b/>
          <w:bCs/>
          <w:sz w:val="24"/>
          <w:szCs w:val="24"/>
          <w:u w:val="single"/>
        </w:rPr>
        <w:t xml:space="preserve"> PHASE</w:t>
      </w:r>
      <w:r w:rsidRPr="00F23933">
        <w:rPr>
          <w:rFonts w:ascii="Georgia" w:hAnsi="Georgia"/>
          <w:b/>
          <w:bCs/>
          <w:sz w:val="24"/>
          <w:szCs w:val="24"/>
          <w:u w:val="single"/>
        </w:rPr>
        <w:t xml:space="preserve"> SUMMARY</w:t>
      </w:r>
    </w:p>
    <w:p w14:paraId="67FDE3D6" w14:textId="121A70E5" w:rsidR="0089308A" w:rsidRPr="00F23933" w:rsidRDefault="0089308A" w:rsidP="0089308A">
      <w:pPr>
        <w:rPr>
          <w:rFonts w:ascii="Georgia" w:hAnsi="Georgia"/>
          <w:sz w:val="36"/>
          <w:szCs w:val="36"/>
          <w:u w:val="single"/>
        </w:rPr>
      </w:pPr>
    </w:p>
    <w:p w14:paraId="0F56F5D2" w14:textId="114392D5" w:rsidR="006C07F3" w:rsidRPr="003D69FE" w:rsidRDefault="0089308A" w:rsidP="00BE4646">
      <w:pPr>
        <w:spacing w:line="276" w:lineRule="auto"/>
        <w:rPr>
          <w:rFonts w:ascii="Georgia" w:hAnsi="Georgia"/>
          <w:sz w:val="20"/>
          <w:szCs w:val="20"/>
        </w:rPr>
      </w:pPr>
      <w:r w:rsidRPr="003D69FE">
        <w:rPr>
          <w:rFonts w:ascii="Georgia" w:hAnsi="Georgia"/>
          <w:sz w:val="20"/>
          <w:szCs w:val="20"/>
        </w:rPr>
        <w:t>The portal will be a one of its kind assessment and monitoring platform. Th</w:t>
      </w:r>
      <w:r w:rsidR="00BE4646" w:rsidRPr="003D69FE">
        <w:rPr>
          <w:rFonts w:ascii="Georgia" w:hAnsi="Georgia"/>
          <w:sz w:val="20"/>
          <w:szCs w:val="20"/>
        </w:rPr>
        <w:t>ere will be multiple modules which will have to be developed to cater all the functional requirements. Here is the list of modules to be developed</w:t>
      </w:r>
      <w:r w:rsidR="00595EDC" w:rsidRPr="003D69FE">
        <w:rPr>
          <w:rFonts w:ascii="Georgia" w:hAnsi="Georgia"/>
          <w:sz w:val="20"/>
          <w:szCs w:val="20"/>
        </w:rPr>
        <w:t>.</w:t>
      </w:r>
      <w:r w:rsidR="003D69FE" w:rsidRPr="003D69FE">
        <w:rPr>
          <w:rFonts w:ascii="Georgia" w:hAnsi="Georgia"/>
          <w:sz w:val="20"/>
          <w:szCs w:val="20"/>
        </w:rPr>
        <w:t xml:space="preserve"> The Development phase:</w:t>
      </w:r>
    </w:p>
    <w:p w14:paraId="04A08FD2" w14:textId="09BA8565" w:rsidR="003D69FE" w:rsidRPr="003D69FE" w:rsidRDefault="003D69FE" w:rsidP="003D69FE">
      <w:pPr>
        <w:pStyle w:val="ListParagraph"/>
        <w:numPr>
          <w:ilvl w:val="0"/>
          <w:numId w:val="16"/>
        </w:numPr>
        <w:autoSpaceDE w:val="0"/>
        <w:autoSpaceDN w:val="0"/>
        <w:adjustRightInd w:val="0"/>
        <w:spacing w:after="0" w:line="240" w:lineRule="auto"/>
        <w:rPr>
          <w:rFonts w:ascii="Georgia" w:hAnsi="Georgia" w:cs="Garamond"/>
          <w:sz w:val="20"/>
          <w:szCs w:val="20"/>
        </w:rPr>
      </w:pPr>
      <w:r w:rsidRPr="003D69FE">
        <w:rPr>
          <w:rFonts w:ascii="Georgia" w:hAnsi="Georgia" w:cs="Garamond"/>
          <w:sz w:val="20"/>
          <w:szCs w:val="20"/>
        </w:rPr>
        <w:t>Development of an assessment module: This includes a question bank module (a</w:t>
      </w:r>
      <w:r w:rsidRPr="003D69FE">
        <w:rPr>
          <w:rFonts w:ascii="Georgia" w:hAnsi="Georgia" w:cs="Garamond"/>
          <w:sz w:val="20"/>
          <w:szCs w:val="20"/>
        </w:rPr>
        <w:t xml:space="preserve"> </w:t>
      </w:r>
      <w:r w:rsidRPr="003D69FE">
        <w:rPr>
          <w:rFonts w:ascii="Georgia" w:hAnsi="Georgia" w:cs="Garamond"/>
          <w:sz w:val="20"/>
          <w:szCs w:val="20"/>
        </w:rPr>
        <w:t>module to help create a database of questions with different response types), a form</w:t>
      </w:r>
      <w:r w:rsidRPr="003D69FE">
        <w:rPr>
          <w:rFonts w:ascii="Georgia" w:hAnsi="Georgia" w:cs="Garamond"/>
          <w:sz w:val="20"/>
          <w:szCs w:val="20"/>
        </w:rPr>
        <w:t xml:space="preserve"> </w:t>
      </w:r>
      <w:r w:rsidRPr="003D69FE">
        <w:rPr>
          <w:rFonts w:ascii="Georgia" w:hAnsi="Georgia" w:cs="Garamond"/>
          <w:sz w:val="20"/>
          <w:szCs w:val="20"/>
        </w:rPr>
        <w:t>builder module, data collection module (web interface to respond to questions and</w:t>
      </w:r>
      <w:r w:rsidRPr="003D69FE">
        <w:rPr>
          <w:rFonts w:ascii="Georgia" w:hAnsi="Georgia" w:cs="Garamond"/>
          <w:sz w:val="20"/>
          <w:szCs w:val="20"/>
        </w:rPr>
        <w:t xml:space="preserve"> </w:t>
      </w:r>
      <w:r w:rsidRPr="003D69FE">
        <w:rPr>
          <w:rFonts w:ascii="Georgia" w:hAnsi="Georgia" w:cs="Garamond"/>
          <w:sz w:val="20"/>
          <w:szCs w:val="20"/>
        </w:rPr>
        <w:t>upload relevant files).</w:t>
      </w:r>
    </w:p>
    <w:p w14:paraId="6864A688" w14:textId="7A945FCA" w:rsidR="003D69FE" w:rsidRPr="003D69FE" w:rsidRDefault="003D69FE" w:rsidP="003D69FE">
      <w:pPr>
        <w:pStyle w:val="ListParagraph"/>
        <w:numPr>
          <w:ilvl w:val="0"/>
          <w:numId w:val="16"/>
        </w:numPr>
        <w:autoSpaceDE w:val="0"/>
        <w:autoSpaceDN w:val="0"/>
        <w:adjustRightInd w:val="0"/>
        <w:spacing w:after="0" w:line="240" w:lineRule="auto"/>
        <w:rPr>
          <w:rFonts w:ascii="Georgia" w:hAnsi="Georgia" w:cs="Garamond"/>
          <w:sz w:val="20"/>
          <w:szCs w:val="20"/>
        </w:rPr>
      </w:pPr>
      <w:r w:rsidRPr="003D69FE">
        <w:rPr>
          <w:rFonts w:ascii="Georgia" w:hAnsi="Georgia" w:cs="Garamond"/>
          <w:sz w:val="20"/>
          <w:szCs w:val="20"/>
        </w:rPr>
        <w:t xml:space="preserve"> Development of a validation module: This includes an interface to accept or reject</w:t>
      </w:r>
      <w:r w:rsidRPr="003D69FE">
        <w:rPr>
          <w:rFonts w:ascii="Georgia" w:hAnsi="Georgia" w:cs="Garamond"/>
          <w:sz w:val="20"/>
          <w:szCs w:val="20"/>
        </w:rPr>
        <w:t xml:space="preserve"> </w:t>
      </w:r>
      <w:r w:rsidRPr="003D69FE">
        <w:rPr>
          <w:rFonts w:ascii="Georgia" w:hAnsi="Georgia" w:cs="Garamond"/>
          <w:sz w:val="20"/>
          <w:szCs w:val="20"/>
        </w:rPr>
        <w:t>response to a question along with remarks from one or more validators</w:t>
      </w:r>
    </w:p>
    <w:p w14:paraId="292BD1A7" w14:textId="2ED05196" w:rsidR="003D69FE" w:rsidRPr="003D69FE" w:rsidRDefault="003D69FE" w:rsidP="003D69FE">
      <w:pPr>
        <w:autoSpaceDE w:val="0"/>
        <w:autoSpaceDN w:val="0"/>
        <w:adjustRightInd w:val="0"/>
        <w:spacing w:after="0" w:line="240" w:lineRule="auto"/>
        <w:rPr>
          <w:rFonts w:ascii="Georgia" w:hAnsi="Georgia" w:cs="Garamond"/>
          <w:sz w:val="20"/>
          <w:szCs w:val="20"/>
        </w:rPr>
      </w:pPr>
    </w:p>
    <w:p w14:paraId="08D6A769" w14:textId="061C6D83" w:rsidR="003D69FE" w:rsidRPr="003D69FE" w:rsidRDefault="003D69FE" w:rsidP="003D69FE">
      <w:pPr>
        <w:autoSpaceDE w:val="0"/>
        <w:autoSpaceDN w:val="0"/>
        <w:adjustRightInd w:val="0"/>
        <w:spacing w:after="0" w:line="240" w:lineRule="auto"/>
        <w:rPr>
          <w:rFonts w:ascii="Georgia" w:hAnsi="Georgia" w:cs="Garamond"/>
          <w:sz w:val="20"/>
          <w:szCs w:val="20"/>
        </w:rPr>
      </w:pPr>
      <w:r w:rsidRPr="003D69FE">
        <w:rPr>
          <w:rFonts w:ascii="Georgia" w:hAnsi="Georgia" w:cs="Garamond"/>
          <w:sz w:val="20"/>
          <w:szCs w:val="20"/>
        </w:rPr>
        <w:t xml:space="preserve">Detailed </w:t>
      </w:r>
      <w:r w:rsidR="000C41CA">
        <w:rPr>
          <w:rFonts w:ascii="Georgia" w:hAnsi="Georgia" w:cs="Garamond"/>
          <w:sz w:val="20"/>
          <w:szCs w:val="20"/>
        </w:rPr>
        <w:t>modules a</w:t>
      </w:r>
      <w:r w:rsidRPr="003D69FE">
        <w:rPr>
          <w:rFonts w:ascii="Georgia" w:hAnsi="Georgia" w:cs="Garamond"/>
          <w:sz w:val="20"/>
          <w:szCs w:val="20"/>
        </w:rPr>
        <w:t>re here:</w:t>
      </w:r>
    </w:p>
    <w:p w14:paraId="4B4B8792" w14:textId="77777777" w:rsidR="00F23933" w:rsidRPr="003D69FE" w:rsidRDefault="00F23933" w:rsidP="00BE4646">
      <w:pPr>
        <w:spacing w:line="276" w:lineRule="auto"/>
        <w:rPr>
          <w:rFonts w:ascii="Georgia" w:hAnsi="Georgia"/>
          <w:sz w:val="20"/>
          <w:szCs w:val="20"/>
        </w:rPr>
      </w:pPr>
    </w:p>
    <w:tbl>
      <w:tblPr>
        <w:tblStyle w:val="TableGrid"/>
        <w:tblW w:w="9625" w:type="dxa"/>
        <w:tblLook w:val="04A0" w:firstRow="1" w:lastRow="0" w:firstColumn="1" w:lastColumn="0" w:noHBand="0" w:noVBand="1"/>
      </w:tblPr>
      <w:tblGrid>
        <w:gridCol w:w="1075"/>
        <w:gridCol w:w="1710"/>
        <w:gridCol w:w="6840"/>
      </w:tblGrid>
      <w:tr w:rsidR="000571BF" w:rsidRPr="00F23933" w14:paraId="60890C88" w14:textId="77777777" w:rsidTr="000571BF">
        <w:trPr>
          <w:trHeight w:val="629"/>
        </w:trPr>
        <w:tc>
          <w:tcPr>
            <w:tcW w:w="1075" w:type="dxa"/>
          </w:tcPr>
          <w:p w14:paraId="39DABFD5" w14:textId="66868929" w:rsidR="000571BF" w:rsidRPr="00F23933" w:rsidRDefault="000571BF" w:rsidP="00BE4646">
            <w:pPr>
              <w:spacing w:line="276" w:lineRule="auto"/>
              <w:rPr>
                <w:rFonts w:ascii="Georgia" w:hAnsi="Georgia"/>
                <w:b/>
                <w:bCs/>
                <w:sz w:val="20"/>
                <w:szCs w:val="20"/>
              </w:rPr>
            </w:pPr>
            <w:r w:rsidRPr="00F23933">
              <w:rPr>
                <w:rFonts w:ascii="Georgia" w:hAnsi="Georgia"/>
                <w:b/>
                <w:bCs/>
                <w:sz w:val="20"/>
                <w:szCs w:val="20"/>
              </w:rPr>
              <w:t>S.no</w:t>
            </w:r>
          </w:p>
        </w:tc>
        <w:tc>
          <w:tcPr>
            <w:tcW w:w="1710" w:type="dxa"/>
          </w:tcPr>
          <w:p w14:paraId="3C3F1E72" w14:textId="6A1B7169" w:rsidR="000571BF" w:rsidRPr="00F23933" w:rsidRDefault="000571BF" w:rsidP="00BE4646">
            <w:pPr>
              <w:spacing w:line="276" w:lineRule="auto"/>
              <w:rPr>
                <w:rFonts w:ascii="Georgia" w:hAnsi="Georgia"/>
                <w:b/>
                <w:bCs/>
                <w:sz w:val="20"/>
                <w:szCs w:val="20"/>
              </w:rPr>
            </w:pPr>
            <w:r w:rsidRPr="00F23933">
              <w:rPr>
                <w:rFonts w:ascii="Georgia" w:hAnsi="Georgia"/>
                <w:b/>
                <w:bCs/>
                <w:sz w:val="20"/>
                <w:szCs w:val="20"/>
              </w:rPr>
              <w:t>Module</w:t>
            </w:r>
          </w:p>
        </w:tc>
        <w:tc>
          <w:tcPr>
            <w:tcW w:w="6840" w:type="dxa"/>
          </w:tcPr>
          <w:p w14:paraId="5C7FD374" w14:textId="409C10DC" w:rsidR="000571BF" w:rsidRPr="00F23933" w:rsidRDefault="000571BF" w:rsidP="00BE4646">
            <w:pPr>
              <w:spacing w:line="276" w:lineRule="auto"/>
              <w:rPr>
                <w:rFonts w:ascii="Georgia" w:hAnsi="Georgia"/>
                <w:b/>
                <w:bCs/>
                <w:sz w:val="20"/>
                <w:szCs w:val="20"/>
              </w:rPr>
            </w:pPr>
            <w:r w:rsidRPr="00F23933">
              <w:rPr>
                <w:rFonts w:ascii="Georgia" w:hAnsi="Georgia"/>
                <w:b/>
                <w:bCs/>
                <w:sz w:val="20"/>
                <w:szCs w:val="20"/>
              </w:rPr>
              <w:t>Functionality</w:t>
            </w:r>
          </w:p>
        </w:tc>
      </w:tr>
      <w:tr w:rsidR="000571BF" w:rsidRPr="00F23933" w14:paraId="1E66A7E3" w14:textId="77777777" w:rsidTr="000571BF">
        <w:tc>
          <w:tcPr>
            <w:tcW w:w="1075" w:type="dxa"/>
          </w:tcPr>
          <w:p w14:paraId="0ABBD0A4" w14:textId="0010A011" w:rsidR="000571BF" w:rsidRPr="00F23933" w:rsidRDefault="000571BF" w:rsidP="00BE4646">
            <w:pPr>
              <w:spacing w:line="276" w:lineRule="auto"/>
              <w:rPr>
                <w:rFonts w:ascii="Georgia" w:hAnsi="Georgia"/>
                <w:sz w:val="20"/>
                <w:szCs w:val="20"/>
              </w:rPr>
            </w:pPr>
            <w:r w:rsidRPr="00F23933">
              <w:rPr>
                <w:rFonts w:ascii="Georgia" w:hAnsi="Georgia"/>
                <w:sz w:val="20"/>
                <w:szCs w:val="20"/>
              </w:rPr>
              <w:t>1</w:t>
            </w:r>
          </w:p>
        </w:tc>
        <w:tc>
          <w:tcPr>
            <w:tcW w:w="1710" w:type="dxa"/>
          </w:tcPr>
          <w:p w14:paraId="04B2A902" w14:textId="188944D1" w:rsidR="000571BF" w:rsidRPr="00F23933" w:rsidRDefault="000571BF" w:rsidP="00BE4646">
            <w:pPr>
              <w:spacing w:line="276" w:lineRule="auto"/>
              <w:rPr>
                <w:rFonts w:ascii="Georgia" w:hAnsi="Georgia"/>
                <w:sz w:val="20"/>
                <w:szCs w:val="20"/>
              </w:rPr>
            </w:pPr>
            <w:r w:rsidRPr="00F23933">
              <w:rPr>
                <w:rFonts w:ascii="Georgia" w:hAnsi="Georgia"/>
                <w:sz w:val="20"/>
                <w:szCs w:val="20"/>
              </w:rPr>
              <w:t>Data collection modules</w:t>
            </w:r>
          </w:p>
        </w:tc>
        <w:tc>
          <w:tcPr>
            <w:tcW w:w="6840" w:type="dxa"/>
          </w:tcPr>
          <w:p w14:paraId="3FD1C972" w14:textId="0C2C37E0" w:rsidR="000571BF" w:rsidRPr="00F23933" w:rsidRDefault="000571BF" w:rsidP="00F23933">
            <w:pPr>
              <w:pStyle w:val="ListParagraph"/>
              <w:numPr>
                <w:ilvl w:val="0"/>
                <w:numId w:val="2"/>
              </w:numPr>
              <w:spacing w:after="200" w:line="276" w:lineRule="auto"/>
              <w:rPr>
                <w:rFonts w:ascii="Georgia" w:hAnsi="Georgia"/>
                <w:b/>
                <w:bCs/>
                <w:sz w:val="20"/>
                <w:szCs w:val="20"/>
              </w:rPr>
            </w:pPr>
            <w:r w:rsidRPr="00F23933">
              <w:rPr>
                <w:rFonts w:ascii="Georgia" w:hAnsi="Georgia"/>
                <w:sz w:val="20"/>
                <w:szCs w:val="20"/>
              </w:rPr>
              <w:t>This module should be</w:t>
            </w:r>
            <w:r>
              <w:rPr>
                <w:rFonts w:ascii="Georgia" w:hAnsi="Georgia"/>
                <w:sz w:val="20"/>
                <w:szCs w:val="20"/>
              </w:rPr>
              <w:t xml:space="preserve"> in </w:t>
            </w:r>
            <w:r w:rsidRPr="00F23933">
              <w:rPr>
                <w:rFonts w:ascii="Georgia" w:hAnsi="Georgia"/>
                <w:sz w:val="20"/>
                <w:szCs w:val="20"/>
              </w:rPr>
              <w:t xml:space="preserve">ODK </w:t>
            </w:r>
            <w:proofErr w:type="spellStart"/>
            <w:r w:rsidRPr="00F23933">
              <w:rPr>
                <w:rFonts w:ascii="Georgia" w:hAnsi="Georgia"/>
                <w:sz w:val="20"/>
                <w:szCs w:val="20"/>
              </w:rPr>
              <w:t>XForms</w:t>
            </w:r>
            <w:proofErr w:type="spellEnd"/>
            <w:r w:rsidRPr="00F23933">
              <w:rPr>
                <w:rFonts w:ascii="Georgia" w:hAnsi="Georgia"/>
                <w:b/>
                <w:bCs/>
                <w:sz w:val="20"/>
                <w:szCs w:val="20"/>
              </w:rPr>
              <w:t xml:space="preserve"> </w:t>
            </w:r>
            <w:r w:rsidRPr="00F23933">
              <w:rPr>
                <w:rFonts w:ascii="Georgia" w:hAnsi="Georgia"/>
                <w:sz w:val="20"/>
                <w:szCs w:val="20"/>
              </w:rPr>
              <w:t xml:space="preserve">specification compatible. </w:t>
            </w:r>
          </w:p>
          <w:p w14:paraId="6E29F4ED" w14:textId="77777777" w:rsidR="000571BF" w:rsidRPr="00F23933" w:rsidRDefault="000571BF" w:rsidP="00F23933">
            <w:pPr>
              <w:pStyle w:val="ListParagraph"/>
              <w:numPr>
                <w:ilvl w:val="0"/>
                <w:numId w:val="2"/>
              </w:numPr>
              <w:spacing w:after="200" w:line="276" w:lineRule="auto"/>
              <w:rPr>
                <w:rFonts w:ascii="Georgia" w:hAnsi="Georgia"/>
                <w:b/>
                <w:bCs/>
                <w:sz w:val="20"/>
                <w:szCs w:val="20"/>
              </w:rPr>
            </w:pPr>
            <w:r w:rsidRPr="00F23933">
              <w:rPr>
                <w:rFonts w:ascii="Georgia" w:hAnsi="Georgia"/>
                <w:sz w:val="20"/>
                <w:szCs w:val="20"/>
              </w:rPr>
              <w:t>Users can see a list of assessments for them to be filled along with the deadline</w:t>
            </w:r>
          </w:p>
          <w:p w14:paraId="5AA6121F" w14:textId="77777777" w:rsidR="000571BF" w:rsidRPr="00F23933" w:rsidRDefault="000571BF" w:rsidP="00F23933">
            <w:pPr>
              <w:pStyle w:val="ListParagraph"/>
              <w:numPr>
                <w:ilvl w:val="0"/>
                <w:numId w:val="2"/>
              </w:numPr>
              <w:spacing w:after="200" w:line="276" w:lineRule="auto"/>
              <w:rPr>
                <w:rFonts w:ascii="Georgia" w:hAnsi="Georgia"/>
                <w:b/>
                <w:bCs/>
                <w:sz w:val="20"/>
                <w:szCs w:val="20"/>
              </w:rPr>
            </w:pPr>
            <w:r w:rsidRPr="00F23933">
              <w:rPr>
                <w:rFonts w:ascii="Georgia" w:hAnsi="Georgia"/>
                <w:sz w:val="20"/>
                <w:szCs w:val="20"/>
              </w:rPr>
              <w:t>Feature to choose a language of the form</w:t>
            </w:r>
          </w:p>
          <w:p w14:paraId="30120A00" w14:textId="77777777" w:rsidR="000571BF" w:rsidRPr="00F23933" w:rsidRDefault="000571BF" w:rsidP="00F23933">
            <w:pPr>
              <w:pStyle w:val="ListParagraph"/>
              <w:numPr>
                <w:ilvl w:val="0"/>
                <w:numId w:val="2"/>
              </w:numPr>
              <w:spacing w:after="200" w:line="276" w:lineRule="auto"/>
              <w:rPr>
                <w:rFonts w:ascii="Georgia" w:hAnsi="Georgia"/>
                <w:b/>
                <w:bCs/>
                <w:sz w:val="20"/>
                <w:szCs w:val="20"/>
              </w:rPr>
            </w:pPr>
            <w:r w:rsidRPr="00F23933">
              <w:rPr>
                <w:rFonts w:ascii="Georgia" w:hAnsi="Georgia"/>
                <w:sz w:val="20"/>
                <w:szCs w:val="20"/>
              </w:rPr>
              <w:t>Identify and implement a workflow to get supporting documents and remarks associated with each response.</w:t>
            </w:r>
          </w:p>
          <w:p w14:paraId="3F167A91" w14:textId="77777777" w:rsidR="000571BF" w:rsidRPr="00F23933" w:rsidRDefault="000571BF" w:rsidP="00F23933">
            <w:pPr>
              <w:pStyle w:val="ListParagraph"/>
              <w:numPr>
                <w:ilvl w:val="0"/>
                <w:numId w:val="2"/>
              </w:numPr>
              <w:spacing w:after="200" w:line="276" w:lineRule="auto"/>
              <w:rPr>
                <w:rFonts w:ascii="Georgia" w:hAnsi="Georgia"/>
                <w:b/>
                <w:bCs/>
                <w:sz w:val="20"/>
                <w:szCs w:val="20"/>
              </w:rPr>
            </w:pPr>
            <w:r w:rsidRPr="00F23933">
              <w:rPr>
                <w:rFonts w:ascii="Georgia" w:hAnsi="Georgia"/>
                <w:sz w:val="20"/>
                <w:szCs w:val="20"/>
              </w:rPr>
              <w:t>User can input the response to each question</w:t>
            </w:r>
          </w:p>
          <w:p w14:paraId="5C68DAF9" w14:textId="77777777" w:rsidR="000571BF" w:rsidRPr="00F23933" w:rsidRDefault="000571BF" w:rsidP="00F23933">
            <w:pPr>
              <w:pStyle w:val="ListParagraph"/>
              <w:numPr>
                <w:ilvl w:val="0"/>
                <w:numId w:val="2"/>
              </w:numPr>
              <w:spacing w:after="200" w:line="276" w:lineRule="auto"/>
              <w:rPr>
                <w:rFonts w:ascii="Georgia" w:hAnsi="Georgia"/>
                <w:b/>
                <w:bCs/>
                <w:sz w:val="20"/>
                <w:szCs w:val="20"/>
              </w:rPr>
            </w:pPr>
            <w:r w:rsidRPr="00F23933">
              <w:rPr>
                <w:rFonts w:ascii="Georgia" w:hAnsi="Georgia"/>
                <w:sz w:val="20"/>
                <w:szCs w:val="20"/>
              </w:rPr>
              <w:t>Data from previous assessment year(s) associated to the question will be visible to the user while filling in the response</w:t>
            </w:r>
          </w:p>
          <w:p w14:paraId="3DA57B8B" w14:textId="77777777" w:rsidR="000571BF" w:rsidRPr="00F23933" w:rsidRDefault="000571BF" w:rsidP="00F23933">
            <w:pPr>
              <w:pStyle w:val="ListParagraph"/>
              <w:numPr>
                <w:ilvl w:val="0"/>
                <w:numId w:val="2"/>
              </w:numPr>
              <w:spacing w:after="200" w:line="276" w:lineRule="auto"/>
              <w:rPr>
                <w:rFonts w:ascii="Georgia" w:hAnsi="Georgia"/>
                <w:b/>
                <w:bCs/>
                <w:sz w:val="20"/>
                <w:szCs w:val="20"/>
              </w:rPr>
            </w:pPr>
            <w:r w:rsidRPr="00F23933">
              <w:rPr>
                <w:rFonts w:ascii="Georgia" w:hAnsi="Georgia"/>
                <w:sz w:val="20"/>
                <w:szCs w:val="20"/>
              </w:rPr>
              <w:t>User can download a template for the supporting document available with each question</w:t>
            </w:r>
          </w:p>
          <w:p w14:paraId="10814B5B" w14:textId="77777777" w:rsidR="000571BF" w:rsidRPr="00F23933" w:rsidRDefault="000571BF" w:rsidP="00F23933">
            <w:pPr>
              <w:pStyle w:val="ListParagraph"/>
              <w:numPr>
                <w:ilvl w:val="0"/>
                <w:numId w:val="2"/>
              </w:numPr>
              <w:spacing w:after="200" w:line="276" w:lineRule="auto"/>
              <w:rPr>
                <w:rFonts w:ascii="Georgia" w:hAnsi="Georgia"/>
                <w:b/>
                <w:bCs/>
                <w:sz w:val="20"/>
                <w:szCs w:val="20"/>
              </w:rPr>
            </w:pPr>
            <w:r w:rsidRPr="00F23933">
              <w:rPr>
                <w:rFonts w:ascii="Georgia" w:hAnsi="Georgia"/>
                <w:sz w:val="20"/>
                <w:szCs w:val="20"/>
              </w:rPr>
              <w:t>Option to bulk upload the responses and corresponding supporting documents using a template.</w:t>
            </w:r>
          </w:p>
          <w:p w14:paraId="4B349CF4" w14:textId="77777777" w:rsidR="000571BF" w:rsidRPr="00F23933" w:rsidRDefault="000571BF" w:rsidP="00F23933">
            <w:pPr>
              <w:pStyle w:val="ListParagraph"/>
              <w:numPr>
                <w:ilvl w:val="0"/>
                <w:numId w:val="2"/>
              </w:numPr>
              <w:spacing w:after="200" w:line="276" w:lineRule="auto"/>
              <w:rPr>
                <w:rFonts w:ascii="Georgia" w:hAnsi="Georgia"/>
                <w:b/>
                <w:bCs/>
                <w:sz w:val="20"/>
                <w:szCs w:val="20"/>
              </w:rPr>
            </w:pPr>
            <w:r w:rsidRPr="00F23933">
              <w:rPr>
                <w:rFonts w:ascii="Georgia" w:hAnsi="Georgia"/>
                <w:sz w:val="20"/>
                <w:szCs w:val="20"/>
              </w:rPr>
              <w:t>Ability to auto save the form as draft in the background.</w:t>
            </w:r>
          </w:p>
          <w:p w14:paraId="3C760DA3" w14:textId="77777777" w:rsidR="000571BF" w:rsidRPr="00F23933" w:rsidRDefault="000571BF" w:rsidP="00F23933">
            <w:pPr>
              <w:pStyle w:val="ListParagraph"/>
              <w:numPr>
                <w:ilvl w:val="0"/>
                <w:numId w:val="2"/>
              </w:numPr>
              <w:spacing w:after="200" w:line="276" w:lineRule="auto"/>
              <w:rPr>
                <w:rFonts w:ascii="Georgia" w:hAnsi="Georgia"/>
                <w:b/>
                <w:bCs/>
                <w:sz w:val="20"/>
                <w:szCs w:val="20"/>
              </w:rPr>
            </w:pPr>
            <w:r w:rsidRPr="00F23933">
              <w:rPr>
                <w:rFonts w:ascii="Georgia" w:hAnsi="Georgia"/>
                <w:sz w:val="20"/>
                <w:szCs w:val="20"/>
              </w:rPr>
              <w:t>Show progress of form completion in percentage and absolute value, in each group and overall</w:t>
            </w:r>
          </w:p>
          <w:p w14:paraId="17F60D9E" w14:textId="77777777" w:rsidR="000571BF" w:rsidRPr="00F23933" w:rsidRDefault="000571BF" w:rsidP="00F23933">
            <w:pPr>
              <w:pStyle w:val="ListParagraph"/>
              <w:numPr>
                <w:ilvl w:val="0"/>
                <w:numId w:val="2"/>
              </w:numPr>
              <w:spacing w:after="200" w:line="276" w:lineRule="auto"/>
              <w:rPr>
                <w:rFonts w:ascii="Georgia" w:hAnsi="Georgia"/>
                <w:b/>
                <w:bCs/>
                <w:sz w:val="20"/>
                <w:szCs w:val="20"/>
              </w:rPr>
            </w:pPr>
            <w:r w:rsidRPr="00F23933">
              <w:rPr>
                <w:rFonts w:ascii="Georgia" w:hAnsi="Georgia"/>
                <w:sz w:val="20"/>
                <w:szCs w:val="20"/>
              </w:rPr>
              <w:t>Show number of questions in each group</w:t>
            </w:r>
          </w:p>
          <w:p w14:paraId="55753359" w14:textId="77777777" w:rsidR="000571BF" w:rsidRPr="00F23933" w:rsidRDefault="000571BF" w:rsidP="00F23933">
            <w:pPr>
              <w:pStyle w:val="ListParagraph"/>
              <w:numPr>
                <w:ilvl w:val="0"/>
                <w:numId w:val="2"/>
              </w:numPr>
              <w:spacing w:after="200" w:line="276" w:lineRule="auto"/>
              <w:rPr>
                <w:rFonts w:ascii="Georgia" w:hAnsi="Georgia"/>
                <w:b/>
                <w:bCs/>
                <w:sz w:val="20"/>
                <w:szCs w:val="20"/>
              </w:rPr>
            </w:pPr>
            <w:r w:rsidRPr="00F23933">
              <w:rPr>
                <w:rFonts w:ascii="Georgia" w:hAnsi="Georgia"/>
                <w:sz w:val="20"/>
                <w:szCs w:val="20"/>
              </w:rPr>
              <w:t>Ability to navigate between different groups</w:t>
            </w:r>
          </w:p>
          <w:p w14:paraId="0C3FCC14" w14:textId="77777777" w:rsidR="000571BF" w:rsidRPr="00F23933" w:rsidRDefault="000571BF" w:rsidP="00F23933">
            <w:pPr>
              <w:pStyle w:val="ListParagraph"/>
              <w:numPr>
                <w:ilvl w:val="0"/>
                <w:numId w:val="2"/>
              </w:numPr>
              <w:spacing w:after="200" w:line="276" w:lineRule="auto"/>
              <w:rPr>
                <w:rFonts w:ascii="Georgia" w:hAnsi="Georgia"/>
                <w:b/>
                <w:bCs/>
                <w:sz w:val="20"/>
                <w:szCs w:val="20"/>
              </w:rPr>
            </w:pPr>
            <w:r w:rsidRPr="00F23933">
              <w:rPr>
                <w:rFonts w:ascii="Georgia" w:hAnsi="Georgia"/>
                <w:sz w:val="20"/>
                <w:szCs w:val="20"/>
              </w:rPr>
              <w:t>User is informed on unsuccessful validation of response of each question</w:t>
            </w:r>
          </w:p>
          <w:p w14:paraId="550A5EE8" w14:textId="0A53C20B" w:rsidR="000571BF" w:rsidRPr="00F23933" w:rsidRDefault="000571BF" w:rsidP="006C07F3">
            <w:pPr>
              <w:pStyle w:val="ListParagraph"/>
              <w:numPr>
                <w:ilvl w:val="0"/>
                <w:numId w:val="2"/>
              </w:numPr>
              <w:spacing w:after="200" w:line="276" w:lineRule="auto"/>
              <w:rPr>
                <w:rFonts w:ascii="Georgia" w:hAnsi="Georgia"/>
                <w:sz w:val="20"/>
                <w:szCs w:val="20"/>
              </w:rPr>
            </w:pPr>
            <w:r w:rsidRPr="00F23933">
              <w:rPr>
                <w:rFonts w:ascii="Georgia" w:hAnsi="Georgia"/>
                <w:sz w:val="20"/>
                <w:szCs w:val="20"/>
              </w:rPr>
              <w:t>At any point in time while filling the responses a user can download the PDF with all the questions and responses submitted as a preview</w:t>
            </w:r>
          </w:p>
        </w:tc>
      </w:tr>
      <w:tr w:rsidR="000571BF" w:rsidRPr="00F23933" w14:paraId="0D461D5A" w14:textId="77777777" w:rsidTr="000571BF">
        <w:tc>
          <w:tcPr>
            <w:tcW w:w="1075" w:type="dxa"/>
          </w:tcPr>
          <w:p w14:paraId="48CAA77F" w14:textId="663F18EB" w:rsidR="000571BF" w:rsidRPr="00F23933" w:rsidRDefault="000571BF" w:rsidP="00BE4646">
            <w:pPr>
              <w:spacing w:line="276" w:lineRule="auto"/>
              <w:rPr>
                <w:rFonts w:ascii="Georgia" w:hAnsi="Georgia"/>
                <w:sz w:val="20"/>
                <w:szCs w:val="20"/>
              </w:rPr>
            </w:pPr>
            <w:r>
              <w:rPr>
                <w:rFonts w:ascii="Georgia" w:hAnsi="Georgia"/>
                <w:sz w:val="20"/>
                <w:szCs w:val="20"/>
              </w:rPr>
              <w:t>2</w:t>
            </w:r>
          </w:p>
        </w:tc>
        <w:tc>
          <w:tcPr>
            <w:tcW w:w="1710" w:type="dxa"/>
          </w:tcPr>
          <w:p w14:paraId="63438495" w14:textId="208F342B" w:rsidR="000571BF" w:rsidRPr="00F23933" w:rsidRDefault="000571BF" w:rsidP="00BE4646">
            <w:pPr>
              <w:spacing w:line="276" w:lineRule="auto"/>
              <w:rPr>
                <w:rFonts w:ascii="Georgia" w:hAnsi="Georgia"/>
                <w:sz w:val="20"/>
                <w:szCs w:val="20"/>
              </w:rPr>
            </w:pPr>
            <w:r>
              <w:rPr>
                <w:rFonts w:ascii="Georgia" w:hAnsi="Georgia"/>
                <w:sz w:val="20"/>
                <w:szCs w:val="20"/>
              </w:rPr>
              <w:t xml:space="preserve">Assessment Module -Question bank </w:t>
            </w:r>
          </w:p>
        </w:tc>
        <w:tc>
          <w:tcPr>
            <w:tcW w:w="6840" w:type="dxa"/>
          </w:tcPr>
          <w:p w14:paraId="4AFDEAC6" w14:textId="6C0EF50F" w:rsidR="000571BF" w:rsidRPr="006C07F3" w:rsidRDefault="000571BF" w:rsidP="006C07F3">
            <w:p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Question bank module (a database of questions shared across various users with appropriate permission) for</w:t>
            </w:r>
            <w:r w:rsidR="00C735BE">
              <w:rPr>
                <w:rFonts w:ascii="Georgia" w:hAnsi="Georgia" w:cs="Garamond"/>
                <w:color w:val="000000"/>
                <w:sz w:val="20"/>
                <w:szCs w:val="20"/>
              </w:rPr>
              <w:t xml:space="preserve"> </w:t>
            </w:r>
            <w:r w:rsidRPr="006C07F3">
              <w:rPr>
                <w:rFonts w:ascii="Georgia" w:hAnsi="Georgia" w:cs="Garamond"/>
                <w:color w:val="000000"/>
                <w:sz w:val="20"/>
                <w:szCs w:val="20"/>
              </w:rPr>
              <w:t>users with specific roles to add questions with various response types:</w:t>
            </w:r>
          </w:p>
          <w:p w14:paraId="0A2480CE" w14:textId="77777777" w:rsidR="000571BF" w:rsidRPr="006C07F3" w:rsidRDefault="000571BF" w:rsidP="006C07F3">
            <w:pPr>
              <w:autoSpaceDE w:val="0"/>
              <w:autoSpaceDN w:val="0"/>
              <w:adjustRightInd w:val="0"/>
              <w:rPr>
                <w:rFonts w:ascii="Georgia" w:hAnsi="Georgia" w:cs="Garamond"/>
                <w:color w:val="000000"/>
                <w:sz w:val="20"/>
                <w:szCs w:val="20"/>
              </w:rPr>
            </w:pPr>
          </w:p>
          <w:p w14:paraId="356E0E44"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Select One</w:t>
            </w:r>
          </w:p>
          <w:p w14:paraId="5A261FB7"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Select Many</w:t>
            </w:r>
          </w:p>
          <w:p w14:paraId="039BA798"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Short Text</w:t>
            </w:r>
          </w:p>
          <w:p w14:paraId="05792C38"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Long Text</w:t>
            </w:r>
          </w:p>
          <w:p w14:paraId="14A20416"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Number (Integer)</w:t>
            </w:r>
          </w:p>
          <w:p w14:paraId="26838C1F"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lastRenderedPageBreak/>
              <w:t>Decimal (Float)</w:t>
            </w:r>
          </w:p>
          <w:p w14:paraId="1FA349B8"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Date</w:t>
            </w:r>
          </w:p>
          <w:p w14:paraId="564FE41F"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Time</w:t>
            </w:r>
          </w:p>
          <w:p w14:paraId="51EF4FA7"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Date and time</w:t>
            </w:r>
          </w:p>
          <w:p w14:paraId="64CFA410"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Point (on a map)</w:t>
            </w:r>
            <w:r w:rsidRPr="006C07F3">
              <w:rPr>
                <w:rFonts w:ascii="Georgia" w:hAnsi="Georgia"/>
              </w:rPr>
              <w:t xml:space="preserve"> </w:t>
            </w:r>
            <w:r w:rsidRPr="006C07F3">
              <w:rPr>
                <w:rFonts w:ascii="Georgia" w:hAnsi="Georgia" w:cs="Garamond"/>
                <w:color w:val="000000"/>
                <w:sz w:val="20"/>
                <w:szCs w:val="20"/>
              </w:rPr>
              <w:t>[with geofencing support that the user can optionally turn on]</w:t>
            </w:r>
          </w:p>
          <w:p w14:paraId="0CD5F752"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Line (on a map) [with geofencing support that the user can optionally turn on]</w:t>
            </w:r>
          </w:p>
          <w:p w14:paraId="077DC1C9"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Area (on a map) [with geofencing support that the user can optionally turn on]</w:t>
            </w:r>
          </w:p>
          <w:p w14:paraId="7E7FE9F2"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 xml:space="preserve">Photo (With a preference to set the maximum size [MiB] and a list of supported formats) </w:t>
            </w:r>
          </w:p>
          <w:p w14:paraId="0C3EF662"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Audio (With a preference to set the maximum size [MiB] and a list of supported formats)</w:t>
            </w:r>
          </w:p>
          <w:p w14:paraId="667EBEAD"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Video (With a preference to set the maximum size [MiB] and a list of supported formats)</w:t>
            </w:r>
          </w:p>
          <w:p w14:paraId="2765F214"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 xml:space="preserve"> Note (no response, just a note)</w:t>
            </w:r>
          </w:p>
          <w:p w14:paraId="0D04AD14"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Barcode / QR Code</w:t>
            </w:r>
          </w:p>
          <w:p w14:paraId="07709A82"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Acknowledgement (text + a checkbox)</w:t>
            </w:r>
          </w:p>
          <w:p w14:paraId="05E41039"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Rating</w:t>
            </w:r>
          </w:p>
          <w:p w14:paraId="194F0784"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Question Matrix (response filled in a cell of a table)</w:t>
            </w:r>
          </w:p>
          <w:p w14:paraId="07E01E43"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Ranking: Ordered from a list of options</w:t>
            </w:r>
          </w:p>
          <w:p w14:paraId="3BF59282"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Calculated field (to be auto filled based on a custom logic and variable from some response)</w:t>
            </w:r>
          </w:p>
          <w:p w14:paraId="57025879"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Hidden (type=” hidden”, value set while building the form)</w:t>
            </w:r>
          </w:p>
          <w:p w14:paraId="1008EC3B"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File Upload</w:t>
            </w:r>
          </w:p>
          <w:p w14:paraId="415B57D8"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Range</w:t>
            </w:r>
          </w:p>
          <w:p w14:paraId="6845CD16" w14:textId="77777777" w:rsidR="000571BF" w:rsidRPr="006C07F3" w:rsidRDefault="000571BF" w:rsidP="006C07F3">
            <w:pPr>
              <w:pStyle w:val="ListParagraph"/>
              <w:numPr>
                <w:ilvl w:val="0"/>
                <w:numId w:val="4"/>
              </w:num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Any other response type if needed will be incorporated during the development phase</w:t>
            </w:r>
          </w:p>
          <w:p w14:paraId="58D9BA1B" w14:textId="77777777" w:rsidR="000571BF" w:rsidRPr="006C07F3" w:rsidRDefault="000571BF" w:rsidP="006C07F3">
            <w:pPr>
              <w:autoSpaceDE w:val="0"/>
              <w:autoSpaceDN w:val="0"/>
              <w:adjustRightInd w:val="0"/>
              <w:rPr>
                <w:rFonts w:ascii="Georgia" w:hAnsi="Georgia" w:cs="Garamond"/>
                <w:color w:val="000000"/>
              </w:rPr>
            </w:pPr>
          </w:p>
          <w:p w14:paraId="30422F28" w14:textId="612B5A30" w:rsidR="000571BF" w:rsidRPr="006C07F3" w:rsidRDefault="000571BF" w:rsidP="00B00C55">
            <w:pPr>
              <w:autoSpaceDE w:val="0"/>
              <w:autoSpaceDN w:val="0"/>
              <w:adjustRightInd w:val="0"/>
              <w:rPr>
                <w:rFonts w:ascii="Georgia" w:hAnsi="Georgia"/>
                <w:sz w:val="20"/>
                <w:szCs w:val="20"/>
              </w:rPr>
            </w:pPr>
            <w:r w:rsidRPr="006C07F3">
              <w:rPr>
                <w:rFonts w:ascii="Georgia" w:hAnsi="Georgia" w:cs="Garamond"/>
                <w:color w:val="000000"/>
                <w:sz w:val="20"/>
                <w:szCs w:val="20"/>
              </w:rPr>
              <w:t xml:space="preserve">Question bank module should have a feature to group questions in a collection. Examples of collection could be economy, demographics, finance etc. Collection within the question bank can be shared with various users with read / write access to view / add questions. Every question in the bank will have a unique question owner (a type of user) associated with it. </w:t>
            </w:r>
          </w:p>
        </w:tc>
      </w:tr>
      <w:tr w:rsidR="000571BF" w:rsidRPr="00F23933" w14:paraId="054A44DB" w14:textId="77777777" w:rsidTr="000571BF">
        <w:tc>
          <w:tcPr>
            <w:tcW w:w="1075" w:type="dxa"/>
          </w:tcPr>
          <w:p w14:paraId="0DBAAE53" w14:textId="1943D2E4" w:rsidR="000571BF" w:rsidRPr="00F23933" w:rsidRDefault="000571BF" w:rsidP="00BE4646">
            <w:pPr>
              <w:spacing w:line="276" w:lineRule="auto"/>
              <w:rPr>
                <w:rFonts w:ascii="Georgia" w:hAnsi="Georgia"/>
                <w:sz w:val="20"/>
                <w:szCs w:val="20"/>
              </w:rPr>
            </w:pPr>
            <w:r>
              <w:rPr>
                <w:rFonts w:ascii="Georgia" w:hAnsi="Georgia"/>
                <w:sz w:val="20"/>
                <w:szCs w:val="20"/>
              </w:rPr>
              <w:lastRenderedPageBreak/>
              <w:t>3</w:t>
            </w:r>
          </w:p>
        </w:tc>
        <w:tc>
          <w:tcPr>
            <w:tcW w:w="1710" w:type="dxa"/>
          </w:tcPr>
          <w:p w14:paraId="55E0C934" w14:textId="16C8F535" w:rsidR="000571BF" w:rsidRPr="00F23933" w:rsidRDefault="00F406F1" w:rsidP="00BE4646">
            <w:pPr>
              <w:spacing w:line="276" w:lineRule="auto"/>
              <w:rPr>
                <w:rFonts w:ascii="Georgia" w:hAnsi="Georgia"/>
                <w:sz w:val="20"/>
                <w:szCs w:val="20"/>
              </w:rPr>
            </w:pPr>
            <w:r>
              <w:rPr>
                <w:rFonts w:ascii="Georgia" w:hAnsi="Georgia"/>
                <w:sz w:val="20"/>
                <w:szCs w:val="20"/>
              </w:rPr>
              <w:t xml:space="preserve">Assessment Module - </w:t>
            </w:r>
            <w:r w:rsidR="000571BF">
              <w:rPr>
                <w:rFonts w:ascii="Georgia" w:hAnsi="Georgia"/>
                <w:sz w:val="20"/>
                <w:szCs w:val="20"/>
              </w:rPr>
              <w:t>Form Builder</w:t>
            </w:r>
          </w:p>
        </w:tc>
        <w:tc>
          <w:tcPr>
            <w:tcW w:w="6840" w:type="dxa"/>
          </w:tcPr>
          <w:p w14:paraId="0F4C3CD9" w14:textId="12862B1A" w:rsidR="000571BF" w:rsidRPr="006C07F3" w:rsidRDefault="000571BF" w:rsidP="00B00C55">
            <w:pPr>
              <w:autoSpaceDE w:val="0"/>
              <w:autoSpaceDN w:val="0"/>
              <w:adjustRightInd w:val="0"/>
              <w:rPr>
                <w:rFonts w:ascii="Georgia" w:hAnsi="Georgia" w:cs="Garamond"/>
                <w:color w:val="000000"/>
                <w:sz w:val="20"/>
                <w:szCs w:val="20"/>
              </w:rPr>
            </w:pPr>
            <w:r w:rsidRPr="006C07F3">
              <w:rPr>
                <w:rFonts w:ascii="Georgia" w:hAnsi="Georgia" w:cs="Garamond"/>
                <w:color w:val="000000"/>
                <w:sz w:val="20"/>
                <w:szCs w:val="20"/>
              </w:rPr>
              <w:t>A form builder tool to create an assessment from the question bank or adding the question directly to the form. The form builder should have the following functionalities:</w:t>
            </w:r>
          </w:p>
          <w:p w14:paraId="7AC718E9" w14:textId="77777777" w:rsidR="000571BF" w:rsidRPr="006C07F3" w:rsidRDefault="000571BF" w:rsidP="00B00C55">
            <w:pPr>
              <w:autoSpaceDE w:val="0"/>
              <w:autoSpaceDN w:val="0"/>
              <w:adjustRightInd w:val="0"/>
              <w:rPr>
                <w:rFonts w:ascii="Georgia" w:hAnsi="Georgia" w:cs="Garamond"/>
                <w:color w:val="000000"/>
              </w:rPr>
            </w:pPr>
          </w:p>
          <w:p w14:paraId="64334C97"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Feature to group a set of questions and set a name to the group</w:t>
            </w:r>
          </w:p>
          <w:p w14:paraId="6938009E"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Drag and drop UI to order the questions in the form and move them across groups</w:t>
            </w:r>
          </w:p>
          <w:p w14:paraId="649CB41A"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Feature to copy a question</w:t>
            </w:r>
          </w:p>
          <w:p w14:paraId="3BAFBFBE"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Save the form as a draft</w:t>
            </w:r>
          </w:p>
          <w:p w14:paraId="652FA6B0"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User can edit a draft or a published form</w:t>
            </w:r>
          </w:p>
          <w:p w14:paraId="2DC8360C"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Custom logic to skip one or more questions or a group</w:t>
            </w:r>
          </w:p>
          <w:p w14:paraId="4488C9EC"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Custom validation condition for each question. Validations can be set through a UI or added as a script.</w:t>
            </w:r>
          </w:p>
          <w:p w14:paraId="0DD25631"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User can preview the form before publishing it</w:t>
            </w:r>
          </w:p>
          <w:p w14:paraId="397811DA"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User can invite people through emails to fill the assessment / form</w:t>
            </w:r>
          </w:p>
          <w:p w14:paraId="54391157"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Users can set a form layout style. Up to 5 custom form layout designs will be designed and developed along with integrating them in the data collection module.</w:t>
            </w:r>
          </w:p>
          <w:p w14:paraId="7613124A"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lastRenderedPageBreak/>
              <w:t>Users can customize the name of the data point (or column name) for each question or group.</w:t>
            </w:r>
          </w:p>
          <w:p w14:paraId="31236486"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Feature to add media (images, audio, or video) along with the text to a question.</w:t>
            </w:r>
          </w:p>
          <w:p w14:paraId="09659301"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Feature to disable a question (“&lt;input disabled&gt;”)</w:t>
            </w:r>
          </w:p>
          <w:p w14:paraId="2D1DFEE7"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Feature to add metadata to the form like deadline, title, description etc.</w:t>
            </w:r>
          </w:p>
          <w:p w14:paraId="40B00C25"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Feature to add metadata to every question. This includes description (string), data sources (string), reference period (string) and a template for the supporting documents (attachment as a spreadsheet and / or document).</w:t>
            </w:r>
          </w:p>
          <w:p w14:paraId="00F527D4"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Create and implement an efficient workflow for the submission of the supporting documents for each question.</w:t>
            </w:r>
          </w:p>
          <w:p w14:paraId="7989D256"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Form creator can grant permissions (view / edit forms, view / add / edit / validate / delete submissions) to specific users</w:t>
            </w:r>
          </w:p>
          <w:p w14:paraId="388E6D16" w14:textId="77777777"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Feature to connect two or more forms to autofill data in the child form based on a calculated value from a parent form</w:t>
            </w:r>
          </w:p>
          <w:p w14:paraId="1A1D9765" w14:textId="1768318B" w:rsidR="000571BF" w:rsidRDefault="000571BF" w:rsidP="00DB5E16">
            <w:pPr>
              <w:pStyle w:val="ListParagraph"/>
              <w:numPr>
                <w:ilvl w:val="0"/>
                <w:numId w:val="11"/>
              </w:numPr>
              <w:autoSpaceDE w:val="0"/>
              <w:autoSpaceDN w:val="0"/>
              <w:adjustRightInd w:val="0"/>
              <w:rPr>
                <w:rFonts w:ascii="Georgia" w:hAnsi="Georgia" w:cs="Garamond"/>
                <w:color w:val="000000"/>
                <w:sz w:val="20"/>
                <w:szCs w:val="20"/>
              </w:rPr>
            </w:pPr>
            <w:r w:rsidRPr="00DB5E16">
              <w:rPr>
                <w:rFonts w:ascii="Georgia" w:hAnsi="Georgia" w:cs="Garamond"/>
                <w:color w:val="000000"/>
                <w:sz w:val="20"/>
                <w:szCs w:val="20"/>
              </w:rPr>
              <w:t>Feature to automatically post submissions to an API endpoint</w:t>
            </w:r>
          </w:p>
          <w:p w14:paraId="13415892" w14:textId="477FABFA" w:rsidR="000571BF" w:rsidRDefault="000571BF" w:rsidP="000571BF">
            <w:pPr>
              <w:autoSpaceDE w:val="0"/>
              <w:autoSpaceDN w:val="0"/>
              <w:adjustRightInd w:val="0"/>
              <w:rPr>
                <w:rFonts w:ascii="Georgia" w:hAnsi="Georgia" w:cs="Garamond"/>
                <w:color w:val="000000"/>
                <w:sz w:val="20"/>
                <w:szCs w:val="20"/>
              </w:rPr>
            </w:pPr>
          </w:p>
          <w:p w14:paraId="78D8481E" w14:textId="254780B4" w:rsidR="000571BF" w:rsidRPr="00F406F1" w:rsidRDefault="000571BF" w:rsidP="000571BF">
            <w:pPr>
              <w:autoSpaceDE w:val="0"/>
              <w:autoSpaceDN w:val="0"/>
              <w:adjustRightInd w:val="0"/>
              <w:rPr>
                <w:rFonts w:ascii="Georgia" w:hAnsi="Georgia" w:cs="Garamond"/>
                <w:sz w:val="20"/>
                <w:szCs w:val="20"/>
              </w:rPr>
            </w:pPr>
            <w:r w:rsidRPr="00F406F1">
              <w:rPr>
                <w:rFonts w:ascii="Georgia" w:hAnsi="Georgia" w:cs="Garamond"/>
                <w:sz w:val="20"/>
                <w:szCs w:val="20"/>
              </w:rPr>
              <w:t xml:space="preserve">This assessment module </w:t>
            </w:r>
            <w:r w:rsidR="00F406F1" w:rsidRPr="00F406F1">
              <w:rPr>
                <w:rFonts w:ascii="Georgia" w:hAnsi="Georgia" w:cs="Garamond"/>
                <w:sz w:val="20"/>
                <w:szCs w:val="20"/>
              </w:rPr>
              <w:t xml:space="preserve">should also have </w:t>
            </w:r>
          </w:p>
          <w:p w14:paraId="552A0B04" w14:textId="6967E1B5" w:rsidR="000571BF" w:rsidRPr="00F406F1" w:rsidRDefault="000571BF" w:rsidP="00F406F1">
            <w:pPr>
              <w:pStyle w:val="ListParagraph"/>
              <w:numPr>
                <w:ilvl w:val="0"/>
                <w:numId w:val="11"/>
              </w:numPr>
              <w:autoSpaceDE w:val="0"/>
              <w:autoSpaceDN w:val="0"/>
              <w:adjustRightInd w:val="0"/>
              <w:rPr>
                <w:rFonts w:ascii="Georgia" w:hAnsi="Georgia" w:cs="Garamond"/>
                <w:sz w:val="20"/>
                <w:szCs w:val="20"/>
              </w:rPr>
            </w:pPr>
            <w:r w:rsidRPr="00F406F1">
              <w:rPr>
                <w:rFonts w:ascii="Georgia" w:hAnsi="Georgia" w:cs="Garamond"/>
                <w:sz w:val="20"/>
                <w:szCs w:val="20"/>
              </w:rPr>
              <w:t>Data preview</w:t>
            </w:r>
            <w:r w:rsidR="00F406F1" w:rsidRPr="00F406F1">
              <w:rPr>
                <w:rFonts w:ascii="Georgia" w:hAnsi="Georgia" w:cs="Garamond"/>
                <w:sz w:val="20"/>
                <w:szCs w:val="20"/>
              </w:rPr>
              <w:t xml:space="preserve"> functionality</w:t>
            </w:r>
            <w:r w:rsidRPr="00F406F1">
              <w:rPr>
                <w:rFonts w:ascii="Georgia" w:hAnsi="Georgia" w:cs="Garamond"/>
                <w:sz w:val="20"/>
                <w:szCs w:val="20"/>
              </w:rPr>
              <w:t xml:space="preserve"> for submissions</w:t>
            </w:r>
            <w:r w:rsidR="00F406F1" w:rsidRPr="00F406F1">
              <w:rPr>
                <w:rFonts w:ascii="Georgia" w:hAnsi="Georgia" w:cs="Garamond"/>
                <w:sz w:val="20"/>
                <w:szCs w:val="20"/>
              </w:rPr>
              <w:t xml:space="preserve"> which consist of :</w:t>
            </w:r>
          </w:p>
          <w:p w14:paraId="4835F9A1" w14:textId="77777777" w:rsidR="00F406F1" w:rsidRDefault="000571BF" w:rsidP="000571BF">
            <w:pPr>
              <w:pStyle w:val="ListParagraph"/>
              <w:numPr>
                <w:ilvl w:val="0"/>
                <w:numId w:val="15"/>
              </w:numPr>
              <w:autoSpaceDE w:val="0"/>
              <w:autoSpaceDN w:val="0"/>
              <w:adjustRightInd w:val="0"/>
              <w:rPr>
                <w:rFonts w:ascii="Georgia" w:hAnsi="Georgia" w:cs="Garamond"/>
                <w:sz w:val="20"/>
                <w:szCs w:val="20"/>
              </w:rPr>
            </w:pPr>
            <w:r w:rsidRPr="00F406F1">
              <w:rPr>
                <w:rFonts w:ascii="Georgia" w:hAnsi="Georgia" w:cs="Garamond"/>
                <w:sz w:val="20"/>
                <w:szCs w:val="20"/>
              </w:rPr>
              <w:t xml:space="preserve">Data preview in a tabular format with edit, </w:t>
            </w:r>
            <w:proofErr w:type="spellStart"/>
            <w:r w:rsidRPr="00F406F1">
              <w:rPr>
                <w:rFonts w:ascii="Georgia" w:hAnsi="Georgia" w:cs="Garamond"/>
                <w:sz w:val="20"/>
                <w:szCs w:val="20"/>
              </w:rPr>
              <w:t>show,delete</w:t>
            </w:r>
            <w:proofErr w:type="spellEnd"/>
            <w:r w:rsidRPr="00F406F1">
              <w:rPr>
                <w:rFonts w:ascii="Georgia" w:hAnsi="Georgia" w:cs="Garamond"/>
                <w:sz w:val="20"/>
                <w:szCs w:val="20"/>
              </w:rPr>
              <w:t xml:space="preserve"> functionalitie</w:t>
            </w:r>
            <w:r w:rsidR="00F406F1" w:rsidRPr="00F406F1">
              <w:rPr>
                <w:rFonts w:ascii="Georgia" w:hAnsi="Georgia" w:cs="Garamond"/>
                <w:sz w:val="20"/>
                <w:szCs w:val="20"/>
              </w:rPr>
              <w:t xml:space="preserve">s </w:t>
            </w:r>
            <w:r w:rsidRPr="00F406F1">
              <w:rPr>
                <w:rFonts w:ascii="Georgia" w:hAnsi="Georgia" w:cs="Garamond"/>
                <w:sz w:val="20"/>
                <w:szCs w:val="20"/>
              </w:rPr>
              <w:t>for every row in the table</w:t>
            </w:r>
          </w:p>
          <w:p w14:paraId="2F98DCE8" w14:textId="77777777" w:rsidR="00F406F1" w:rsidRDefault="000571BF" w:rsidP="000571BF">
            <w:pPr>
              <w:pStyle w:val="ListParagraph"/>
              <w:numPr>
                <w:ilvl w:val="0"/>
                <w:numId w:val="15"/>
              </w:numPr>
              <w:autoSpaceDE w:val="0"/>
              <w:autoSpaceDN w:val="0"/>
              <w:adjustRightInd w:val="0"/>
              <w:rPr>
                <w:rFonts w:ascii="Georgia" w:hAnsi="Georgia" w:cs="Garamond"/>
                <w:sz w:val="20"/>
                <w:szCs w:val="20"/>
              </w:rPr>
            </w:pPr>
            <w:r w:rsidRPr="00F406F1">
              <w:rPr>
                <w:rFonts w:ascii="Georgia" w:hAnsi="Georgia" w:cs="Garamond"/>
                <w:sz w:val="20"/>
                <w:szCs w:val="20"/>
              </w:rPr>
              <w:t>Preview all media submitted as a response to the</w:t>
            </w:r>
            <w:r w:rsidR="00F406F1" w:rsidRPr="00F406F1">
              <w:rPr>
                <w:rFonts w:ascii="Georgia" w:hAnsi="Georgia" w:cs="Garamond"/>
                <w:sz w:val="20"/>
                <w:szCs w:val="20"/>
              </w:rPr>
              <w:t xml:space="preserve"> </w:t>
            </w:r>
            <w:r w:rsidRPr="00F406F1">
              <w:rPr>
                <w:rFonts w:ascii="Georgia" w:hAnsi="Georgia" w:cs="Garamond"/>
                <w:sz w:val="20"/>
                <w:szCs w:val="20"/>
              </w:rPr>
              <w:t>assessment</w:t>
            </w:r>
          </w:p>
          <w:p w14:paraId="31920C2C" w14:textId="44E8BC9E" w:rsidR="000571BF" w:rsidRPr="00F406F1" w:rsidRDefault="000571BF" w:rsidP="000571BF">
            <w:pPr>
              <w:pStyle w:val="ListParagraph"/>
              <w:numPr>
                <w:ilvl w:val="0"/>
                <w:numId w:val="15"/>
              </w:numPr>
              <w:autoSpaceDE w:val="0"/>
              <w:autoSpaceDN w:val="0"/>
              <w:adjustRightInd w:val="0"/>
              <w:rPr>
                <w:rFonts w:ascii="Georgia" w:hAnsi="Georgia" w:cs="Garamond"/>
                <w:sz w:val="20"/>
                <w:szCs w:val="20"/>
              </w:rPr>
            </w:pPr>
            <w:r w:rsidRPr="00F406F1">
              <w:rPr>
                <w:rFonts w:ascii="Georgia" w:hAnsi="Georgia" w:cs="Garamond"/>
                <w:sz w:val="20"/>
                <w:szCs w:val="20"/>
              </w:rPr>
              <w:t>Preview all GIS data submitted as a response on a</w:t>
            </w:r>
            <w:r w:rsidR="00F406F1" w:rsidRPr="00F406F1">
              <w:rPr>
                <w:rFonts w:ascii="Georgia" w:hAnsi="Georgia" w:cs="Garamond"/>
                <w:sz w:val="20"/>
                <w:szCs w:val="20"/>
              </w:rPr>
              <w:t xml:space="preserve"> </w:t>
            </w:r>
            <w:r w:rsidRPr="00F406F1">
              <w:rPr>
                <w:rFonts w:ascii="Georgia" w:hAnsi="Georgia" w:cs="Garamond"/>
                <w:sz w:val="20"/>
                <w:szCs w:val="20"/>
              </w:rPr>
              <w:t>map</w:t>
            </w:r>
          </w:p>
          <w:p w14:paraId="056A7643" w14:textId="43204150" w:rsidR="000571BF" w:rsidRPr="00F406F1" w:rsidRDefault="000571BF" w:rsidP="00F406F1">
            <w:pPr>
              <w:pStyle w:val="ListParagraph"/>
              <w:numPr>
                <w:ilvl w:val="0"/>
                <w:numId w:val="11"/>
              </w:numPr>
              <w:autoSpaceDE w:val="0"/>
              <w:autoSpaceDN w:val="0"/>
              <w:adjustRightInd w:val="0"/>
              <w:rPr>
                <w:rFonts w:ascii="Georgia" w:hAnsi="Georgia" w:cs="Garamond"/>
                <w:sz w:val="20"/>
                <w:szCs w:val="20"/>
              </w:rPr>
            </w:pPr>
            <w:r w:rsidRPr="00F406F1">
              <w:rPr>
                <w:rFonts w:ascii="Georgia" w:hAnsi="Georgia" w:cs="Garamond"/>
                <w:sz w:val="20"/>
                <w:szCs w:val="20"/>
              </w:rPr>
              <w:t>Form summary to show total submission and number</w:t>
            </w:r>
            <w:r w:rsidR="00F406F1" w:rsidRPr="00F406F1">
              <w:rPr>
                <w:rFonts w:ascii="Georgia" w:hAnsi="Georgia" w:cs="Garamond"/>
                <w:sz w:val="20"/>
                <w:szCs w:val="20"/>
              </w:rPr>
              <w:t xml:space="preserve"> </w:t>
            </w:r>
            <w:r w:rsidRPr="00F406F1">
              <w:rPr>
                <w:rFonts w:ascii="Georgia" w:hAnsi="Georgia" w:cs="Garamond"/>
                <w:sz w:val="20"/>
                <w:szCs w:val="20"/>
              </w:rPr>
              <w:t>of submissions each day.</w:t>
            </w:r>
          </w:p>
          <w:p w14:paraId="07F56925" w14:textId="2ECDA4F1" w:rsidR="000571BF" w:rsidRPr="00F406F1" w:rsidRDefault="000571BF" w:rsidP="00F406F1">
            <w:pPr>
              <w:pStyle w:val="ListParagraph"/>
              <w:numPr>
                <w:ilvl w:val="0"/>
                <w:numId w:val="11"/>
              </w:numPr>
              <w:autoSpaceDE w:val="0"/>
              <w:autoSpaceDN w:val="0"/>
              <w:adjustRightInd w:val="0"/>
              <w:rPr>
                <w:rFonts w:ascii="Georgia" w:hAnsi="Georgia" w:cs="Garamond"/>
                <w:sz w:val="20"/>
                <w:szCs w:val="20"/>
              </w:rPr>
            </w:pPr>
            <w:r w:rsidRPr="00F406F1">
              <w:rPr>
                <w:rFonts w:ascii="Georgia" w:hAnsi="Georgia" w:cs="Garamond"/>
                <w:sz w:val="20"/>
                <w:szCs w:val="20"/>
              </w:rPr>
              <w:t>Feature to add multiple language translations for each</w:t>
            </w:r>
            <w:r w:rsidR="00F406F1" w:rsidRPr="00F406F1">
              <w:rPr>
                <w:rFonts w:ascii="Georgia" w:hAnsi="Georgia" w:cs="Garamond"/>
                <w:sz w:val="20"/>
                <w:szCs w:val="20"/>
              </w:rPr>
              <w:t xml:space="preserve"> </w:t>
            </w:r>
            <w:r w:rsidRPr="00F406F1">
              <w:rPr>
                <w:rFonts w:ascii="Georgia" w:hAnsi="Georgia" w:cs="Garamond"/>
                <w:sz w:val="20"/>
                <w:szCs w:val="20"/>
              </w:rPr>
              <w:t>string in the form</w:t>
            </w:r>
            <w:r w:rsidR="00F406F1" w:rsidRPr="00F406F1">
              <w:rPr>
                <w:rFonts w:ascii="Georgia" w:hAnsi="Georgia" w:cs="Garamond"/>
                <w:sz w:val="20"/>
                <w:szCs w:val="20"/>
              </w:rPr>
              <w:t xml:space="preserve"> </w:t>
            </w:r>
            <w:r w:rsidRPr="00F406F1">
              <w:rPr>
                <w:rFonts w:ascii="Georgia" w:hAnsi="Georgia" w:cs="Garamond"/>
                <w:sz w:val="20"/>
                <w:szCs w:val="20"/>
              </w:rPr>
              <w:t>with compatible web font for each</w:t>
            </w:r>
            <w:r w:rsidR="00F406F1" w:rsidRPr="00F406F1">
              <w:rPr>
                <w:rFonts w:ascii="Georgia" w:hAnsi="Georgia" w:cs="Garamond"/>
                <w:sz w:val="20"/>
                <w:szCs w:val="20"/>
              </w:rPr>
              <w:t xml:space="preserve"> </w:t>
            </w:r>
            <w:r w:rsidRPr="00F406F1">
              <w:rPr>
                <w:rFonts w:ascii="Georgia" w:hAnsi="Georgia" w:cs="Garamond"/>
                <w:sz w:val="20"/>
                <w:szCs w:val="20"/>
              </w:rPr>
              <w:t>language</w:t>
            </w:r>
          </w:p>
          <w:p w14:paraId="60DE5789" w14:textId="77777777" w:rsidR="000571BF" w:rsidRDefault="000571BF" w:rsidP="00BE4646">
            <w:pPr>
              <w:spacing w:line="276" w:lineRule="auto"/>
              <w:rPr>
                <w:rFonts w:ascii="Georgia" w:hAnsi="Georgia"/>
                <w:sz w:val="20"/>
                <w:szCs w:val="20"/>
              </w:rPr>
            </w:pPr>
          </w:p>
          <w:p w14:paraId="2B93C2FB" w14:textId="62EECED6" w:rsidR="00C735BE" w:rsidRPr="00F23933" w:rsidRDefault="00C735BE" w:rsidP="00BE4646">
            <w:pPr>
              <w:spacing w:line="276" w:lineRule="auto"/>
              <w:rPr>
                <w:rFonts w:ascii="Georgia" w:hAnsi="Georgia"/>
                <w:sz w:val="20"/>
                <w:szCs w:val="20"/>
              </w:rPr>
            </w:pPr>
            <w:r>
              <w:rPr>
                <w:rFonts w:ascii="Georgia" w:hAnsi="Georgia"/>
                <w:sz w:val="20"/>
                <w:szCs w:val="20"/>
              </w:rPr>
              <w:t>This Assessment Module should be developed in ODK, which is an open-source tool</w:t>
            </w:r>
          </w:p>
        </w:tc>
      </w:tr>
      <w:tr w:rsidR="000571BF" w:rsidRPr="00F23933" w14:paraId="1F9E7FA3" w14:textId="77777777" w:rsidTr="000571BF">
        <w:tc>
          <w:tcPr>
            <w:tcW w:w="1075" w:type="dxa"/>
          </w:tcPr>
          <w:p w14:paraId="1B617D13" w14:textId="662F95D7" w:rsidR="000571BF" w:rsidRPr="00F23933" w:rsidRDefault="000571BF" w:rsidP="00BE4646">
            <w:pPr>
              <w:spacing w:line="276" w:lineRule="auto"/>
              <w:rPr>
                <w:rFonts w:ascii="Georgia" w:hAnsi="Georgia"/>
                <w:sz w:val="20"/>
                <w:szCs w:val="20"/>
              </w:rPr>
            </w:pPr>
            <w:r>
              <w:rPr>
                <w:rFonts w:ascii="Georgia" w:hAnsi="Georgia"/>
                <w:sz w:val="20"/>
                <w:szCs w:val="20"/>
              </w:rPr>
              <w:lastRenderedPageBreak/>
              <w:t>4</w:t>
            </w:r>
          </w:p>
        </w:tc>
        <w:tc>
          <w:tcPr>
            <w:tcW w:w="1710" w:type="dxa"/>
          </w:tcPr>
          <w:p w14:paraId="0D403897" w14:textId="2FB6B6A3" w:rsidR="000571BF" w:rsidRPr="00F23933" w:rsidRDefault="000571BF" w:rsidP="00BE4646">
            <w:pPr>
              <w:spacing w:line="276" w:lineRule="auto"/>
              <w:rPr>
                <w:rFonts w:ascii="Georgia" w:hAnsi="Georgia"/>
                <w:sz w:val="20"/>
                <w:szCs w:val="20"/>
              </w:rPr>
            </w:pPr>
            <w:r>
              <w:rPr>
                <w:rFonts w:ascii="Georgia" w:hAnsi="Georgia"/>
                <w:sz w:val="20"/>
                <w:szCs w:val="20"/>
              </w:rPr>
              <w:t>Admin Data Validation</w:t>
            </w:r>
            <w:r>
              <w:rPr>
                <w:rFonts w:ascii="Georgia" w:hAnsi="Georgia"/>
                <w:sz w:val="20"/>
                <w:szCs w:val="20"/>
              </w:rPr>
              <w:br/>
              <w:t>(JS form Validation, Admin role, Validator role and Question role)</w:t>
            </w:r>
          </w:p>
        </w:tc>
        <w:tc>
          <w:tcPr>
            <w:tcW w:w="6840" w:type="dxa"/>
          </w:tcPr>
          <w:p w14:paraId="29A978A5" w14:textId="77777777" w:rsidR="000571BF" w:rsidRPr="00CB62A2" w:rsidRDefault="000571BF" w:rsidP="00B00C55">
            <w:pPr>
              <w:autoSpaceDE w:val="0"/>
              <w:autoSpaceDN w:val="0"/>
              <w:adjustRightInd w:val="0"/>
              <w:rPr>
                <w:rFonts w:ascii="Georgia" w:hAnsi="Georgia" w:cs="Garamond"/>
                <w:sz w:val="20"/>
                <w:szCs w:val="20"/>
              </w:rPr>
            </w:pPr>
            <w:r w:rsidRPr="00CB62A2">
              <w:rPr>
                <w:rFonts w:ascii="Georgia" w:hAnsi="Georgia" w:cs="Garamond"/>
                <w:sz w:val="20"/>
                <w:szCs w:val="20"/>
              </w:rPr>
              <w:t xml:space="preserve">This module is part of a three-layer response validation: </w:t>
            </w:r>
          </w:p>
          <w:p w14:paraId="65860D35" w14:textId="77777777" w:rsidR="000571BF" w:rsidRPr="00CB62A2" w:rsidRDefault="000571BF" w:rsidP="00B00C55">
            <w:pPr>
              <w:autoSpaceDE w:val="0"/>
              <w:autoSpaceDN w:val="0"/>
              <w:adjustRightInd w:val="0"/>
              <w:ind w:left="720"/>
              <w:rPr>
                <w:rFonts w:ascii="Georgia" w:hAnsi="Georgia" w:cs="Garamond"/>
                <w:sz w:val="20"/>
                <w:szCs w:val="20"/>
              </w:rPr>
            </w:pPr>
            <w:r w:rsidRPr="00CB62A2">
              <w:rPr>
                <w:rFonts w:ascii="Georgia" w:hAnsi="Georgia" w:cs="Garamond"/>
                <w:sz w:val="20"/>
                <w:szCs w:val="20"/>
              </w:rPr>
              <w:t>a. First Layer: Within the frontend (JavaScript Form Validation) as given in the custom validation logic in the Form Builder Module</w:t>
            </w:r>
          </w:p>
          <w:p w14:paraId="62B59E17" w14:textId="77777777" w:rsidR="000571BF" w:rsidRPr="00CB62A2" w:rsidRDefault="000571BF" w:rsidP="00B00C55">
            <w:pPr>
              <w:autoSpaceDE w:val="0"/>
              <w:autoSpaceDN w:val="0"/>
              <w:adjustRightInd w:val="0"/>
              <w:ind w:left="720"/>
              <w:rPr>
                <w:rFonts w:ascii="Georgia" w:hAnsi="Georgia" w:cs="Garamond"/>
                <w:sz w:val="20"/>
                <w:szCs w:val="20"/>
              </w:rPr>
            </w:pPr>
            <w:r w:rsidRPr="00CB62A2">
              <w:rPr>
                <w:rFonts w:ascii="Georgia" w:hAnsi="Georgia" w:cs="Garamond"/>
                <w:sz w:val="20"/>
                <w:szCs w:val="20"/>
              </w:rPr>
              <w:t>b. Second Layer: Validation using a data pipeline that will be triggered on each submission (as given in Data Processing requirement in the table below)</w:t>
            </w:r>
          </w:p>
          <w:p w14:paraId="6C7ED183" w14:textId="77777777" w:rsidR="000571BF" w:rsidRPr="00CB62A2" w:rsidRDefault="000571BF" w:rsidP="00B00C55">
            <w:pPr>
              <w:autoSpaceDE w:val="0"/>
              <w:autoSpaceDN w:val="0"/>
              <w:adjustRightInd w:val="0"/>
              <w:ind w:left="720"/>
              <w:rPr>
                <w:rFonts w:ascii="Georgia" w:hAnsi="Georgia" w:cs="Garamond"/>
                <w:sz w:val="20"/>
                <w:szCs w:val="20"/>
              </w:rPr>
            </w:pPr>
            <w:r w:rsidRPr="00CB62A2">
              <w:rPr>
                <w:rFonts w:ascii="Georgia" w:hAnsi="Georgia" w:cs="Garamond"/>
                <w:sz w:val="20"/>
                <w:szCs w:val="20"/>
              </w:rPr>
              <w:t>c. Third Layer: Data validation by a human by accepting /rejecting responses after reading them. The feature in this layer is given in this section.</w:t>
            </w:r>
          </w:p>
          <w:p w14:paraId="15D6A756"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 xml:space="preserve">The validator module will support multiple rounds of validation </w:t>
            </w:r>
          </w:p>
          <w:p w14:paraId="11EFD842"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The validator module will have three types of users: admin, validator and question owner.</w:t>
            </w:r>
            <w:bookmarkStart w:id="0" w:name="_Hlk143947368"/>
          </w:p>
          <w:p w14:paraId="54F61116" w14:textId="1763DB08" w:rsidR="000571BF"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An admin user can create a job by assigning a subset of responses or collections (as per the question bank, for example all the economy questions to one validator) to one or more validator user(s). The same job will be maintained across different rounds of validation.</w:t>
            </w:r>
          </w:p>
          <w:p w14:paraId="6CD6917A" w14:textId="1BC154C2" w:rsidR="00C7462C" w:rsidRPr="00CB62A2" w:rsidRDefault="00C7462C" w:rsidP="00C7462C">
            <w:pPr>
              <w:pStyle w:val="ListParagraph"/>
              <w:autoSpaceDE w:val="0"/>
              <w:autoSpaceDN w:val="0"/>
              <w:adjustRightInd w:val="0"/>
              <w:rPr>
                <w:rFonts w:ascii="Georgia" w:hAnsi="Georgia" w:cs="Garamond"/>
                <w:sz w:val="20"/>
                <w:szCs w:val="20"/>
              </w:rPr>
            </w:pPr>
            <w:r w:rsidRPr="00C7462C">
              <w:rPr>
                <w:rFonts w:ascii="Georgia" w:hAnsi="Georgia" w:cs="Garamond"/>
                <w:sz w:val="20"/>
                <w:szCs w:val="20"/>
              </w:rPr>
              <w:lastRenderedPageBreak/>
              <w:drawing>
                <wp:inline distT="0" distB="0" distL="0" distR="0" wp14:anchorId="62DD5258" wp14:editId="5FACD8D4">
                  <wp:extent cx="2635385" cy="1295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5385" cy="1295467"/>
                          </a:xfrm>
                          <a:prstGeom prst="rect">
                            <a:avLst/>
                          </a:prstGeom>
                        </pic:spPr>
                      </pic:pic>
                    </a:graphicData>
                  </a:graphic>
                </wp:inline>
              </w:drawing>
            </w:r>
          </w:p>
          <w:p w14:paraId="67CC0008"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A validator user will see a list of all the jobs assigned along with other metadata for each job of rounds of validation completed, statistics of validation (questions in “in progress”, “approved”, “not approved” and “reverted with comment” state) etc.</w:t>
            </w:r>
          </w:p>
          <w:p w14:paraId="73A2E217"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A validator user can view all the questions within a job. The user can also filter the questions associated with tags, collections, and owners.</w:t>
            </w:r>
          </w:p>
          <w:p w14:paraId="4BAB8EEC"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Once the validator clicks on a question, all responses for that question will be made available along with options to “approved”, “not approved” and “revert with comment” (with an input box) for every response. By default, all the responses will be in “in progress” state.</w:t>
            </w:r>
          </w:p>
          <w:p w14:paraId="4B683022"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An option to select multiple responses and assign the three statuses above will be given to the validator user.</w:t>
            </w:r>
          </w:p>
          <w:p w14:paraId="0000D587"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Validator can view all the responses to a question from the previous cycle of the assessment in the past years.</w:t>
            </w:r>
          </w:p>
          <w:p w14:paraId="7E318822"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Supporting documents to any response should be shown side by side either in a split view or something like ease validation.</w:t>
            </w:r>
          </w:p>
          <w:p w14:paraId="7221BF7B"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Once the validator user has done validating, the user can forward the responses to the “question owners”.</w:t>
            </w:r>
          </w:p>
          <w:p w14:paraId="717A3B91"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A “question owner” will see the list of all the jobs but will only be able to view the questions owned by the user within each job.</w:t>
            </w:r>
          </w:p>
          <w:p w14:paraId="41ABC6FE"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A “question owner” can overwrite the status of each response with a log maintained and visible for all the changes.</w:t>
            </w:r>
          </w:p>
          <w:p w14:paraId="504140C0"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Once the validation is completed by all the question owners, all the questions (irrespective of the user who reviewed) corresponding to the responses with status “revert with comment” will be sent to the respondent for resubmission.</w:t>
            </w:r>
          </w:p>
          <w:p w14:paraId="732DBFBF"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Once the responses are resubmitted, validation through the same job can restart from ‘b’. Appropriate statuses can be assigned to each job (</w:t>
            </w:r>
            <w:proofErr w:type="spellStart"/>
            <w:r w:rsidRPr="00CB62A2">
              <w:rPr>
                <w:rFonts w:ascii="Georgia" w:hAnsi="Georgia" w:cs="Garamond"/>
                <w:sz w:val="20"/>
                <w:szCs w:val="20"/>
              </w:rPr>
              <w:t>eg</w:t>
            </w:r>
            <w:proofErr w:type="spellEnd"/>
            <w:r w:rsidRPr="00CB62A2">
              <w:rPr>
                <w:rFonts w:ascii="Georgia" w:hAnsi="Georgia" w:cs="Garamond"/>
                <w:sz w:val="20"/>
                <w:szCs w:val="20"/>
              </w:rPr>
              <w:t>: “pending”, “ongoing”, “completed”) to inform the validator and question owner.</w:t>
            </w:r>
          </w:p>
          <w:p w14:paraId="276C1098"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A notification dropdown can be used to inform a user about new jobs, update in the status of the job etc.</w:t>
            </w:r>
          </w:p>
          <w:p w14:paraId="241FC3D6"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For all responses with status “revert with comment”, the user who filled the assessment will be informed through a notification on the platform, email or SMS and a resubmission for that specific question will be requested</w:t>
            </w:r>
          </w:p>
          <w:p w14:paraId="22CFCAC5" w14:textId="77777777"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A user who filled the assessment will be able to see all “revert with comment” responses and resubmit a fresh one. Old responses will be visible to the user during resubmission and a log for all the submissions will be saved.</w:t>
            </w:r>
          </w:p>
          <w:p w14:paraId="058FB33A" w14:textId="6248ED98" w:rsidR="000571BF" w:rsidRPr="00CB62A2" w:rsidRDefault="000571BF" w:rsidP="00DB5E16">
            <w:pPr>
              <w:pStyle w:val="ListParagraph"/>
              <w:numPr>
                <w:ilvl w:val="0"/>
                <w:numId w:val="10"/>
              </w:numPr>
              <w:autoSpaceDE w:val="0"/>
              <w:autoSpaceDN w:val="0"/>
              <w:adjustRightInd w:val="0"/>
              <w:rPr>
                <w:rFonts w:ascii="Georgia" w:hAnsi="Georgia" w:cs="Garamond"/>
                <w:sz w:val="20"/>
                <w:szCs w:val="20"/>
              </w:rPr>
            </w:pPr>
            <w:r w:rsidRPr="00CB62A2">
              <w:rPr>
                <w:rFonts w:ascii="Georgia" w:hAnsi="Georgia" w:cs="Garamond"/>
                <w:sz w:val="20"/>
                <w:szCs w:val="20"/>
              </w:rPr>
              <w:t>Users can download responses along with the supporting documents in bulk in Excel, CSV or any similar format.</w:t>
            </w:r>
          </w:p>
          <w:bookmarkEnd w:id="0"/>
          <w:p w14:paraId="73C7A0B7" w14:textId="77777777" w:rsidR="000571BF" w:rsidRPr="00CB62A2" w:rsidRDefault="000571BF" w:rsidP="00BE4646">
            <w:pPr>
              <w:spacing w:line="276" w:lineRule="auto"/>
              <w:rPr>
                <w:rFonts w:ascii="Georgia" w:hAnsi="Georgia"/>
                <w:sz w:val="20"/>
                <w:szCs w:val="20"/>
              </w:rPr>
            </w:pPr>
          </w:p>
        </w:tc>
      </w:tr>
      <w:tr w:rsidR="000571BF" w:rsidRPr="00F23933" w14:paraId="7B916BF9" w14:textId="77777777" w:rsidTr="000571BF">
        <w:tc>
          <w:tcPr>
            <w:tcW w:w="1075" w:type="dxa"/>
          </w:tcPr>
          <w:p w14:paraId="7DDE338F" w14:textId="6042ABC5" w:rsidR="000571BF" w:rsidRPr="00F23933" w:rsidRDefault="000571BF" w:rsidP="00BE4646">
            <w:pPr>
              <w:spacing w:line="276" w:lineRule="auto"/>
              <w:rPr>
                <w:rFonts w:ascii="Georgia" w:hAnsi="Georgia"/>
                <w:sz w:val="20"/>
                <w:szCs w:val="20"/>
              </w:rPr>
            </w:pPr>
            <w:r>
              <w:rPr>
                <w:rFonts w:ascii="Georgia" w:hAnsi="Georgia"/>
                <w:sz w:val="20"/>
                <w:szCs w:val="20"/>
              </w:rPr>
              <w:lastRenderedPageBreak/>
              <w:t>5</w:t>
            </w:r>
          </w:p>
        </w:tc>
        <w:tc>
          <w:tcPr>
            <w:tcW w:w="1710" w:type="dxa"/>
          </w:tcPr>
          <w:p w14:paraId="1E9351B4" w14:textId="773E784B" w:rsidR="000571BF" w:rsidRPr="00F23933" w:rsidRDefault="000571BF" w:rsidP="00BE4646">
            <w:pPr>
              <w:spacing w:line="276" w:lineRule="auto"/>
              <w:rPr>
                <w:rFonts w:ascii="Georgia" w:hAnsi="Georgia"/>
                <w:sz w:val="20"/>
                <w:szCs w:val="20"/>
              </w:rPr>
            </w:pPr>
            <w:r>
              <w:rPr>
                <w:rFonts w:ascii="Georgia" w:hAnsi="Georgia"/>
                <w:sz w:val="20"/>
                <w:szCs w:val="20"/>
              </w:rPr>
              <w:t>UI/UX requirement</w:t>
            </w:r>
          </w:p>
        </w:tc>
        <w:tc>
          <w:tcPr>
            <w:tcW w:w="6840" w:type="dxa"/>
          </w:tcPr>
          <w:p w14:paraId="14B236CB" w14:textId="0AF24150" w:rsidR="000571BF" w:rsidRPr="00C7462C" w:rsidRDefault="000571BF" w:rsidP="00C7462C">
            <w:pPr>
              <w:spacing w:line="276" w:lineRule="auto"/>
              <w:rPr>
                <w:rFonts w:ascii="Georgia" w:hAnsi="Georgia"/>
                <w:sz w:val="20"/>
                <w:szCs w:val="20"/>
              </w:rPr>
            </w:pPr>
            <w:r w:rsidRPr="00C7462C">
              <w:rPr>
                <w:rFonts w:ascii="Georgia" w:hAnsi="Georgia"/>
                <w:sz w:val="20"/>
                <w:szCs w:val="20"/>
              </w:rPr>
              <w:t>The UI is expected to be modern with KPIs such as time to fill the assessment (</w:t>
            </w:r>
            <w:proofErr w:type="spellStart"/>
            <w:r w:rsidRPr="00C7462C">
              <w:rPr>
                <w:rFonts w:ascii="Georgia" w:hAnsi="Georgia"/>
                <w:sz w:val="20"/>
                <w:szCs w:val="20"/>
              </w:rPr>
              <w:t>ms</w:t>
            </w:r>
            <w:proofErr w:type="spellEnd"/>
            <w:r w:rsidRPr="00C7462C">
              <w:rPr>
                <w:rFonts w:ascii="Georgia" w:hAnsi="Georgia"/>
                <w:sz w:val="20"/>
                <w:szCs w:val="20"/>
              </w:rPr>
              <w:t>/question), time to add a question to an assessment, time to read through all the questions in the assessment etc.</w:t>
            </w:r>
          </w:p>
        </w:tc>
      </w:tr>
      <w:tr w:rsidR="000571BF" w:rsidRPr="00F23933" w14:paraId="4EDA8267" w14:textId="77777777" w:rsidTr="000571BF">
        <w:tc>
          <w:tcPr>
            <w:tcW w:w="1075" w:type="dxa"/>
          </w:tcPr>
          <w:p w14:paraId="3599E44A" w14:textId="16F1D342" w:rsidR="000571BF" w:rsidRDefault="000571BF" w:rsidP="00BE4646">
            <w:pPr>
              <w:spacing w:line="276" w:lineRule="auto"/>
              <w:rPr>
                <w:rFonts w:ascii="Georgia" w:hAnsi="Georgia"/>
                <w:sz w:val="20"/>
                <w:szCs w:val="20"/>
              </w:rPr>
            </w:pPr>
            <w:r>
              <w:rPr>
                <w:rFonts w:ascii="Georgia" w:hAnsi="Georgia"/>
                <w:sz w:val="20"/>
                <w:szCs w:val="20"/>
              </w:rPr>
              <w:t>6</w:t>
            </w:r>
          </w:p>
        </w:tc>
        <w:tc>
          <w:tcPr>
            <w:tcW w:w="1710" w:type="dxa"/>
          </w:tcPr>
          <w:p w14:paraId="6BD7CD56" w14:textId="23267F64" w:rsidR="000571BF" w:rsidRPr="00CB62A2" w:rsidRDefault="000571BF" w:rsidP="00BE4646">
            <w:pPr>
              <w:spacing w:line="276" w:lineRule="auto"/>
              <w:rPr>
                <w:rFonts w:ascii="Georgia" w:hAnsi="Georgia"/>
                <w:sz w:val="20"/>
                <w:szCs w:val="20"/>
              </w:rPr>
            </w:pPr>
            <w:r w:rsidRPr="00CB62A2">
              <w:rPr>
                <w:rFonts w:ascii="Georgia" w:hAnsi="Georgia"/>
                <w:sz w:val="20"/>
                <w:szCs w:val="20"/>
              </w:rPr>
              <w:t>Role Based access control requirement</w:t>
            </w:r>
          </w:p>
        </w:tc>
        <w:tc>
          <w:tcPr>
            <w:tcW w:w="6840" w:type="dxa"/>
          </w:tcPr>
          <w:p w14:paraId="5489CF18" w14:textId="5E516651" w:rsidR="000571BF" w:rsidRPr="00CB62A2" w:rsidRDefault="000571BF" w:rsidP="00CB62A2">
            <w:pPr>
              <w:pStyle w:val="ListParagraph"/>
              <w:numPr>
                <w:ilvl w:val="0"/>
                <w:numId w:val="12"/>
              </w:numPr>
              <w:autoSpaceDE w:val="0"/>
              <w:autoSpaceDN w:val="0"/>
              <w:adjustRightInd w:val="0"/>
              <w:rPr>
                <w:rFonts w:ascii="Georgia" w:hAnsi="Georgia" w:cs="Garamond"/>
                <w:sz w:val="20"/>
                <w:szCs w:val="20"/>
              </w:rPr>
            </w:pPr>
            <w:r w:rsidRPr="00CB62A2">
              <w:rPr>
                <w:rFonts w:ascii="Georgia" w:hAnsi="Georgia" w:cs="Garamond"/>
                <w:sz w:val="20"/>
                <w:szCs w:val="20"/>
              </w:rPr>
              <w:t xml:space="preserve">All components </w:t>
            </w:r>
            <w:r w:rsidR="00C7462C">
              <w:rPr>
                <w:rFonts w:ascii="Georgia" w:hAnsi="Georgia" w:cs="Garamond"/>
                <w:sz w:val="20"/>
                <w:szCs w:val="20"/>
              </w:rPr>
              <w:t>in</w:t>
            </w:r>
            <w:r w:rsidRPr="00CB62A2">
              <w:rPr>
                <w:rFonts w:ascii="Georgia" w:hAnsi="Georgia" w:cs="Garamond"/>
                <w:sz w:val="20"/>
                <w:szCs w:val="20"/>
              </w:rPr>
              <w:t>cluding assessment, validation, API endpoints, dashboards, visualization or data downloads will be exposed to one or more users</w:t>
            </w:r>
            <w:r>
              <w:rPr>
                <w:rFonts w:ascii="Georgia" w:hAnsi="Georgia" w:cs="Garamond"/>
                <w:sz w:val="20"/>
                <w:szCs w:val="20"/>
              </w:rPr>
              <w:t xml:space="preserve"> </w:t>
            </w:r>
            <w:r w:rsidRPr="00CB62A2">
              <w:rPr>
                <w:rFonts w:ascii="Georgia" w:hAnsi="Georgia" w:cs="Garamond"/>
                <w:sz w:val="20"/>
                <w:szCs w:val="20"/>
              </w:rPr>
              <w:t>though assigned roles.</w:t>
            </w:r>
          </w:p>
          <w:p w14:paraId="50ED5001" w14:textId="018A860D" w:rsidR="000571BF" w:rsidRPr="00CB62A2" w:rsidRDefault="000571BF" w:rsidP="00CB62A2">
            <w:pPr>
              <w:pStyle w:val="ListParagraph"/>
              <w:numPr>
                <w:ilvl w:val="0"/>
                <w:numId w:val="12"/>
              </w:numPr>
              <w:autoSpaceDE w:val="0"/>
              <w:autoSpaceDN w:val="0"/>
              <w:adjustRightInd w:val="0"/>
              <w:rPr>
                <w:rFonts w:ascii="Georgia" w:hAnsi="Georgia" w:cs="Garamond"/>
                <w:sz w:val="20"/>
                <w:szCs w:val="20"/>
              </w:rPr>
            </w:pPr>
            <w:r w:rsidRPr="00CB62A2">
              <w:rPr>
                <w:rFonts w:ascii="Georgia" w:hAnsi="Georgia" w:cs="Garamond"/>
                <w:sz w:val="20"/>
                <w:szCs w:val="20"/>
              </w:rPr>
              <w:t>These roles can be specific to each module like a role to create assessment, a role to view assessment, a role to</w:t>
            </w:r>
            <w:r>
              <w:rPr>
                <w:rFonts w:ascii="Georgia" w:hAnsi="Georgia" w:cs="Garamond"/>
                <w:sz w:val="20"/>
                <w:szCs w:val="20"/>
              </w:rPr>
              <w:t xml:space="preserve"> </w:t>
            </w:r>
            <w:r w:rsidRPr="00CB62A2">
              <w:rPr>
                <w:rFonts w:ascii="Georgia" w:hAnsi="Georgia" w:cs="Garamond"/>
                <w:sz w:val="20"/>
                <w:szCs w:val="20"/>
              </w:rPr>
              <w:t>submit response to an assessment. Such roles shall be</w:t>
            </w:r>
            <w:r>
              <w:rPr>
                <w:rFonts w:ascii="Georgia" w:hAnsi="Georgia" w:cs="Garamond"/>
                <w:sz w:val="20"/>
                <w:szCs w:val="20"/>
              </w:rPr>
              <w:t xml:space="preserve"> </w:t>
            </w:r>
            <w:r w:rsidRPr="00CB62A2">
              <w:rPr>
                <w:rFonts w:ascii="Georgia" w:hAnsi="Georgia" w:cs="Garamond"/>
                <w:sz w:val="20"/>
                <w:szCs w:val="20"/>
              </w:rPr>
              <w:t>defined in all the components mentioned in the above</w:t>
            </w:r>
            <w:r>
              <w:rPr>
                <w:rFonts w:ascii="Georgia" w:hAnsi="Georgia" w:cs="Garamond"/>
                <w:sz w:val="20"/>
                <w:szCs w:val="20"/>
              </w:rPr>
              <w:t xml:space="preserve"> </w:t>
            </w:r>
            <w:r w:rsidRPr="00CB62A2">
              <w:rPr>
                <w:rFonts w:ascii="Georgia" w:hAnsi="Georgia" w:cs="Garamond"/>
                <w:sz w:val="20"/>
                <w:szCs w:val="20"/>
              </w:rPr>
              <w:t>point.</w:t>
            </w:r>
          </w:p>
        </w:tc>
      </w:tr>
      <w:tr w:rsidR="000571BF" w:rsidRPr="00F23933" w14:paraId="77A08544" w14:textId="77777777" w:rsidTr="000571BF">
        <w:tc>
          <w:tcPr>
            <w:tcW w:w="1075" w:type="dxa"/>
          </w:tcPr>
          <w:p w14:paraId="07D10C3F" w14:textId="564239BB" w:rsidR="000571BF" w:rsidRDefault="000571BF" w:rsidP="00BE4646">
            <w:pPr>
              <w:spacing w:line="276" w:lineRule="auto"/>
              <w:rPr>
                <w:rFonts w:ascii="Georgia" w:hAnsi="Georgia"/>
                <w:sz w:val="20"/>
                <w:szCs w:val="20"/>
              </w:rPr>
            </w:pPr>
            <w:r>
              <w:rPr>
                <w:rFonts w:ascii="Georgia" w:hAnsi="Georgia"/>
                <w:sz w:val="20"/>
                <w:szCs w:val="20"/>
              </w:rPr>
              <w:t>7</w:t>
            </w:r>
          </w:p>
        </w:tc>
        <w:tc>
          <w:tcPr>
            <w:tcW w:w="1710" w:type="dxa"/>
          </w:tcPr>
          <w:p w14:paraId="79CF7A71" w14:textId="1DA037B7" w:rsidR="000571BF" w:rsidRPr="00CB62A2" w:rsidRDefault="000571BF" w:rsidP="00BE4646">
            <w:pPr>
              <w:spacing w:line="276" w:lineRule="auto"/>
              <w:rPr>
                <w:rFonts w:ascii="Georgia" w:hAnsi="Georgia"/>
                <w:sz w:val="20"/>
                <w:szCs w:val="20"/>
              </w:rPr>
            </w:pPr>
            <w:r w:rsidRPr="00CB62A2">
              <w:rPr>
                <w:rFonts w:ascii="Georgia" w:hAnsi="Georgia"/>
                <w:sz w:val="20"/>
                <w:szCs w:val="20"/>
              </w:rPr>
              <w:t>API Requirement</w:t>
            </w:r>
          </w:p>
        </w:tc>
        <w:tc>
          <w:tcPr>
            <w:tcW w:w="6840" w:type="dxa"/>
          </w:tcPr>
          <w:p w14:paraId="14F0CEA4" w14:textId="77777777" w:rsidR="000571BF" w:rsidRDefault="000571BF" w:rsidP="00CB62A2">
            <w:pPr>
              <w:autoSpaceDE w:val="0"/>
              <w:autoSpaceDN w:val="0"/>
              <w:adjustRightInd w:val="0"/>
              <w:rPr>
                <w:rFonts w:ascii="Georgia" w:hAnsi="Georgia" w:cs="Garamond"/>
                <w:color w:val="000000"/>
                <w:sz w:val="20"/>
                <w:szCs w:val="20"/>
              </w:rPr>
            </w:pPr>
            <w:r w:rsidRPr="00CB62A2">
              <w:rPr>
                <w:rFonts w:ascii="Georgia" w:hAnsi="Georgia" w:cs="Garamond"/>
                <w:color w:val="000000"/>
                <w:sz w:val="20"/>
                <w:szCs w:val="20"/>
              </w:rPr>
              <w:t>Two set of API to be developed with access control:</w:t>
            </w:r>
          </w:p>
          <w:p w14:paraId="690C5EB1" w14:textId="31C616C2" w:rsidR="000571BF" w:rsidRDefault="000571BF" w:rsidP="00CB62A2">
            <w:pPr>
              <w:pStyle w:val="ListParagraph"/>
              <w:numPr>
                <w:ilvl w:val="0"/>
                <w:numId w:val="13"/>
              </w:numPr>
              <w:autoSpaceDE w:val="0"/>
              <w:autoSpaceDN w:val="0"/>
              <w:adjustRightInd w:val="0"/>
              <w:rPr>
                <w:rFonts w:ascii="Georgia" w:hAnsi="Georgia" w:cs="Garamond"/>
                <w:color w:val="000000"/>
                <w:sz w:val="20"/>
                <w:szCs w:val="20"/>
              </w:rPr>
            </w:pPr>
            <w:r w:rsidRPr="00CB62A2">
              <w:rPr>
                <w:rFonts w:ascii="Georgia" w:hAnsi="Georgia" w:cs="Garamond"/>
                <w:color w:val="000000"/>
                <w:sz w:val="20"/>
                <w:szCs w:val="20"/>
              </w:rPr>
              <w:t xml:space="preserve"> Data Sharing: To facilitate egress of processed and</w:t>
            </w:r>
            <w:r>
              <w:rPr>
                <w:rFonts w:ascii="Georgia" w:hAnsi="Georgia" w:cs="Garamond"/>
                <w:color w:val="000000"/>
                <w:sz w:val="20"/>
                <w:szCs w:val="20"/>
              </w:rPr>
              <w:t xml:space="preserve"> </w:t>
            </w:r>
            <w:r w:rsidRPr="00CB62A2">
              <w:rPr>
                <w:rFonts w:ascii="Georgia" w:hAnsi="Georgia" w:cs="Garamond"/>
                <w:color w:val="000000"/>
                <w:sz w:val="20"/>
                <w:szCs w:val="20"/>
              </w:rPr>
              <w:t xml:space="preserve">machine-readable data from </w:t>
            </w:r>
            <w:r w:rsidR="00C7462C">
              <w:rPr>
                <w:rFonts w:ascii="Georgia" w:hAnsi="Georgia" w:cs="Garamond"/>
                <w:color w:val="000000"/>
                <w:sz w:val="20"/>
                <w:szCs w:val="20"/>
              </w:rPr>
              <w:t>portal7</w:t>
            </w:r>
            <w:r w:rsidRPr="00CB62A2">
              <w:rPr>
                <w:rFonts w:ascii="Georgia" w:hAnsi="Georgia" w:cs="Garamond"/>
                <w:color w:val="000000"/>
                <w:sz w:val="20"/>
                <w:szCs w:val="20"/>
              </w:rPr>
              <w:t>. API should</w:t>
            </w:r>
            <w:r>
              <w:rPr>
                <w:rFonts w:ascii="Georgia" w:hAnsi="Georgia" w:cs="Garamond"/>
                <w:color w:val="000000"/>
                <w:sz w:val="20"/>
                <w:szCs w:val="20"/>
              </w:rPr>
              <w:t xml:space="preserve"> </w:t>
            </w:r>
            <w:r w:rsidRPr="00CB62A2">
              <w:rPr>
                <w:rFonts w:ascii="Georgia" w:hAnsi="Georgia" w:cs="Garamond"/>
                <w:color w:val="000000"/>
                <w:sz w:val="20"/>
                <w:szCs w:val="20"/>
              </w:rPr>
              <w:t xml:space="preserve">be India Urban Data Exchange (IUDX) and API </w:t>
            </w:r>
            <w:proofErr w:type="spellStart"/>
            <w:r w:rsidRPr="00CB62A2">
              <w:rPr>
                <w:rFonts w:ascii="Georgia" w:hAnsi="Georgia" w:cs="Garamond"/>
                <w:color w:val="000000"/>
                <w:sz w:val="20"/>
                <w:szCs w:val="20"/>
              </w:rPr>
              <w:t>Setu</w:t>
            </w:r>
            <w:proofErr w:type="spellEnd"/>
            <w:r>
              <w:rPr>
                <w:rFonts w:ascii="Georgia" w:hAnsi="Georgia" w:cs="Garamond"/>
                <w:color w:val="000000"/>
                <w:sz w:val="20"/>
                <w:szCs w:val="20"/>
              </w:rPr>
              <w:t xml:space="preserve"> </w:t>
            </w:r>
            <w:r w:rsidRPr="00CB62A2">
              <w:rPr>
                <w:rFonts w:ascii="Georgia" w:hAnsi="Georgia" w:cs="Garamond"/>
                <w:color w:val="000000"/>
                <w:sz w:val="20"/>
                <w:szCs w:val="20"/>
              </w:rPr>
              <w:t>compatible. b.</w:t>
            </w:r>
          </w:p>
          <w:p w14:paraId="27992BAD" w14:textId="72A6DC5E" w:rsidR="000571BF" w:rsidRPr="00CB62A2" w:rsidRDefault="000571BF" w:rsidP="00CB62A2">
            <w:pPr>
              <w:pStyle w:val="ListParagraph"/>
              <w:numPr>
                <w:ilvl w:val="0"/>
                <w:numId w:val="13"/>
              </w:numPr>
              <w:autoSpaceDE w:val="0"/>
              <w:autoSpaceDN w:val="0"/>
              <w:adjustRightInd w:val="0"/>
              <w:rPr>
                <w:rFonts w:ascii="Georgia" w:hAnsi="Georgia" w:cs="Garamond"/>
                <w:color w:val="000000"/>
                <w:sz w:val="20"/>
                <w:szCs w:val="20"/>
              </w:rPr>
            </w:pPr>
            <w:r w:rsidRPr="00CB62A2">
              <w:rPr>
                <w:rFonts w:ascii="Georgia" w:hAnsi="Georgia" w:cs="Garamond"/>
                <w:color w:val="000000"/>
                <w:sz w:val="20"/>
                <w:szCs w:val="20"/>
              </w:rPr>
              <w:t>Operations: These APIs should control and facilitate</w:t>
            </w:r>
            <w:r>
              <w:rPr>
                <w:rFonts w:ascii="Georgia" w:hAnsi="Georgia" w:cs="Garamond"/>
                <w:color w:val="000000"/>
                <w:sz w:val="20"/>
                <w:szCs w:val="20"/>
              </w:rPr>
              <w:t xml:space="preserve"> </w:t>
            </w:r>
            <w:r w:rsidRPr="00CB62A2">
              <w:rPr>
                <w:rFonts w:ascii="Georgia" w:hAnsi="Georgia" w:cs="Garamond"/>
                <w:color w:val="000000"/>
                <w:sz w:val="20"/>
                <w:szCs w:val="20"/>
              </w:rPr>
              <w:t>the operations of the overall AMPLIFI 2.0 platform.</w:t>
            </w:r>
            <w:r>
              <w:rPr>
                <w:rFonts w:ascii="Georgia" w:hAnsi="Georgia" w:cs="Garamond"/>
                <w:color w:val="000000"/>
                <w:sz w:val="20"/>
                <w:szCs w:val="20"/>
              </w:rPr>
              <w:t xml:space="preserve"> </w:t>
            </w:r>
            <w:r w:rsidRPr="00CB62A2">
              <w:rPr>
                <w:rFonts w:ascii="Georgia" w:hAnsi="Georgia" w:cs="Garamond"/>
                <w:color w:val="000000"/>
                <w:sz w:val="20"/>
                <w:szCs w:val="20"/>
              </w:rPr>
              <w:t>This includes but is not limited to an endpoint to trigger</w:t>
            </w:r>
            <w:r>
              <w:rPr>
                <w:rFonts w:ascii="Georgia" w:hAnsi="Georgia" w:cs="Garamond"/>
                <w:color w:val="000000"/>
                <w:sz w:val="20"/>
                <w:szCs w:val="20"/>
              </w:rPr>
              <w:t xml:space="preserve"> </w:t>
            </w:r>
            <w:r w:rsidRPr="00CB62A2">
              <w:rPr>
                <w:rFonts w:ascii="Georgia" w:hAnsi="Georgia" w:cs="Garamond"/>
                <w:color w:val="000000"/>
                <w:sz w:val="20"/>
                <w:szCs w:val="20"/>
              </w:rPr>
              <w:t>a data pipeline, an endpoint exposing data in the</w:t>
            </w:r>
            <w:r>
              <w:rPr>
                <w:rFonts w:ascii="Georgia" w:hAnsi="Georgia" w:cs="Garamond"/>
                <w:color w:val="000000"/>
                <w:sz w:val="20"/>
                <w:szCs w:val="20"/>
              </w:rPr>
              <w:t xml:space="preserve"> </w:t>
            </w:r>
            <w:r w:rsidRPr="00CB62A2">
              <w:rPr>
                <w:rFonts w:ascii="Georgia" w:hAnsi="Georgia" w:cs="Garamond"/>
                <w:color w:val="000000"/>
                <w:sz w:val="20"/>
                <w:szCs w:val="20"/>
              </w:rPr>
              <w:t>operations dashboard etc. More endpoints will be</w:t>
            </w:r>
            <w:r>
              <w:rPr>
                <w:rFonts w:ascii="Georgia" w:hAnsi="Georgia" w:cs="Garamond"/>
                <w:color w:val="000000"/>
                <w:sz w:val="20"/>
                <w:szCs w:val="20"/>
              </w:rPr>
              <w:t xml:space="preserve"> </w:t>
            </w:r>
            <w:r w:rsidRPr="00CB62A2">
              <w:rPr>
                <w:rFonts w:ascii="Georgia" w:hAnsi="Georgia" w:cs="Garamond"/>
                <w:color w:val="000000"/>
                <w:sz w:val="20"/>
                <w:szCs w:val="20"/>
              </w:rPr>
              <w:t>identified during the design phase of AMPLIFI 2.0</w:t>
            </w:r>
          </w:p>
        </w:tc>
      </w:tr>
    </w:tbl>
    <w:p w14:paraId="2F24E27F" w14:textId="405588C2" w:rsidR="00BE4646" w:rsidRPr="00F23933" w:rsidRDefault="00BE4646" w:rsidP="00BE4646">
      <w:pPr>
        <w:spacing w:line="276" w:lineRule="auto"/>
        <w:rPr>
          <w:rFonts w:ascii="Georgia" w:hAnsi="Georgia"/>
          <w:sz w:val="20"/>
          <w:szCs w:val="20"/>
        </w:rPr>
      </w:pPr>
    </w:p>
    <w:sectPr w:rsidR="00BE4646" w:rsidRPr="00F23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C1665" w14:textId="77777777" w:rsidR="002228E7" w:rsidRDefault="002228E7" w:rsidP="00CB62A2">
      <w:pPr>
        <w:spacing w:after="0" w:line="240" w:lineRule="auto"/>
      </w:pPr>
      <w:r>
        <w:separator/>
      </w:r>
    </w:p>
  </w:endnote>
  <w:endnote w:type="continuationSeparator" w:id="0">
    <w:p w14:paraId="2148AE01" w14:textId="77777777" w:rsidR="002228E7" w:rsidRDefault="002228E7" w:rsidP="00CB6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109B2" w14:textId="77777777" w:rsidR="002228E7" w:rsidRDefault="002228E7" w:rsidP="00CB62A2">
      <w:pPr>
        <w:spacing w:after="0" w:line="240" w:lineRule="auto"/>
      </w:pPr>
      <w:r>
        <w:separator/>
      </w:r>
    </w:p>
  </w:footnote>
  <w:footnote w:type="continuationSeparator" w:id="0">
    <w:p w14:paraId="71463FB6" w14:textId="77777777" w:rsidR="002228E7" w:rsidRDefault="002228E7" w:rsidP="00CB6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B5A"/>
    <w:multiLevelType w:val="hybridMultilevel"/>
    <w:tmpl w:val="2D6A9E50"/>
    <w:lvl w:ilvl="0" w:tplc="0409000F">
      <w:start w:val="1"/>
      <w:numFmt w:val="decimal"/>
      <w:lvlText w:val="%1."/>
      <w:lvlJc w:val="left"/>
      <w:pPr>
        <w:ind w:left="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B5F79E9"/>
    <w:multiLevelType w:val="hybridMultilevel"/>
    <w:tmpl w:val="ECB80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51CE5"/>
    <w:multiLevelType w:val="hybridMultilevel"/>
    <w:tmpl w:val="17A68EE2"/>
    <w:lvl w:ilvl="0" w:tplc="1C567E1C">
      <w:start w:val="1"/>
      <w:numFmt w:val="decimal"/>
      <w:lvlText w:val="%1."/>
      <w:lvlJc w:val="left"/>
      <w:pPr>
        <w:ind w:left="450" w:hanging="360"/>
      </w:pPr>
      <w:rPr>
        <w:rFonts w:hint="default"/>
        <w:b/>
        <w:bCs/>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F632369"/>
    <w:multiLevelType w:val="hybridMultilevel"/>
    <w:tmpl w:val="32E6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34CCB"/>
    <w:multiLevelType w:val="hybridMultilevel"/>
    <w:tmpl w:val="AF34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A102A"/>
    <w:multiLevelType w:val="hybridMultilevel"/>
    <w:tmpl w:val="E6C6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21A22"/>
    <w:multiLevelType w:val="hybridMultilevel"/>
    <w:tmpl w:val="7E62EF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452A5"/>
    <w:multiLevelType w:val="hybridMultilevel"/>
    <w:tmpl w:val="BB68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57CAC"/>
    <w:multiLevelType w:val="hybridMultilevel"/>
    <w:tmpl w:val="3514C9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D22EB2"/>
    <w:multiLevelType w:val="hybridMultilevel"/>
    <w:tmpl w:val="FD0C74DE"/>
    <w:lvl w:ilvl="0" w:tplc="A18E6026">
      <w:start w:val="1"/>
      <w:numFmt w:val="lowerRoman"/>
      <w:lvlText w:val="%1."/>
      <w:lvlJc w:val="left"/>
      <w:pPr>
        <w:ind w:left="860" w:hanging="72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0" w15:restartNumberingAfterBreak="0">
    <w:nsid w:val="596A0250"/>
    <w:multiLevelType w:val="hybridMultilevel"/>
    <w:tmpl w:val="DDA6C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848F8"/>
    <w:multiLevelType w:val="hybridMultilevel"/>
    <w:tmpl w:val="30AA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A26DA"/>
    <w:multiLevelType w:val="hybridMultilevel"/>
    <w:tmpl w:val="8C58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DB5C6B"/>
    <w:multiLevelType w:val="hybridMultilevel"/>
    <w:tmpl w:val="9440E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194DFF"/>
    <w:multiLevelType w:val="hybridMultilevel"/>
    <w:tmpl w:val="DD8AA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9A1EF2"/>
    <w:multiLevelType w:val="hybridMultilevel"/>
    <w:tmpl w:val="DDA4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5"/>
  </w:num>
  <w:num w:numId="4">
    <w:abstractNumId w:val="11"/>
  </w:num>
  <w:num w:numId="5">
    <w:abstractNumId w:val="0"/>
  </w:num>
  <w:num w:numId="6">
    <w:abstractNumId w:val="6"/>
  </w:num>
  <w:num w:numId="7">
    <w:abstractNumId w:val="8"/>
  </w:num>
  <w:num w:numId="8">
    <w:abstractNumId w:val="3"/>
  </w:num>
  <w:num w:numId="9">
    <w:abstractNumId w:val="14"/>
  </w:num>
  <w:num w:numId="10">
    <w:abstractNumId w:val="12"/>
  </w:num>
  <w:num w:numId="11">
    <w:abstractNumId w:val="13"/>
  </w:num>
  <w:num w:numId="12">
    <w:abstractNumId w:val="5"/>
  </w:num>
  <w:num w:numId="13">
    <w:abstractNumId w:val="1"/>
  </w:num>
  <w:num w:numId="14">
    <w:abstractNumId w:val="9"/>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8A"/>
    <w:rsid w:val="00042C9D"/>
    <w:rsid w:val="000571BF"/>
    <w:rsid w:val="000C41CA"/>
    <w:rsid w:val="002228E7"/>
    <w:rsid w:val="002258C9"/>
    <w:rsid w:val="003D44F9"/>
    <w:rsid w:val="003D69FE"/>
    <w:rsid w:val="005337B2"/>
    <w:rsid w:val="00590075"/>
    <w:rsid w:val="00595EDC"/>
    <w:rsid w:val="006C07F3"/>
    <w:rsid w:val="0089308A"/>
    <w:rsid w:val="008B2B9C"/>
    <w:rsid w:val="00B00C55"/>
    <w:rsid w:val="00BE4646"/>
    <w:rsid w:val="00C046A8"/>
    <w:rsid w:val="00C735BE"/>
    <w:rsid w:val="00C7462C"/>
    <w:rsid w:val="00CB62A2"/>
    <w:rsid w:val="00DB5E16"/>
    <w:rsid w:val="00E21FFC"/>
    <w:rsid w:val="00F23933"/>
    <w:rsid w:val="00F4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E72B8"/>
  <w15:chartTrackingRefBased/>
  <w15:docId w15:val="{D2C4E6B9-0F1A-4122-BF34-9126C983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8A"/>
    <w:pPr>
      <w:ind w:left="720"/>
      <w:contextualSpacing/>
    </w:pPr>
  </w:style>
  <w:style w:type="table" w:styleId="TableGrid">
    <w:name w:val="Table Grid"/>
    <w:basedOn w:val="TableNormal"/>
    <w:uiPriority w:val="39"/>
    <w:rsid w:val="0004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 (IN)</dc:creator>
  <cp:keywords/>
  <dc:description/>
  <cp:lastModifiedBy>Rahul Na (IN)</cp:lastModifiedBy>
  <cp:revision>10</cp:revision>
  <dcterms:created xsi:type="dcterms:W3CDTF">2023-08-29T05:13:00Z</dcterms:created>
  <dcterms:modified xsi:type="dcterms:W3CDTF">2023-08-29T14:09:00Z</dcterms:modified>
</cp:coreProperties>
</file>