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C67" w:rsidRDefault="00141C67" w:rsidP="00141C67">
      <w:pPr>
        <w:spacing w:after="0" w:line="240" w:lineRule="auto"/>
      </w:pPr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Counties in the St. Louis </w:t>
      </w:r>
      <w:bookmarkStart w:id="0" w:name="_GoBack"/>
      <w:r w:rsidR="00626004" w:rsidRPr="00626004">
        <w:rPr>
          <w:rFonts w:ascii="Arial" w:hAnsi="Arial" w:cs="Arial"/>
          <w:b/>
          <w:bCs/>
          <w:color w:val="000000"/>
          <w:sz w:val="25"/>
          <w:szCs w:val="25"/>
        </w:rPr>
        <w:t>Metropolitan Statistical Area</w:t>
      </w:r>
      <w:bookmarkEnd w:id="0"/>
    </w:p>
    <w:p w:rsidR="00141C67" w:rsidRDefault="00141C67" w:rsidP="00141C67">
      <w:pPr>
        <w:spacing w:after="0" w:line="240" w:lineRule="auto"/>
      </w:pPr>
      <w:r>
        <w:t xml:space="preserve">St. Louis City, </w:t>
      </w:r>
      <w:r>
        <w:t>Missouri</w:t>
      </w:r>
    </w:p>
    <w:p w:rsidR="00141C67" w:rsidRDefault="00141C67" w:rsidP="00141C67">
      <w:pPr>
        <w:spacing w:after="0" w:line="240" w:lineRule="auto"/>
      </w:pPr>
      <w:r>
        <w:t>St. Louis County, Missouri</w:t>
      </w:r>
    </w:p>
    <w:p w:rsidR="00141C67" w:rsidRDefault="00141C67" w:rsidP="00141C67">
      <w:pPr>
        <w:spacing w:after="0" w:line="240" w:lineRule="auto"/>
      </w:pPr>
      <w:r>
        <w:t>St. Charles County, Missouri</w:t>
      </w:r>
    </w:p>
    <w:p w:rsidR="00141C67" w:rsidRDefault="00141C67" w:rsidP="00141C67">
      <w:pPr>
        <w:spacing w:after="0" w:line="240" w:lineRule="auto"/>
      </w:pPr>
      <w:r>
        <w:t>Jefferson County, Missouri</w:t>
      </w:r>
    </w:p>
    <w:p w:rsidR="00141C67" w:rsidRDefault="00141C67" w:rsidP="00141C67">
      <w:pPr>
        <w:spacing w:after="0" w:line="240" w:lineRule="auto"/>
      </w:pPr>
      <w:r>
        <w:t>Franklin County, Missouri</w:t>
      </w:r>
    </w:p>
    <w:p w:rsidR="00141C67" w:rsidRDefault="00141C67" w:rsidP="00141C67">
      <w:pPr>
        <w:spacing w:after="0" w:line="240" w:lineRule="auto"/>
      </w:pPr>
      <w:r>
        <w:t>Lincoln County, Missouri</w:t>
      </w:r>
    </w:p>
    <w:p w:rsidR="00EA28C8" w:rsidRDefault="00141C67" w:rsidP="00141C67">
      <w:pPr>
        <w:spacing w:after="0" w:line="240" w:lineRule="auto"/>
      </w:pPr>
      <w:r>
        <w:t>Warren County, Missouri</w:t>
      </w:r>
    </w:p>
    <w:p w:rsidR="00141C67" w:rsidRDefault="00141C67" w:rsidP="00141C67">
      <w:pPr>
        <w:spacing w:after="0" w:line="240" w:lineRule="auto"/>
      </w:pPr>
      <w:r>
        <w:t xml:space="preserve">Madison County, </w:t>
      </w:r>
      <w:r>
        <w:t>Illinois</w:t>
      </w:r>
    </w:p>
    <w:p w:rsidR="00141C67" w:rsidRDefault="00141C67" w:rsidP="00141C67">
      <w:pPr>
        <w:spacing w:after="0" w:line="240" w:lineRule="auto"/>
      </w:pPr>
      <w:r>
        <w:t>St. Clair County, Illinois</w:t>
      </w:r>
    </w:p>
    <w:p w:rsidR="00141C67" w:rsidRDefault="00141C67" w:rsidP="00141C67">
      <w:pPr>
        <w:spacing w:after="0" w:line="240" w:lineRule="auto"/>
      </w:pPr>
      <w:r>
        <w:t>Clinton County, Illinois</w:t>
      </w:r>
    </w:p>
    <w:p w:rsidR="00141C67" w:rsidRDefault="00141C67" w:rsidP="00141C67">
      <w:pPr>
        <w:spacing w:after="0" w:line="240" w:lineRule="auto"/>
      </w:pPr>
      <w:r>
        <w:t>Monroe County, Illinois</w:t>
      </w:r>
    </w:p>
    <w:p w:rsidR="00141C67" w:rsidRDefault="00141C67" w:rsidP="00141C67">
      <w:pPr>
        <w:spacing w:after="0" w:line="240" w:lineRule="auto"/>
      </w:pPr>
      <w:r>
        <w:t>Jersey County, Illinois</w:t>
      </w:r>
    </w:p>
    <w:p w:rsidR="00141C67" w:rsidRDefault="00141C67" w:rsidP="00141C67">
      <w:pPr>
        <w:spacing w:after="0" w:line="240" w:lineRule="auto"/>
      </w:pPr>
    </w:p>
    <w:p w:rsidR="00141C67" w:rsidRPr="00141C67" w:rsidRDefault="00141C67" w:rsidP="00141C6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41C67">
        <w:rPr>
          <w:rFonts w:ascii="Arial" w:hAnsi="Arial" w:cs="Arial"/>
          <w:b/>
          <w:bCs/>
          <w:color w:val="000000"/>
          <w:sz w:val="24"/>
          <w:szCs w:val="24"/>
        </w:rPr>
        <w:t xml:space="preserve">Counties in the </w:t>
      </w:r>
      <w:r w:rsidRPr="00141C67">
        <w:rPr>
          <w:rFonts w:ascii="Arial" w:hAnsi="Arial" w:cs="Arial"/>
          <w:b/>
          <w:sz w:val="24"/>
          <w:szCs w:val="24"/>
        </w:rPr>
        <w:t>Kansas City, M</w:t>
      </w:r>
      <w:r w:rsidRPr="00141C67">
        <w:rPr>
          <w:rFonts w:ascii="Arial" w:hAnsi="Arial" w:cs="Arial"/>
          <w:b/>
          <w:sz w:val="24"/>
          <w:szCs w:val="24"/>
        </w:rPr>
        <w:t>O/KN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26004" w:rsidRPr="00626004">
        <w:rPr>
          <w:rFonts w:ascii="Arial" w:hAnsi="Arial" w:cs="Arial"/>
          <w:b/>
          <w:sz w:val="24"/>
          <w:szCs w:val="24"/>
        </w:rPr>
        <w:t>Metropolitan Statistical Area</w:t>
      </w:r>
    </w:p>
    <w:p w:rsidR="00141C67" w:rsidRDefault="00141C67" w:rsidP="00141C67">
      <w:pPr>
        <w:spacing w:after="0" w:line="240" w:lineRule="auto"/>
      </w:pPr>
      <w:r w:rsidRPr="00141C67">
        <w:t>Bates</w:t>
      </w:r>
      <w:r w:rsidRPr="00141C67">
        <w:t xml:space="preserve"> </w:t>
      </w:r>
      <w:r>
        <w:t xml:space="preserve">County, </w:t>
      </w:r>
      <w:r w:rsidRPr="00141C67">
        <w:t>Missouri</w:t>
      </w:r>
    </w:p>
    <w:p w:rsidR="00141C67" w:rsidRDefault="00141C67" w:rsidP="00141C67">
      <w:pPr>
        <w:spacing w:after="0" w:line="240" w:lineRule="auto"/>
      </w:pPr>
      <w:r w:rsidRPr="00141C67">
        <w:t>Caldwell</w:t>
      </w:r>
      <w:r w:rsidRPr="00141C67">
        <w:t xml:space="preserve"> </w:t>
      </w:r>
      <w:r>
        <w:t xml:space="preserve">County, </w:t>
      </w:r>
      <w:r w:rsidRPr="00141C67">
        <w:t>Missouri</w:t>
      </w:r>
    </w:p>
    <w:p w:rsidR="00141C67" w:rsidRDefault="00141C67" w:rsidP="00141C67">
      <w:pPr>
        <w:spacing w:after="0" w:line="240" w:lineRule="auto"/>
      </w:pPr>
      <w:r w:rsidRPr="00141C67">
        <w:t>Cass</w:t>
      </w:r>
      <w:r w:rsidRPr="00141C67">
        <w:t xml:space="preserve"> </w:t>
      </w:r>
      <w:r>
        <w:t xml:space="preserve">County, </w:t>
      </w:r>
      <w:r w:rsidRPr="00141C67">
        <w:t>Missouri</w:t>
      </w:r>
    </w:p>
    <w:p w:rsidR="00141C67" w:rsidRDefault="00141C67" w:rsidP="00141C67">
      <w:pPr>
        <w:spacing w:after="0" w:line="240" w:lineRule="auto"/>
      </w:pPr>
      <w:r w:rsidRPr="00141C67">
        <w:t>Clay</w:t>
      </w:r>
      <w:r w:rsidRPr="00141C67">
        <w:t xml:space="preserve"> </w:t>
      </w:r>
      <w:r>
        <w:t xml:space="preserve">County, </w:t>
      </w:r>
      <w:r w:rsidRPr="00141C67">
        <w:t>Missouri</w:t>
      </w:r>
    </w:p>
    <w:p w:rsidR="00141C67" w:rsidRDefault="00141C67" w:rsidP="00141C67">
      <w:pPr>
        <w:spacing w:after="0" w:line="240" w:lineRule="auto"/>
      </w:pPr>
      <w:r w:rsidRPr="00141C67">
        <w:t>Clinton</w:t>
      </w:r>
      <w:r w:rsidRPr="00141C67">
        <w:t xml:space="preserve"> </w:t>
      </w:r>
      <w:r>
        <w:t xml:space="preserve">County, </w:t>
      </w:r>
      <w:r w:rsidRPr="00141C67">
        <w:t>Missouri</w:t>
      </w:r>
    </w:p>
    <w:p w:rsidR="00141C67" w:rsidRDefault="00141C67" w:rsidP="00141C67">
      <w:pPr>
        <w:spacing w:after="0" w:line="240" w:lineRule="auto"/>
      </w:pPr>
      <w:r w:rsidRPr="00141C67">
        <w:t>Jackson</w:t>
      </w:r>
      <w:r w:rsidRPr="00141C67">
        <w:t xml:space="preserve"> </w:t>
      </w:r>
      <w:r>
        <w:t xml:space="preserve">County, </w:t>
      </w:r>
      <w:r w:rsidRPr="00141C67">
        <w:t>Missouri</w:t>
      </w:r>
    </w:p>
    <w:p w:rsidR="00141C67" w:rsidRDefault="00141C67" w:rsidP="00141C67">
      <w:pPr>
        <w:spacing w:after="0" w:line="240" w:lineRule="auto"/>
      </w:pPr>
      <w:r w:rsidRPr="00141C67">
        <w:t>Lafayette</w:t>
      </w:r>
      <w:r w:rsidRPr="00141C67">
        <w:t xml:space="preserve"> </w:t>
      </w:r>
      <w:r>
        <w:t xml:space="preserve">County, </w:t>
      </w:r>
      <w:r w:rsidRPr="00141C67">
        <w:t>Missouri</w:t>
      </w:r>
    </w:p>
    <w:p w:rsidR="00141C67" w:rsidRDefault="00141C67" w:rsidP="00141C67">
      <w:pPr>
        <w:spacing w:after="0" w:line="240" w:lineRule="auto"/>
      </w:pPr>
      <w:r w:rsidRPr="00141C67">
        <w:t>Platte</w:t>
      </w:r>
      <w:r w:rsidRPr="00141C67">
        <w:t xml:space="preserve"> </w:t>
      </w:r>
      <w:r>
        <w:t xml:space="preserve">County, </w:t>
      </w:r>
      <w:r w:rsidRPr="00141C67">
        <w:t>Missouri</w:t>
      </w:r>
    </w:p>
    <w:p w:rsidR="00141C67" w:rsidRDefault="00141C67" w:rsidP="00141C67">
      <w:pPr>
        <w:spacing w:after="0" w:line="240" w:lineRule="auto"/>
      </w:pPr>
      <w:r w:rsidRPr="00141C67">
        <w:t>Ray</w:t>
      </w:r>
      <w:r w:rsidRPr="00141C67">
        <w:t xml:space="preserve"> </w:t>
      </w:r>
      <w:r>
        <w:t xml:space="preserve">County, </w:t>
      </w:r>
      <w:r w:rsidRPr="00141C67">
        <w:t>Missouri</w:t>
      </w:r>
    </w:p>
    <w:p w:rsidR="00141C67" w:rsidRDefault="00141C67" w:rsidP="00141C67">
      <w:pPr>
        <w:spacing w:after="0" w:line="240" w:lineRule="auto"/>
      </w:pPr>
      <w:r w:rsidRPr="00141C67">
        <w:t>Johnson</w:t>
      </w:r>
      <w:r>
        <w:t xml:space="preserve"> County, Kansas</w:t>
      </w:r>
    </w:p>
    <w:p w:rsidR="00141C67" w:rsidRDefault="00141C67" w:rsidP="00141C67">
      <w:pPr>
        <w:spacing w:after="0" w:line="240" w:lineRule="auto"/>
      </w:pPr>
      <w:r w:rsidRPr="00141C67">
        <w:t>Leavenworth</w:t>
      </w:r>
      <w:r w:rsidRPr="00141C67">
        <w:t xml:space="preserve"> </w:t>
      </w:r>
      <w:r>
        <w:t>County, Kansas</w:t>
      </w:r>
    </w:p>
    <w:p w:rsidR="00141C67" w:rsidRDefault="00141C67" w:rsidP="00141C67">
      <w:pPr>
        <w:spacing w:after="0" w:line="240" w:lineRule="auto"/>
      </w:pPr>
      <w:r w:rsidRPr="00141C67">
        <w:t>Linn</w:t>
      </w:r>
      <w:r w:rsidRPr="00141C67">
        <w:t xml:space="preserve"> </w:t>
      </w:r>
      <w:r>
        <w:t>County, Kansas</w:t>
      </w:r>
    </w:p>
    <w:p w:rsidR="00141C67" w:rsidRDefault="00141C67" w:rsidP="00141C67">
      <w:pPr>
        <w:spacing w:after="0" w:line="240" w:lineRule="auto"/>
      </w:pPr>
      <w:r w:rsidRPr="00141C67">
        <w:t>Miami</w:t>
      </w:r>
      <w:r w:rsidRPr="00141C67">
        <w:t xml:space="preserve"> </w:t>
      </w:r>
      <w:r>
        <w:t>County, Kansas</w:t>
      </w:r>
    </w:p>
    <w:p w:rsidR="00141C67" w:rsidRDefault="00141C67" w:rsidP="00141C67">
      <w:pPr>
        <w:spacing w:after="0" w:line="240" w:lineRule="auto"/>
      </w:pPr>
      <w:r w:rsidRPr="00141C67">
        <w:t>Wyandotte</w:t>
      </w:r>
      <w:r w:rsidRPr="00141C67">
        <w:t xml:space="preserve"> </w:t>
      </w:r>
      <w:r>
        <w:t>County, Kansas</w:t>
      </w:r>
    </w:p>
    <w:p w:rsidR="00626004" w:rsidRDefault="00626004" w:rsidP="00141C67">
      <w:pPr>
        <w:spacing w:after="0" w:line="240" w:lineRule="auto"/>
      </w:pPr>
    </w:p>
    <w:p w:rsidR="00626004" w:rsidRPr="00626004" w:rsidRDefault="00626004" w:rsidP="00141C6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004">
        <w:rPr>
          <w:rFonts w:ascii="Arial" w:hAnsi="Arial" w:cs="Arial"/>
          <w:b/>
          <w:bCs/>
          <w:color w:val="000000"/>
          <w:sz w:val="24"/>
          <w:szCs w:val="24"/>
        </w:rPr>
        <w:t xml:space="preserve">Counties in the </w:t>
      </w:r>
      <w:r w:rsidRPr="00626004">
        <w:rPr>
          <w:rFonts w:ascii="Arial" w:hAnsi="Arial" w:cs="Arial"/>
          <w:b/>
          <w:sz w:val="24"/>
          <w:szCs w:val="24"/>
        </w:rPr>
        <w:t xml:space="preserve">Springfield, Missouri Metropolitan Statistical Area </w:t>
      </w:r>
    </w:p>
    <w:p w:rsidR="00626004" w:rsidRDefault="00626004" w:rsidP="00141C67">
      <w:pPr>
        <w:spacing w:after="0" w:line="240" w:lineRule="auto"/>
      </w:pPr>
      <w:r w:rsidRPr="00626004">
        <w:t>Greene</w:t>
      </w:r>
      <w:r w:rsidRPr="00626004">
        <w:t xml:space="preserve"> </w:t>
      </w:r>
      <w:r>
        <w:t xml:space="preserve">County, </w:t>
      </w:r>
      <w:r w:rsidRPr="00141C67">
        <w:t>Missouri</w:t>
      </w:r>
    </w:p>
    <w:p w:rsidR="00626004" w:rsidRDefault="00626004" w:rsidP="00141C67">
      <w:pPr>
        <w:spacing w:after="0" w:line="240" w:lineRule="auto"/>
      </w:pPr>
      <w:r w:rsidRPr="00626004">
        <w:t>Christian</w:t>
      </w:r>
      <w:r w:rsidRPr="00626004">
        <w:t xml:space="preserve"> </w:t>
      </w:r>
      <w:r>
        <w:t xml:space="preserve">County, </w:t>
      </w:r>
      <w:r w:rsidRPr="00141C67">
        <w:t>Missouri</w:t>
      </w:r>
    </w:p>
    <w:p w:rsidR="00626004" w:rsidRDefault="00626004" w:rsidP="00141C67">
      <w:pPr>
        <w:spacing w:after="0" w:line="240" w:lineRule="auto"/>
      </w:pPr>
      <w:r w:rsidRPr="00626004">
        <w:t>Webster</w:t>
      </w:r>
      <w:r w:rsidRPr="00626004">
        <w:t xml:space="preserve"> </w:t>
      </w:r>
      <w:r>
        <w:t xml:space="preserve">County, </w:t>
      </w:r>
      <w:r w:rsidRPr="00141C67">
        <w:t>Missouri</w:t>
      </w:r>
    </w:p>
    <w:p w:rsidR="00626004" w:rsidRDefault="00626004" w:rsidP="00141C67">
      <w:pPr>
        <w:spacing w:after="0" w:line="240" w:lineRule="auto"/>
      </w:pPr>
      <w:r w:rsidRPr="00626004">
        <w:t>Polk</w:t>
      </w:r>
      <w:r w:rsidRPr="00626004">
        <w:t xml:space="preserve"> </w:t>
      </w:r>
      <w:r>
        <w:t xml:space="preserve">County, </w:t>
      </w:r>
      <w:r w:rsidRPr="00141C67">
        <w:t>Missouri</w:t>
      </w:r>
    </w:p>
    <w:p w:rsidR="00626004" w:rsidRDefault="00626004" w:rsidP="00141C67">
      <w:pPr>
        <w:spacing w:after="0" w:line="240" w:lineRule="auto"/>
      </w:pPr>
      <w:r w:rsidRPr="00626004">
        <w:t>Dallas</w:t>
      </w:r>
      <w:r w:rsidRPr="00626004">
        <w:t xml:space="preserve"> </w:t>
      </w:r>
      <w:r>
        <w:t xml:space="preserve">County, </w:t>
      </w:r>
      <w:r w:rsidRPr="00141C67">
        <w:t>Missouri</w:t>
      </w:r>
    </w:p>
    <w:sectPr w:rsidR="0062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67"/>
    <w:rsid w:val="001226A8"/>
    <w:rsid w:val="00141C67"/>
    <w:rsid w:val="00626004"/>
    <w:rsid w:val="00EA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954D"/>
  <w15:chartTrackingRefBased/>
  <w15:docId w15:val="{F5D36B0C-9815-4C23-BE51-44BEEC1F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stevener</dc:creator>
  <cp:keywords/>
  <dc:description/>
  <cp:lastModifiedBy>s stevener</cp:lastModifiedBy>
  <cp:revision>1</cp:revision>
  <dcterms:created xsi:type="dcterms:W3CDTF">2018-11-03T18:21:00Z</dcterms:created>
  <dcterms:modified xsi:type="dcterms:W3CDTF">2018-11-04T03:43:00Z</dcterms:modified>
</cp:coreProperties>
</file>