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29DE7" w14:textId="3A0CA0BD" w:rsidR="00096F98" w:rsidRDefault="00381640" w:rsidP="0086048C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E22A3">
        <w:rPr>
          <w:rFonts w:asciiTheme="majorBidi" w:hAnsiTheme="majorBidi" w:cstheme="majorBidi"/>
          <w:b/>
          <w:bCs/>
          <w:sz w:val="36"/>
          <w:szCs w:val="36"/>
          <w:u w:val="single"/>
        </w:rPr>
        <w:t>Standard Deviation</w:t>
      </w:r>
    </w:p>
    <w:p w14:paraId="77D181A2" w14:textId="4E31CD02" w:rsidR="006931D6" w:rsidRPr="00815BFA" w:rsidRDefault="006931D6" w:rsidP="006931D6">
      <w:pPr>
        <w:bidi/>
        <w:rPr>
          <w:rFonts w:asciiTheme="majorBidi" w:hAnsiTheme="majorBidi" w:cstheme="majorBidi"/>
          <w:b/>
          <w:bCs/>
          <w:color w:val="385623" w:themeColor="accent6" w:themeShade="80"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color w:val="385623" w:themeColor="accent6" w:themeShade="80"/>
          <w:sz w:val="36"/>
          <w:szCs w:val="36"/>
          <w:rtl/>
        </w:rPr>
        <w:t>- نجيب المتوسط الحسابيي الاول (ده الموفر اذن هو الافضل لاننا سنحسبه مره واحده)</w:t>
      </w:r>
    </w:p>
    <w:p w14:paraId="447E4F79" w14:textId="73FC5DC1" w:rsidR="006931D6" w:rsidRDefault="006931D6" w:rsidP="006931D6">
      <w:pPr>
        <w:pBdr>
          <w:bottom w:val="single" w:sz="6" w:space="1" w:color="auto"/>
        </w:pBdr>
        <w:bidi/>
        <w:rPr>
          <w:rFonts w:asciiTheme="majorBidi" w:hAnsiTheme="majorBidi" w:cstheme="majorBidi"/>
          <w:b/>
          <w:bCs/>
          <w:sz w:val="36"/>
          <w:szCs w:val="36"/>
          <w:rtl/>
        </w:rPr>
      </w:pPr>
      <w:r w:rsidRPr="00815BFA">
        <w:rPr>
          <w:rFonts w:asciiTheme="majorBidi" w:hAnsiTheme="majorBidi" w:cstheme="majorBidi" w:hint="cs"/>
          <w:b/>
          <w:bCs/>
          <w:sz w:val="36"/>
          <w:szCs w:val="36"/>
          <w:rtl/>
        </w:rPr>
        <w:t>- نحسبه في كل مره بنعمل لوب</w:t>
      </w:r>
    </w:p>
    <w:tbl>
      <w:tblPr>
        <w:tblStyle w:val="TableGrid"/>
        <w:tblW w:w="5000" w:type="pct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7"/>
        <w:gridCol w:w="3658"/>
        <w:gridCol w:w="1562"/>
        <w:gridCol w:w="6721"/>
      </w:tblGrid>
      <w:tr w:rsidR="00B11E50" w14:paraId="13C3D24D" w14:textId="77777777" w:rsidTr="006F18A1">
        <w:tc>
          <w:tcPr>
            <w:tcW w:w="750" w:type="pct"/>
            <w:vAlign w:val="center"/>
          </w:tcPr>
          <w:p w14:paraId="0BC3DE46" w14:textId="205D57F3" w:rsidR="00CB11D4" w:rsidRDefault="00CB11D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Inputs</w:t>
            </w:r>
            <w:r w:rsidR="007F0717"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/Data</w:t>
            </w:r>
          </w:p>
        </w:tc>
        <w:tc>
          <w:tcPr>
            <w:tcW w:w="1302" w:type="pct"/>
            <w:vAlign w:val="center"/>
          </w:tcPr>
          <w:p w14:paraId="7432CCB6" w14:textId="342034A6" w:rsidR="00CB11D4" w:rsidRDefault="00CB11D4" w:rsidP="007F0717">
            <w:pPr>
              <w:jc w:val="center"/>
              <w:rPr>
                <w:rFonts w:asciiTheme="majorBidi" w:hAnsiTheme="majorBidi" w:cstheme="majorBidi" w:hint="cs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Processes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BE4658A" w14:textId="579C0223" w:rsidR="00CB11D4" w:rsidRDefault="00CB11D4" w:rsidP="007F0717">
            <w:pPr>
              <w:jc w:val="center"/>
              <w:rPr>
                <w:rFonts w:asciiTheme="majorBidi" w:hAnsiTheme="majorBidi" w:cstheme="majorBidi" w:hint="cs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Outputs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418500C" w14:textId="015E1140" w:rsidR="00CB11D4" w:rsidRDefault="00CB11D4" w:rsidP="007F0717">
            <w:pPr>
              <w:jc w:val="center"/>
              <w:rPr>
                <w:rFonts w:asciiTheme="majorBidi" w:hAnsiTheme="majorBidi" w:cstheme="majorBidi" w:hint="cs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Steps/ Algorithm</w:t>
            </w:r>
          </w:p>
        </w:tc>
      </w:tr>
      <w:tr w:rsidR="00B11E50" w14:paraId="2EA1B5EF" w14:textId="77777777" w:rsidTr="006F18A1">
        <w:tc>
          <w:tcPr>
            <w:tcW w:w="750" w:type="pct"/>
            <w:vAlign w:val="center"/>
          </w:tcPr>
          <w:p w14:paraId="34B82506" w14:textId="192E9941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n, x[]</w:t>
            </w:r>
          </w:p>
        </w:tc>
        <w:tc>
          <w:tcPr>
            <w:tcW w:w="1302" w:type="pct"/>
            <w:vAlign w:val="center"/>
          </w:tcPr>
          <w:p w14:paraId="17712FF9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6C4A204C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724C1EAC" w14:textId="77777777" w:rsidR="00DF0151" w:rsidRDefault="00401D38" w:rsidP="00401D3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حجز مكان في الذاكره</w:t>
            </w:r>
          </w:p>
          <w:tbl>
            <w:tblPr>
              <w:tblStyle w:val="TableGrid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322"/>
              <w:gridCol w:w="1173"/>
            </w:tblGrid>
            <w:tr w:rsidR="00792195" w14:paraId="70E6A555" w14:textId="77777777" w:rsidTr="006E3EC4">
              <w:tc>
                <w:tcPr>
                  <w:tcW w:w="5322" w:type="dxa"/>
                </w:tcPr>
                <w:p w14:paraId="05084425" w14:textId="56A215F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عدد عناصر المصفوفه</w:t>
                  </w:r>
                </w:p>
              </w:tc>
              <w:tc>
                <w:tcPr>
                  <w:tcW w:w="1173" w:type="dxa"/>
                </w:tcPr>
                <w:p w14:paraId="292AFADC" w14:textId="3877F5A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n</w:t>
                  </w:r>
                </w:p>
              </w:tc>
            </w:tr>
            <w:tr w:rsidR="00792195" w14:paraId="1D9D3A8A" w14:textId="77777777" w:rsidTr="006E3EC4">
              <w:tc>
                <w:tcPr>
                  <w:tcW w:w="5322" w:type="dxa"/>
                </w:tcPr>
                <w:p w14:paraId="5B619ECB" w14:textId="2F67F88C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عناصر المصفوفه نفسها</w:t>
                  </w:r>
                </w:p>
              </w:tc>
              <w:tc>
                <w:tcPr>
                  <w:tcW w:w="1173" w:type="dxa"/>
                </w:tcPr>
                <w:p w14:paraId="4B15C7C2" w14:textId="4DF0B39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x</w:t>
                  </w:r>
                </w:p>
              </w:tc>
            </w:tr>
            <w:tr w:rsidR="00792195" w14:paraId="2F0B10E7" w14:textId="77777777" w:rsidTr="006E3EC4">
              <w:tc>
                <w:tcPr>
                  <w:tcW w:w="5322" w:type="dxa"/>
                </w:tcPr>
                <w:p w14:paraId="33DB8A8A" w14:textId="35255F66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الاندكس لكل عنصر</w:t>
                  </w:r>
                </w:p>
              </w:tc>
              <w:tc>
                <w:tcPr>
                  <w:tcW w:w="1173" w:type="dxa"/>
                </w:tcPr>
                <w:p w14:paraId="085E91C6" w14:textId="7A75FD51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i</w:t>
                  </w:r>
                </w:p>
              </w:tc>
            </w:tr>
            <w:tr w:rsidR="00792195" w14:paraId="42B085CC" w14:textId="77777777" w:rsidTr="006E3EC4">
              <w:tc>
                <w:tcPr>
                  <w:tcW w:w="5322" w:type="dxa"/>
                </w:tcPr>
                <w:p w14:paraId="56943BB1" w14:textId="1148A5DD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المتوسط الحسابي</w:t>
                  </w:r>
                </w:p>
              </w:tc>
              <w:tc>
                <w:tcPr>
                  <w:tcW w:w="1173" w:type="dxa"/>
                </w:tcPr>
                <w:p w14:paraId="0FC2E3F9" w14:textId="6090F344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ave</w:t>
                  </w:r>
                </w:p>
              </w:tc>
            </w:tr>
            <w:tr w:rsidR="00792195" w14:paraId="68E0C7AB" w14:textId="77777777" w:rsidTr="006E3EC4">
              <w:tc>
                <w:tcPr>
                  <w:tcW w:w="5322" w:type="dxa"/>
                </w:tcPr>
                <w:p w14:paraId="0909C1BF" w14:textId="6986E1A5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البسط بالكامل</w:t>
                  </w:r>
                </w:p>
              </w:tc>
              <w:tc>
                <w:tcPr>
                  <w:tcW w:w="1173" w:type="dxa"/>
                </w:tcPr>
                <w:p w14:paraId="565A7FAC" w14:textId="00F951C0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a</w:t>
                  </w:r>
                </w:p>
              </w:tc>
            </w:tr>
            <w:tr w:rsidR="00792195" w14:paraId="35BF24F3" w14:textId="77777777" w:rsidTr="006E3EC4">
              <w:tc>
                <w:tcPr>
                  <w:tcW w:w="5322" w:type="dxa"/>
                </w:tcPr>
                <w:p w14:paraId="7C3A134E" w14:textId="30C87093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 xml:space="preserve">البسط على عناصر المصفوفه </w:t>
                  </w:r>
                </w:p>
              </w:tc>
              <w:tc>
                <w:tcPr>
                  <w:tcW w:w="1173" w:type="dxa"/>
                </w:tcPr>
                <w:p w14:paraId="5B03A433" w14:textId="77C1F38F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b</w:t>
                  </w:r>
                </w:p>
              </w:tc>
            </w:tr>
            <w:tr w:rsidR="00792195" w14:paraId="295F7559" w14:textId="77777777" w:rsidTr="006E3EC4">
              <w:tc>
                <w:tcPr>
                  <w:tcW w:w="5322" w:type="dxa"/>
                </w:tcPr>
                <w:p w14:paraId="6F6C7AE8" w14:textId="1DA76133" w:rsidR="00792195" w:rsidRDefault="006E3EC4" w:rsidP="00401D38">
                  <w:pPr>
                    <w:bidi/>
                    <w:jc w:val="center"/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</w:pPr>
                  <w:r>
                    <w:rPr>
                      <w:rFonts w:asciiTheme="majorBidi" w:hAnsiTheme="majorBidi" w:cstheme="majorBidi" w:hint="cs"/>
                      <w:b/>
                      <w:bCs/>
                      <w:sz w:val="36"/>
                      <w:szCs w:val="36"/>
                      <w:rtl/>
                      <w:lang w:bidi="ar-EG"/>
                    </w:rPr>
                    <w:t>عملية التجميع نفسها</w:t>
                  </w:r>
                </w:p>
              </w:tc>
              <w:tc>
                <w:tcPr>
                  <w:tcW w:w="1173" w:type="dxa"/>
                </w:tcPr>
                <w:p w14:paraId="2FB40CE5" w14:textId="67C72EE7" w:rsidR="00792195" w:rsidRDefault="00792195" w:rsidP="00401D38">
                  <w:pPr>
                    <w:bidi/>
                    <w:jc w:val="center"/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</w:pPr>
                  <w:r>
                    <w:rPr>
                      <w:rFonts w:asciiTheme="majorBidi" w:hAnsiTheme="majorBidi" w:cstheme="majorBidi"/>
                      <w:b/>
                      <w:bCs/>
                      <w:sz w:val="36"/>
                      <w:szCs w:val="36"/>
                      <w:lang w:bidi="ar-EG"/>
                    </w:rPr>
                    <w:t>sum</w:t>
                  </w:r>
                </w:p>
              </w:tc>
            </w:tr>
          </w:tbl>
          <w:p w14:paraId="72C5F054" w14:textId="583F15CC" w:rsidR="00401D38" w:rsidRDefault="00401D38" w:rsidP="00401D38">
            <w:pPr>
              <w:bidi/>
              <w:jc w:val="center"/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</w:pPr>
          </w:p>
        </w:tc>
      </w:tr>
      <w:tr w:rsidR="00B11E50" w14:paraId="4857E807" w14:textId="77777777" w:rsidTr="006F18A1">
        <w:tc>
          <w:tcPr>
            <w:tcW w:w="750" w:type="pct"/>
            <w:vAlign w:val="center"/>
          </w:tcPr>
          <w:p w14:paraId="4D4659AD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1EEB109A" w14:textId="58AE6B97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µ= </m:t>
                </m:r>
                <m:f>
                  <m:f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AE893C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779023F" w14:textId="641344BB" w:rsidR="00DF0151" w:rsidRDefault="006E3EC4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الخطوات</w:t>
            </w:r>
          </w:p>
        </w:tc>
      </w:tr>
      <w:tr w:rsidR="00B11E50" w14:paraId="3DB7A9B9" w14:textId="77777777" w:rsidTr="006F18A1">
        <w:tc>
          <w:tcPr>
            <w:tcW w:w="750" w:type="pct"/>
            <w:vAlign w:val="center"/>
          </w:tcPr>
          <w:p w14:paraId="764BA7D0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4F71C3A8" w14:textId="38CDE1FD" w:rsidR="00DF0151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a =</w:t>
            </w:r>
            <w:r>
              <w:rPr>
                <w:rFonts w:ascii="Cambria Math" w:hAnsi="Cambria Math" w:cstheme="majorBidi"/>
                <w:b/>
                <w:bCs/>
                <w:i/>
                <w:sz w:val="36"/>
                <w:szCs w:val="36"/>
                <w:lang w:bidi="ar-EG"/>
              </w:rPr>
              <w:br/>
            </w: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>a</m:t>
                </m:r>
                <m:r>
                  <m:rPr>
                    <m:sty m:val="bi"/>
                  </m:rPr>
                  <w:rPr>
                    <w:rFonts w:ascii="Cambria Math" w:hAnsi="Cambria Math" w:cstheme="majorBidi"/>
                    <w:sz w:val="36"/>
                    <w:szCs w:val="36"/>
                    <w:lang w:bidi="ar-EG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 w:cstheme="majorBidi"/>
                        <w:b/>
                        <w:bCs/>
                        <w:i/>
                        <w:sz w:val="36"/>
                        <w:szCs w:val="36"/>
                        <w:lang w:bidi="ar-EG"/>
                      </w:rPr>
                    </m:ctrlPr>
                  </m:sSupPr>
                  <m:e>
                    <m:nary>
                      <m:naryPr>
                        <m:chr m:val="∑"/>
                        <m:limLoc m:val="subSup"/>
                        <m:ctrlPr>
                          <w:rPr>
                            <w:rFonts w:ascii="Cambria Math" w:hAnsi="Cambria Math" w:cstheme="majorBidi"/>
                            <w:b/>
                            <w:bCs/>
                            <w:i/>
                            <w:sz w:val="36"/>
                            <w:szCs w:val="36"/>
                            <w:lang w:bidi="ar-EG"/>
                          </w:rPr>
                        </m:ctrlPr>
                      </m:naryPr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i=1</m:t>
                        </m:r>
                      </m:sub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n</m:t>
                        </m:r>
                      </m:sup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 w:cstheme="majorBidi"/>
                                <w:b/>
                                <w:bCs/>
                                <w:i/>
                                <w:sz w:val="36"/>
                                <w:szCs w:val="36"/>
                                <w:lang w:bidi="ar-EG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>i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theme="majorBidi"/>
                                <w:sz w:val="36"/>
                                <w:szCs w:val="36"/>
                                <w:lang w:bidi="ar-EG"/>
                              </w:rPr>
                              <m:t xml:space="preserve">   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- µ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 w:cstheme="majorBidi"/>
                            <w:sz w:val="36"/>
                            <w:szCs w:val="36"/>
                            <w:lang w:bidi="ar-EG"/>
                          </w:rPr>
                          <m:t>)</m:t>
                        </m:r>
                      </m:e>
                    </m:nary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theme="majorBidi"/>
                        <w:sz w:val="36"/>
                        <w:szCs w:val="36"/>
                        <w:lang w:bidi="ar-EG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5A6BEFDA" w14:textId="77777777" w:rsidR="00DF0151" w:rsidRDefault="00DF0151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606D6E7D" w14:textId="77777777" w:rsidR="00DF015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28CCC50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طلب ادخال عناصر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عدد مرات من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n</w:t>
            </w:r>
          </w:p>
          <w:p w14:paraId="47032CFC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-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عملية حساب المتوسط الحسابي</w:t>
            </w:r>
          </w:p>
          <w:p w14:paraId="5D711DFD" w14:textId="77777777" w:rsidR="006F18A1" w:rsidRDefault="006F18A1" w:rsidP="006F18A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</w:t>
            </w:r>
            <w:r w:rsidR="00E33301"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عملية حساب المتوسط (مجموع قيم اكس على عددها)</w:t>
            </w:r>
          </w:p>
          <w:p w14:paraId="1BD90BE4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- عملية تجميع 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x</w:t>
            </w:r>
            <w:r w:rsidRPr="00E33301">
              <w:rPr>
                <w:rFonts w:asciiTheme="majorBidi" w:hAnsiTheme="majorBidi" w:cstheme="majorBidi"/>
                <w:b/>
                <w:bCs/>
                <w:sz w:val="36"/>
                <w:szCs w:val="36"/>
                <w:vertAlign w:val="subscript"/>
                <w:lang w:bidi="ar-EG"/>
              </w:rPr>
              <w:t>i</w:t>
            </w: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 + m</w:t>
            </w: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 xml:space="preserve"> تربيع</w:t>
            </w:r>
          </w:p>
          <w:p w14:paraId="0BDE9319" w14:textId="77777777" w:rsidR="00E33301" w:rsidRDefault="00E33301" w:rsidP="00E33301">
            <w:pPr>
              <w:bidi/>
              <w:rPr>
                <w:rFonts w:asciiTheme="majorBidi" w:hAnsiTheme="majorBidi" w:cstheme="majorBidi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قسمة البسط على المقام</w:t>
            </w:r>
          </w:p>
          <w:p w14:paraId="79DD66A4" w14:textId="630AF900" w:rsidR="00E33301" w:rsidRDefault="00E33301" w:rsidP="00E33301">
            <w:pPr>
              <w:bidi/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</w:pPr>
            <w:r>
              <w:rPr>
                <w:rFonts w:asciiTheme="majorBidi" w:hAnsiTheme="majorBidi" w:cstheme="majorBidi" w:hint="cs"/>
                <w:b/>
                <w:bCs/>
                <w:sz w:val="36"/>
                <w:szCs w:val="36"/>
                <w:rtl/>
                <w:lang w:bidi="ar-EG"/>
              </w:rPr>
              <w:t>- عملية الجزء التربيعي</w:t>
            </w:r>
          </w:p>
        </w:tc>
      </w:tr>
      <w:tr w:rsidR="00B11E50" w14:paraId="0B9B957B" w14:textId="77777777" w:rsidTr="006F18A1">
        <w:tc>
          <w:tcPr>
            <w:tcW w:w="750" w:type="pct"/>
            <w:vAlign w:val="center"/>
          </w:tcPr>
          <w:p w14:paraId="70B6A3AE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29B234E9" w14:textId="69B7F4CC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b = a / n</w:t>
            </w: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34A49B4C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29E6857B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4F8AD275" w14:textId="77777777" w:rsidTr="006F18A1">
        <w:tc>
          <w:tcPr>
            <w:tcW w:w="750" w:type="pct"/>
            <w:vAlign w:val="center"/>
          </w:tcPr>
          <w:p w14:paraId="1CDD218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A5D2CBC" w14:textId="17A19934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 xml:space="preserve">σ = sqrt(b) OR </w:t>
            </w:r>
            <m:oMath>
              <m:rad>
                <m:radPr>
                  <m:degHide m:val="1"/>
                  <m:ctrlPr>
                    <w:rPr>
                      <w:rFonts w:ascii="Cambria Math" w:hAnsi="Cambria Math" w:cstheme="majorBidi"/>
                      <w:b/>
                      <w:sz w:val="36"/>
                      <w:szCs w:val="36"/>
                      <w:lang w:bidi="ar-EG"/>
                    </w:rPr>
                  </m:ctrlPr>
                </m:radPr>
                <m:deg/>
                <m:e>
                  <m:r>
                    <m:rPr>
                      <m:sty m:val="bi"/>
                    </m:rPr>
                    <w:rPr>
                      <w:rFonts w:ascii="Cambria Math" w:hAnsi="Cambria Math" w:cstheme="majorBidi"/>
                      <w:sz w:val="36"/>
                      <w:szCs w:val="36"/>
                      <w:lang w:bidi="ar-EG"/>
                    </w:rPr>
                    <m:t>b</m:t>
                  </m:r>
                </m:e>
              </m:rad>
            </m:oMath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138A1492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3343EA93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  <w:tr w:rsidR="006F18A1" w14:paraId="6CBF0D34" w14:textId="77777777" w:rsidTr="006F18A1">
        <w:tc>
          <w:tcPr>
            <w:tcW w:w="750" w:type="pct"/>
            <w:vAlign w:val="center"/>
          </w:tcPr>
          <w:p w14:paraId="74D67E9F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1302" w:type="pct"/>
            <w:vAlign w:val="center"/>
          </w:tcPr>
          <w:p w14:paraId="63C489B4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  <w:tc>
          <w:tcPr>
            <w:tcW w:w="556" w:type="pct"/>
            <w:tcBorders>
              <w:right w:val="thinThickSmallGap" w:sz="24" w:space="0" w:color="auto"/>
            </w:tcBorders>
            <w:vAlign w:val="center"/>
          </w:tcPr>
          <w:p w14:paraId="05E3A69F" w14:textId="786A73AE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  <w:r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  <w:t>σ</w:t>
            </w:r>
          </w:p>
        </w:tc>
        <w:tc>
          <w:tcPr>
            <w:tcW w:w="2393" w:type="pct"/>
            <w:tcBorders>
              <w:left w:val="thinThickSmallGap" w:sz="24" w:space="0" w:color="auto"/>
            </w:tcBorders>
            <w:vAlign w:val="center"/>
          </w:tcPr>
          <w:p w14:paraId="097BC847" w14:textId="77777777" w:rsidR="007F0717" w:rsidRDefault="007F0717" w:rsidP="007F0717">
            <w:pPr>
              <w:jc w:val="center"/>
              <w:rPr>
                <w:rFonts w:asciiTheme="majorBidi" w:hAnsiTheme="majorBidi" w:cstheme="majorBidi"/>
                <w:b/>
                <w:bCs/>
                <w:sz w:val="36"/>
                <w:szCs w:val="36"/>
                <w:lang w:bidi="ar-EG"/>
              </w:rPr>
            </w:pPr>
          </w:p>
        </w:tc>
      </w:tr>
    </w:tbl>
    <w:p w14:paraId="1A901CA6" w14:textId="77777777" w:rsidR="00815BFA" w:rsidRDefault="00815BFA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48AC3BA0" w14:textId="77777777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rtl/>
          <w:lang w:bidi="ar-EG"/>
        </w:rPr>
      </w:pPr>
    </w:p>
    <w:p w14:paraId="29B69A87" w14:textId="5A82797A" w:rsidR="00C92F5F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 xml:space="preserve">- Task </w:t>
      </w:r>
    </w:p>
    <w:p w14:paraId="3E4B7C0B" w14:textId="68A69447" w:rsidR="00C92F5F" w:rsidRPr="00815BFA" w:rsidRDefault="00C92F5F" w:rsidP="00CB11D4">
      <w:pPr>
        <w:rPr>
          <w:rFonts w:asciiTheme="majorBidi" w:hAnsiTheme="majorBidi" w:cstheme="majorBidi"/>
          <w:b/>
          <w:bCs/>
          <w:sz w:val="36"/>
          <w:szCs w:val="36"/>
          <w:lang w:bidi="ar-EG"/>
        </w:rPr>
      </w:pP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ab/>
        <w:t xml:space="preserve">- Correlation coefficient </w:t>
      </w:r>
      <w:r w:rsidR="0004264D">
        <w:rPr>
          <w:rFonts w:asciiTheme="majorBidi" w:hAnsiTheme="majorBidi" w:cstheme="majorBidi"/>
          <w:b/>
          <w:bCs/>
          <w:sz w:val="36"/>
          <w:szCs w:val="36"/>
          <w:lang w:bidi="ar-EG"/>
        </w:rPr>
        <w:t>(a</w:t>
      </w:r>
      <w:r>
        <w:rPr>
          <w:rFonts w:asciiTheme="majorBidi" w:hAnsiTheme="majorBidi" w:cstheme="majorBidi"/>
          <w:b/>
          <w:bCs/>
          <w:sz w:val="36"/>
          <w:szCs w:val="36"/>
          <w:lang w:bidi="ar-EG"/>
        </w:rPr>
        <w:t>lgorithm + flow chart + code</w:t>
      </w:r>
      <w:r w:rsidR="0004264D">
        <w:rPr>
          <w:rFonts w:asciiTheme="majorBidi" w:hAnsiTheme="majorBidi" w:cstheme="majorBidi"/>
          <w:b/>
          <w:bCs/>
          <w:sz w:val="36"/>
          <w:szCs w:val="36"/>
          <w:lang w:bidi="ar-EG"/>
        </w:rPr>
        <w:t>)</w:t>
      </w:r>
    </w:p>
    <w:sectPr w:rsidR="00C92F5F" w:rsidRPr="00815BFA" w:rsidSect="00DF0151">
      <w:pgSz w:w="15840" w:h="12240" w:orient="landscape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E4"/>
    <w:rsid w:val="0004264D"/>
    <w:rsid w:val="00096F98"/>
    <w:rsid w:val="002E22A3"/>
    <w:rsid w:val="00381640"/>
    <w:rsid w:val="00401D38"/>
    <w:rsid w:val="00487D58"/>
    <w:rsid w:val="005F43E4"/>
    <w:rsid w:val="006931D6"/>
    <w:rsid w:val="006E3EC4"/>
    <w:rsid w:val="006F18A1"/>
    <w:rsid w:val="00792195"/>
    <w:rsid w:val="007D1D70"/>
    <w:rsid w:val="007F0717"/>
    <w:rsid w:val="00815BFA"/>
    <w:rsid w:val="0086048C"/>
    <w:rsid w:val="00A2218D"/>
    <w:rsid w:val="00B11E50"/>
    <w:rsid w:val="00C92F5F"/>
    <w:rsid w:val="00CB11D4"/>
    <w:rsid w:val="00D70262"/>
    <w:rsid w:val="00DF0151"/>
    <w:rsid w:val="00E0625A"/>
    <w:rsid w:val="00E33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3E3DE"/>
  <w15:chartTrackingRefBased/>
  <w15:docId w15:val="{9C2D408B-9367-4041-8D1A-178BB3B6F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4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3E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3E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3E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43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3E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3E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3E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3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3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3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3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3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3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3E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3E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3E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3E4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B1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F071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18</cp:revision>
  <dcterms:created xsi:type="dcterms:W3CDTF">2026-09-03T14:49:00Z</dcterms:created>
  <dcterms:modified xsi:type="dcterms:W3CDTF">2026-09-03T15:21:00Z</dcterms:modified>
</cp:coreProperties>
</file>