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121742" w14:textId="630DBD8F" w:rsidR="001010D1" w:rsidRDefault="00C1114D" w:rsidP="002C35C4">
      <w:pPr>
        <w:spacing w:line="360" w:lineRule="auto"/>
        <w:jc w:val="center"/>
        <w:rPr>
          <w:rFonts w:asciiTheme="majorBidi" w:hAnsiTheme="majorBidi" w:cstheme="majorBidi"/>
          <w:b/>
          <w:bCs/>
          <w:sz w:val="36"/>
          <w:szCs w:val="36"/>
          <w:u w:val="single"/>
        </w:rPr>
      </w:pPr>
      <w:r w:rsidRPr="00275F0E">
        <w:rPr>
          <w:rFonts w:asciiTheme="majorBidi" w:hAnsiTheme="majorBidi" w:cstheme="majorBidi"/>
          <w:b/>
          <w:bCs/>
          <w:sz w:val="36"/>
          <w:szCs w:val="36"/>
          <w:u w:val="single"/>
        </w:rPr>
        <w:t xml:space="preserve">02 </w:t>
      </w:r>
      <w:r w:rsidR="00725264" w:rsidRPr="00275F0E">
        <w:rPr>
          <w:rFonts w:asciiTheme="majorBidi" w:hAnsiTheme="majorBidi" w:cstheme="majorBidi"/>
          <w:b/>
          <w:bCs/>
          <w:sz w:val="36"/>
          <w:szCs w:val="36"/>
          <w:u w:val="single"/>
        </w:rPr>
        <w:t>–</w:t>
      </w:r>
      <w:r w:rsidRPr="00275F0E">
        <w:rPr>
          <w:rFonts w:asciiTheme="majorBidi" w:hAnsiTheme="majorBidi" w:cstheme="majorBidi"/>
          <w:b/>
          <w:bCs/>
          <w:sz w:val="36"/>
          <w:szCs w:val="36"/>
          <w:u w:val="single"/>
        </w:rPr>
        <w:t xml:space="preserve"> Par</w:t>
      </w:r>
      <w:r w:rsidR="00725264" w:rsidRPr="00275F0E">
        <w:rPr>
          <w:rFonts w:asciiTheme="majorBidi" w:hAnsiTheme="majorBidi" w:cstheme="majorBidi"/>
          <w:b/>
          <w:bCs/>
          <w:sz w:val="36"/>
          <w:szCs w:val="36"/>
          <w:u w:val="single"/>
        </w:rPr>
        <w:t xml:space="preserve">allelogram </w:t>
      </w:r>
      <w:r w:rsidR="009E2A78" w:rsidRPr="00275F0E">
        <w:rPr>
          <w:rFonts w:asciiTheme="majorBidi" w:hAnsiTheme="majorBidi" w:cstheme="majorBidi"/>
          <w:b/>
          <w:bCs/>
          <w:sz w:val="36"/>
          <w:szCs w:val="36"/>
          <w:u w:val="single"/>
        </w:rPr>
        <w:t>–</w:t>
      </w:r>
      <w:r w:rsidR="00725264" w:rsidRPr="00275F0E">
        <w:rPr>
          <w:rFonts w:asciiTheme="majorBidi" w:hAnsiTheme="majorBidi" w:cstheme="majorBidi"/>
          <w:b/>
          <w:bCs/>
          <w:sz w:val="36"/>
          <w:szCs w:val="36"/>
          <w:u w:val="single"/>
        </w:rPr>
        <w:t xml:space="preserve"> </w:t>
      </w:r>
      <w:r w:rsidR="009E2A78" w:rsidRPr="00275F0E">
        <w:rPr>
          <w:rFonts w:asciiTheme="majorBidi" w:hAnsiTheme="majorBidi" w:cstheme="majorBidi"/>
          <w:b/>
          <w:bCs/>
          <w:sz w:val="36"/>
          <w:szCs w:val="36"/>
          <w:u w:val="single"/>
        </w:rPr>
        <w:t xml:space="preserve">Algorithm </w:t>
      </w:r>
      <w:r w:rsidR="002878EA" w:rsidRPr="00275F0E">
        <w:rPr>
          <w:rFonts w:asciiTheme="majorBidi" w:hAnsiTheme="majorBidi" w:cstheme="majorBidi"/>
          <w:b/>
          <w:bCs/>
          <w:sz w:val="36"/>
          <w:szCs w:val="36"/>
          <w:u w:val="single"/>
        </w:rPr>
        <w:t>–</w:t>
      </w:r>
      <w:r w:rsidR="009E2A78" w:rsidRPr="00275F0E">
        <w:rPr>
          <w:rFonts w:asciiTheme="majorBidi" w:hAnsiTheme="majorBidi" w:cstheme="majorBidi"/>
          <w:b/>
          <w:bCs/>
          <w:sz w:val="36"/>
          <w:szCs w:val="36"/>
          <w:u w:val="single"/>
        </w:rPr>
        <w:t xml:space="preserve"> </w:t>
      </w:r>
      <w:r w:rsidR="002878EA" w:rsidRPr="00275F0E">
        <w:rPr>
          <w:rFonts w:asciiTheme="majorBidi" w:hAnsiTheme="majorBidi" w:cstheme="majorBidi"/>
          <w:b/>
          <w:bCs/>
          <w:sz w:val="36"/>
          <w:szCs w:val="36"/>
          <w:u w:val="single"/>
        </w:rPr>
        <w:t xml:space="preserve">Model </w:t>
      </w:r>
      <w:r w:rsidR="00275F0E">
        <w:rPr>
          <w:rFonts w:asciiTheme="majorBidi" w:hAnsiTheme="majorBidi" w:cstheme="majorBidi"/>
          <w:b/>
          <w:bCs/>
          <w:sz w:val="36"/>
          <w:szCs w:val="36"/>
          <w:u w:val="single"/>
        </w:rPr>
        <w:t>–</w:t>
      </w:r>
      <w:r w:rsidR="002878EA" w:rsidRPr="00275F0E">
        <w:rPr>
          <w:rFonts w:asciiTheme="majorBidi" w:hAnsiTheme="majorBidi" w:cstheme="majorBidi"/>
          <w:b/>
          <w:bCs/>
          <w:sz w:val="36"/>
          <w:szCs w:val="36"/>
          <w:u w:val="single"/>
        </w:rPr>
        <w:t xml:space="preserve"> Code</w:t>
      </w:r>
    </w:p>
    <w:p w14:paraId="7C023577" w14:textId="404A8FF7" w:rsidR="00275F0E" w:rsidRDefault="00937D84" w:rsidP="002C35C4">
      <w:pPr>
        <w:pStyle w:val="ListParagraph"/>
        <w:numPr>
          <w:ilvl w:val="0"/>
          <w:numId w:val="1"/>
        </w:numPr>
        <w:spacing w:line="360" w:lineRule="auto"/>
        <w:ind w:left="-180"/>
        <w:rPr>
          <w:rFonts w:asciiTheme="majorBidi" w:hAnsiTheme="majorBidi" w:cstheme="majorBidi"/>
          <w:sz w:val="32"/>
          <w:szCs w:val="32"/>
          <w:u w:val="single"/>
        </w:rPr>
      </w:pPr>
      <w:r w:rsidRPr="002C35C4">
        <w:rPr>
          <w:rFonts w:asciiTheme="majorBidi" w:hAnsiTheme="majorBidi" w:cstheme="majorBidi"/>
          <w:sz w:val="32"/>
          <w:szCs w:val="32"/>
          <w:u w:val="single"/>
        </w:rPr>
        <w:t>Algorithm for Parallelogram</w:t>
      </w:r>
    </w:p>
    <w:p w14:paraId="3BEA9225" w14:textId="01FEA188" w:rsidR="008E736F" w:rsidRDefault="000F624D" w:rsidP="008E736F">
      <w:pPr>
        <w:pStyle w:val="ListParagraph"/>
        <w:spacing w:line="360" w:lineRule="auto"/>
        <w:ind w:left="-180"/>
        <w:rPr>
          <w:rFonts w:asciiTheme="majorBidi" w:hAnsiTheme="majorBidi" w:cstheme="majorBidi"/>
          <w:sz w:val="32"/>
          <w:szCs w:val="32"/>
          <w:u w:val="single"/>
        </w:rPr>
      </w:pPr>
      <m:oMath>
        <m:r>
          <m:rPr>
            <m:nor/>
          </m:rPr>
          <w:rPr>
            <w:rFonts w:asciiTheme="majorBidi" w:hAnsiTheme="majorBidi" w:cstheme="majorBidi"/>
            <w:sz w:val="32"/>
            <w:szCs w:val="32"/>
          </w:rPr>
          <m:t>Area</m:t>
        </m:r>
        <m:r>
          <w:rPr>
            <w:rFonts w:ascii="Cambria Math" w:hAnsi="Cambria Math" w:cstheme="majorBidi"/>
            <w:sz w:val="32"/>
            <w:szCs w:val="32"/>
          </w:rPr>
          <m:t>=b×h</m:t>
        </m:r>
      </m:oMath>
      <w:r>
        <w:rPr>
          <w:rFonts w:asciiTheme="majorBidi" w:hAnsiTheme="majorBidi" w:cstheme="majorBidi"/>
          <w:sz w:val="32"/>
          <w:szCs w:val="32"/>
          <w:u w:val="single"/>
        </w:rPr>
        <w:t xml:space="preserve"> </w:t>
      </w:r>
      <w:r w:rsidR="00DB4D9B">
        <w:rPr>
          <w:rFonts w:asciiTheme="majorBidi" w:hAnsiTheme="majorBidi" w:cstheme="majorBidi"/>
          <w:sz w:val="32"/>
          <w:szCs w:val="32"/>
          <w:u w:val="single"/>
        </w:rPr>
        <w:t xml:space="preserve"> </w:t>
      </w:r>
    </w:p>
    <w:p w14:paraId="0B02E7A5" w14:textId="18FA7A04" w:rsidR="00DB4D9B" w:rsidRDefault="00DB4D9B" w:rsidP="008E736F">
      <w:pPr>
        <w:pStyle w:val="ListParagraph"/>
        <w:spacing w:line="360" w:lineRule="auto"/>
        <w:ind w:left="-180"/>
        <w:rPr>
          <w:rFonts w:asciiTheme="majorBidi" w:hAnsiTheme="majorBidi" w:cstheme="majorBidi"/>
          <w:sz w:val="32"/>
          <w:szCs w:val="32"/>
        </w:rPr>
      </w:pPr>
      <w:r w:rsidRPr="006B3DF2">
        <w:rPr>
          <w:rFonts w:asciiTheme="majorBidi" w:hAnsiTheme="majorBidi" w:cstheme="majorBidi"/>
          <w:sz w:val="32"/>
          <w:szCs w:val="32"/>
        </w:rPr>
        <w:t xml:space="preserve">b </w:t>
      </w:r>
      <w:r w:rsidR="006B3DF2" w:rsidRPr="006B3DF2">
        <w:rPr>
          <w:rFonts w:asciiTheme="majorBidi" w:hAnsiTheme="majorBidi" w:cstheme="majorBidi"/>
          <w:sz w:val="32"/>
          <w:szCs w:val="32"/>
        </w:rPr>
        <w:t>= base    h = height</w:t>
      </w:r>
    </w:p>
    <w:p w14:paraId="2FCB673D" w14:textId="77777777" w:rsidR="007475FC" w:rsidRDefault="007475FC" w:rsidP="0026593A">
      <w:pPr>
        <w:bidi/>
        <w:ind w:left="-270"/>
        <w:rPr>
          <w:rFonts w:asciiTheme="majorBidi" w:hAnsiTheme="majorBidi" w:cstheme="majorBidi"/>
          <w:sz w:val="40"/>
          <w:szCs w:val="40"/>
          <w:rtl/>
          <w:lang w:bidi="ar-EG"/>
        </w:rPr>
      </w:pPr>
      <w:r>
        <w:rPr>
          <w:rFonts w:asciiTheme="majorBidi" w:hAnsiTheme="majorBidi" w:cstheme="majorBidi" w:hint="cs"/>
          <w:sz w:val="40"/>
          <w:szCs w:val="40"/>
          <w:vertAlign w:val="superscript"/>
          <w:rtl/>
          <w:lang w:bidi="ar-EG"/>
        </w:rPr>
        <w:t xml:space="preserve">- </w:t>
      </w:r>
      <w:r>
        <w:rPr>
          <w:rFonts w:asciiTheme="majorBidi" w:hAnsiTheme="majorBidi" w:cstheme="majorBidi" w:hint="cs"/>
          <w:sz w:val="40"/>
          <w:szCs w:val="40"/>
          <w:rtl/>
          <w:lang w:bidi="ar-EG"/>
        </w:rPr>
        <w:t xml:space="preserve">خطوات عمل الخوارزمية </w:t>
      </w:r>
    </w:p>
    <w:tbl>
      <w:tblPr>
        <w:tblStyle w:val="TableGrid"/>
        <w:bidiVisual/>
        <w:tblW w:w="10627" w:type="dxa"/>
        <w:tblInd w:w="-605" w:type="dxa"/>
        <w:tblLayout w:type="fixed"/>
        <w:tblLook w:val="04A0" w:firstRow="1" w:lastRow="0" w:firstColumn="1" w:lastColumn="0" w:noHBand="0" w:noVBand="1"/>
      </w:tblPr>
      <w:tblGrid>
        <w:gridCol w:w="5812"/>
        <w:gridCol w:w="1605"/>
        <w:gridCol w:w="1605"/>
        <w:gridCol w:w="1605"/>
      </w:tblGrid>
      <w:tr w:rsidR="007475FC" w14:paraId="7AF84F40" w14:textId="77777777" w:rsidTr="00663A5E">
        <w:trPr>
          <w:trHeight w:val="460"/>
        </w:trPr>
        <w:tc>
          <w:tcPr>
            <w:tcW w:w="5812" w:type="dxa"/>
          </w:tcPr>
          <w:p w14:paraId="29444AA8" w14:textId="77777777" w:rsidR="007475FC" w:rsidRPr="002E02F8" w:rsidRDefault="007475FC" w:rsidP="0026593A">
            <w:pPr>
              <w:bidi/>
              <w:ind w:left="-270"/>
              <w:jc w:val="center"/>
              <w:rPr>
                <w:rFonts w:asciiTheme="majorBidi" w:hAnsiTheme="majorBidi" w:cstheme="majorBidi"/>
                <w:sz w:val="34"/>
                <w:szCs w:val="34"/>
                <w:lang w:bidi="ar-EG"/>
              </w:rPr>
            </w:pPr>
            <w:r>
              <w:rPr>
                <w:rFonts w:asciiTheme="majorBidi" w:hAnsiTheme="majorBidi" w:cstheme="majorBidi"/>
                <w:sz w:val="34"/>
                <w:szCs w:val="34"/>
                <w:lang w:bidi="ar-EG"/>
              </w:rPr>
              <w:t>Steps / Algorithm</w:t>
            </w:r>
          </w:p>
        </w:tc>
        <w:tc>
          <w:tcPr>
            <w:tcW w:w="1605" w:type="dxa"/>
            <w:vAlign w:val="center"/>
          </w:tcPr>
          <w:p w14:paraId="3BF0CB0D" w14:textId="77777777" w:rsidR="007475FC" w:rsidRPr="002E02F8" w:rsidRDefault="007475FC" w:rsidP="0026593A">
            <w:pPr>
              <w:bidi/>
              <w:ind w:left="-270"/>
              <w:jc w:val="center"/>
              <w:rPr>
                <w:rFonts w:asciiTheme="majorBidi" w:hAnsiTheme="majorBidi" w:cstheme="majorBidi"/>
                <w:sz w:val="34"/>
                <w:szCs w:val="34"/>
                <w:rtl/>
                <w:lang w:bidi="ar-EG"/>
              </w:rPr>
            </w:pPr>
            <w:r w:rsidRPr="002E02F8">
              <w:rPr>
                <w:rFonts w:asciiTheme="majorBidi" w:hAnsiTheme="majorBidi" w:cstheme="majorBidi"/>
                <w:sz w:val="34"/>
                <w:szCs w:val="34"/>
                <w:lang w:bidi="ar-EG"/>
              </w:rPr>
              <w:t>Output</w:t>
            </w:r>
          </w:p>
        </w:tc>
        <w:tc>
          <w:tcPr>
            <w:tcW w:w="1605" w:type="dxa"/>
            <w:vAlign w:val="center"/>
          </w:tcPr>
          <w:p w14:paraId="1FAA7828" w14:textId="77777777" w:rsidR="007475FC" w:rsidRPr="002E02F8" w:rsidRDefault="007475FC" w:rsidP="0026593A">
            <w:pPr>
              <w:bidi/>
              <w:ind w:left="-270"/>
              <w:jc w:val="center"/>
              <w:rPr>
                <w:rFonts w:asciiTheme="majorBidi" w:hAnsiTheme="majorBidi" w:cstheme="majorBidi"/>
                <w:sz w:val="34"/>
                <w:szCs w:val="34"/>
                <w:rtl/>
                <w:lang w:bidi="ar-EG"/>
              </w:rPr>
            </w:pPr>
            <w:r w:rsidRPr="002E02F8">
              <w:rPr>
                <w:rFonts w:asciiTheme="majorBidi" w:hAnsiTheme="majorBidi" w:cstheme="majorBidi"/>
                <w:sz w:val="34"/>
                <w:szCs w:val="34"/>
                <w:lang w:bidi="ar-EG"/>
              </w:rPr>
              <w:t>Processes</w:t>
            </w:r>
          </w:p>
        </w:tc>
        <w:tc>
          <w:tcPr>
            <w:tcW w:w="1605" w:type="dxa"/>
            <w:vAlign w:val="center"/>
          </w:tcPr>
          <w:p w14:paraId="69D0667A" w14:textId="77777777" w:rsidR="007475FC" w:rsidRPr="002E02F8" w:rsidRDefault="007475FC" w:rsidP="0026593A">
            <w:pPr>
              <w:bidi/>
              <w:ind w:left="-270"/>
              <w:jc w:val="center"/>
              <w:rPr>
                <w:rFonts w:asciiTheme="majorBidi" w:hAnsiTheme="majorBidi" w:cstheme="majorBidi"/>
                <w:sz w:val="34"/>
                <w:szCs w:val="34"/>
                <w:lang w:bidi="ar-EG"/>
              </w:rPr>
            </w:pPr>
            <w:r w:rsidRPr="002E02F8">
              <w:rPr>
                <w:rFonts w:asciiTheme="majorBidi" w:hAnsiTheme="majorBidi" w:cstheme="majorBidi"/>
                <w:sz w:val="34"/>
                <w:szCs w:val="34"/>
                <w:lang w:bidi="ar-EG"/>
              </w:rPr>
              <w:t>inputs</w:t>
            </w:r>
          </w:p>
        </w:tc>
      </w:tr>
      <w:tr w:rsidR="007475FC" w14:paraId="18D6EB2D" w14:textId="77777777" w:rsidTr="00663A5E">
        <w:trPr>
          <w:trHeight w:val="460"/>
        </w:trPr>
        <w:tc>
          <w:tcPr>
            <w:tcW w:w="5812" w:type="dxa"/>
          </w:tcPr>
          <w:p w14:paraId="3D55B572" w14:textId="36C65E57" w:rsidR="007475FC" w:rsidRDefault="00670C40" w:rsidP="0026593A">
            <w:pPr>
              <w:bidi/>
              <w:ind w:left="-270"/>
              <w:jc w:val="center"/>
              <w:rPr>
                <w:rFonts w:asciiTheme="majorBidi" w:hAnsiTheme="majorBidi" w:cstheme="majorBidi"/>
                <w:sz w:val="34"/>
                <w:szCs w:val="34"/>
                <w:lang w:bidi="ar-EG"/>
              </w:rPr>
            </w:pPr>
            <w:r>
              <w:rPr>
                <w:rFonts w:asciiTheme="majorBidi" w:hAnsiTheme="majorBidi" w:cstheme="majorBidi"/>
                <w:sz w:val="34"/>
                <w:szCs w:val="34"/>
                <w:lang w:bidi="ar-EG"/>
              </w:rPr>
              <w:t xml:space="preserve">Write the base </w:t>
            </w:r>
          </w:p>
        </w:tc>
        <w:tc>
          <w:tcPr>
            <w:tcW w:w="1605" w:type="dxa"/>
            <w:vAlign w:val="center"/>
          </w:tcPr>
          <w:p w14:paraId="1C1EB87F" w14:textId="77777777" w:rsidR="007475FC" w:rsidRPr="002E02F8" w:rsidRDefault="007475FC" w:rsidP="0026593A">
            <w:pPr>
              <w:bidi/>
              <w:ind w:left="-270"/>
              <w:jc w:val="center"/>
              <w:rPr>
                <w:rFonts w:asciiTheme="majorBidi" w:hAnsiTheme="majorBidi" w:cstheme="majorBidi"/>
                <w:sz w:val="34"/>
                <w:szCs w:val="34"/>
                <w:lang w:bidi="ar-EG"/>
              </w:rPr>
            </w:pPr>
          </w:p>
        </w:tc>
        <w:tc>
          <w:tcPr>
            <w:tcW w:w="1605" w:type="dxa"/>
            <w:vAlign w:val="center"/>
          </w:tcPr>
          <w:p w14:paraId="6198B10F" w14:textId="77777777" w:rsidR="007475FC" w:rsidRPr="002E02F8" w:rsidRDefault="007475FC" w:rsidP="0026593A">
            <w:pPr>
              <w:bidi/>
              <w:ind w:left="-270"/>
              <w:jc w:val="center"/>
              <w:rPr>
                <w:rFonts w:asciiTheme="majorBidi" w:hAnsiTheme="majorBidi" w:cstheme="majorBidi"/>
                <w:sz w:val="34"/>
                <w:szCs w:val="34"/>
                <w:lang w:bidi="ar-EG"/>
              </w:rPr>
            </w:pPr>
          </w:p>
        </w:tc>
        <w:tc>
          <w:tcPr>
            <w:tcW w:w="1605" w:type="dxa"/>
            <w:vAlign w:val="center"/>
          </w:tcPr>
          <w:p w14:paraId="39CD6CE2" w14:textId="0A162A1F" w:rsidR="007475FC" w:rsidRPr="002E02F8" w:rsidRDefault="00512EE7" w:rsidP="0026593A">
            <w:pPr>
              <w:bidi/>
              <w:ind w:left="-270"/>
              <w:jc w:val="center"/>
              <w:rPr>
                <w:rFonts w:asciiTheme="majorBidi" w:hAnsiTheme="majorBidi" w:cstheme="majorBidi"/>
                <w:sz w:val="34"/>
                <w:szCs w:val="34"/>
                <w:lang w:bidi="ar-EG"/>
              </w:rPr>
            </w:pPr>
            <w:r>
              <w:rPr>
                <w:rFonts w:asciiTheme="majorBidi" w:hAnsiTheme="majorBidi" w:cstheme="majorBidi"/>
                <w:sz w:val="34"/>
                <w:szCs w:val="34"/>
                <w:lang w:bidi="ar-EG"/>
              </w:rPr>
              <w:t>b</w:t>
            </w:r>
          </w:p>
        </w:tc>
      </w:tr>
      <w:tr w:rsidR="007475FC" w14:paraId="28DD6602" w14:textId="77777777" w:rsidTr="00663A5E">
        <w:trPr>
          <w:trHeight w:val="460"/>
        </w:trPr>
        <w:tc>
          <w:tcPr>
            <w:tcW w:w="5812" w:type="dxa"/>
          </w:tcPr>
          <w:p w14:paraId="1F923311" w14:textId="4087B910" w:rsidR="007475FC" w:rsidRDefault="00512EE7" w:rsidP="0026593A">
            <w:pPr>
              <w:bidi/>
              <w:ind w:left="-270"/>
              <w:jc w:val="center"/>
              <w:rPr>
                <w:rFonts w:asciiTheme="majorBidi" w:hAnsiTheme="majorBidi" w:cstheme="majorBidi"/>
                <w:sz w:val="34"/>
                <w:szCs w:val="34"/>
                <w:lang w:bidi="ar-EG"/>
              </w:rPr>
            </w:pPr>
            <w:r>
              <w:rPr>
                <w:rFonts w:asciiTheme="majorBidi" w:hAnsiTheme="majorBidi" w:cstheme="majorBidi"/>
                <w:sz w:val="34"/>
                <w:szCs w:val="34"/>
                <w:lang w:bidi="ar-EG"/>
              </w:rPr>
              <w:t>Write the height</w:t>
            </w:r>
          </w:p>
        </w:tc>
        <w:tc>
          <w:tcPr>
            <w:tcW w:w="1605" w:type="dxa"/>
            <w:vAlign w:val="center"/>
          </w:tcPr>
          <w:p w14:paraId="46BDD8C9" w14:textId="77777777" w:rsidR="007475FC" w:rsidRPr="002E02F8" w:rsidRDefault="007475FC" w:rsidP="0026593A">
            <w:pPr>
              <w:bidi/>
              <w:ind w:left="-270"/>
              <w:jc w:val="center"/>
              <w:rPr>
                <w:rFonts w:asciiTheme="majorBidi" w:hAnsiTheme="majorBidi" w:cstheme="majorBidi"/>
                <w:sz w:val="34"/>
                <w:szCs w:val="34"/>
                <w:lang w:bidi="ar-EG"/>
              </w:rPr>
            </w:pPr>
          </w:p>
        </w:tc>
        <w:tc>
          <w:tcPr>
            <w:tcW w:w="1605" w:type="dxa"/>
            <w:vAlign w:val="center"/>
          </w:tcPr>
          <w:p w14:paraId="7C32670A" w14:textId="77777777" w:rsidR="007475FC" w:rsidRPr="002E02F8" w:rsidRDefault="007475FC" w:rsidP="0026593A">
            <w:pPr>
              <w:bidi/>
              <w:ind w:left="-270"/>
              <w:jc w:val="center"/>
              <w:rPr>
                <w:rFonts w:asciiTheme="majorBidi" w:hAnsiTheme="majorBidi" w:cstheme="majorBidi"/>
                <w:sz w:val="34"/>
                <w:szCs w:val="34"/>
                <w:lang w:bidi="ar-EG"/>
              </w:rPr>
            </w:pPr>
          </w:p>
        </w:tc>
        <w:tc>
          <w:tcPr>
            <w:tcW w:w="1605" w:type="dxa"/>
            <w:vAlign w:val="center"/>
          </w:tcPr>
          <w:p w14:paraId="34A7EA89" w14:textId="09853C80" w:rsidR="007475FC" w:rsidRPr="002E02F8" w:rsidRDefault="00644465" w:rsidP="0026593A">
            <w:pPr>
              <w:bidi/>
              <w:ind w:left="-270"/>
              <w:jc w:val="center"/>
              <w:rPr>
                <w:rFonts w:asciiTheme="majorBidi" w:hAnsiTheme="majorBidi" w:cstheme="majorBidi"/>
                <w:sz w:val="34"/>
                <w:szCs w:val="34"/>
                <w:lang w:bidi="ar-EG"/>
              </w:rPr>
            </w:pPr>
            <w:r>
              <w:rPr>
                <w:rFonts w:asciiTheme="majorBidi" w:hAnsiTheme="majorBidi" w:cstheme="majorBidi"/>
                <w:sz w:val="34"/>
                <w:szCs w:val="34"/>
                <w:lang w:bidi="ar-EG"/>
              </w:rPr>
              <w:t>h</w:t>
            </w:r>
          </w:p>
        </w:tc>
      </w:tr>
      <w:tr w:rsidR="007475FC" w14:paraId="502DDE4D" w14:textId="77777777" w:rsidTr="00663A5E">
        <w:trPr>
          <w:trHeight w:val="460"/>
        </w:trPr>
        <w:tc>
          <w:tcPr>
            <w:tcW w:w="5812" w:type="dxa"/>
          </w:tcPr>
          <w:p w14:paraId="24481982" w14:textId="3B5F623C" w:rsidR="007475FC" w:rsidRDefault="003E0C8A" w:rsidP="0026593A">
            <w:pPr>
              <w:bidi/>
              <w:ind w:left="-270"/>
              <w:jc w:val="center"/>
              <w:rPr>
                <w:rFonts w:asciiTheme="majorBidi" w:hAnsiTheme="majorBidi" w:cstheme="majorBidi"/>
                <w:sz w:val="34"/>
                <w:szCs w:val="34"/>
                <w:lang w:bidi="ar-EG"/>
              </w:rPr>
            </w:pPr>
            <w:r>
              <w:rPr>
                <w:rFonts w:asciiTheme="majorBidi" w:hAnsiTheme="majorBidi" w:cstheme="majorBidi"/>
                <w:sz w:val="34"/>
                <w:szCs w:val="34"/>
                <w:lang w:bidi="ar-EG"/>
              </w:rPr>
              <w:t>Calculate the Area by multiply b x h</w:t>
            </w:r>
          </w:p>
        </w:tc>
        <w:tc>
          <w:tcPr>
            <w:tcW w:w="1605" w:type="dxa"/>
            <w:vAlign w:val="center"/>
          </w:tcPr>
          <w:p w14:paraId="7D07674A" w14:textId="77777777" w:rsidR="007475FC" w:rsidRPr="002E02F8" w:rsidRDefault="007475FC" w:rsidP="0026593A">
            <w:pPr>
              <w:bidi/>
              <w:ind w:left="-270"/>
              <w:jc w:val="center"/>
              <w:rPr>
                <w:rFonts w:asciiTheme="majorBidi" w:hAnsiTheme="majorBidi" w:cstheme="majorBidi"/>
                <w:sz w:val="34"/>
                <w:szCs w:val="34"/>
                <w:lang w:bidi="ar-EG"/>
              </w:rPr>
            </w:pPr>
          </w:p>
        </w:tc>
        <w:tc>
          <w:tcPr>
            <w:tcW w:w="1605" w:type="dxa"/>
            <w:vAlign w:val="center"/>
          </w:tcPr>
          <w:p w14:paraId="201284A3" w14:textId="5E2CC33C" w:rsidR="007475FC" w:rsidRPr="002E02F8" w:rsidRDefault="008C3028" w:rsidP="007168AA">
            <w:pPr>
              <w:bidi/>
              <w:ind w:left="-270"/>
              <w:jc w:val="center"/>
              <w:rPr>
                <w:rFonts w:asciiTheme="majorBidi" w:hAnsiTheme="majorBidi" w:cstheme="majorBidi"/>
                <w:sz w:val="34"/>
                <w:szCs w:val="34"/>
                <w:lang w:bidi="ar-EG"/>
              </w:rPr>
            </w:pPr>
            <w:r>
              <w:rPr>
                <w:rFonts w:asciiTheme="majorBidi" w:hAnsiTheme="majorBidi" w:cstheme="majorBidi"/>
                <w:sz w:val="34"/>
                <w:szCs w:val="34"/>
                <w:lang w:bidi="ar-EG"/>
              </w:rPr>
              <w:t>b</w:t>
            </w:r>
            <w:r w:rsidR="002F2A26">
              <w:rPr>
                <w:rFonts w:asciiTheme="majorBidi" w:hAnsiTheme="majorBidi" w:cstheme="majorBidi"/>
                <w:sz w:val="34"/>
                <w:szCs w:val="34"/>
                <w:lang w:bidi="ar-EG"/>
              </w:rPr>
              <w:t xml:space="preserve"> * h</w:t>
            </w:r>
          </w:p>
        </w:tc>
        <w:tc>
          <w:tcPr>
            <w:tcW w:w="1605" w:type="dxa"/>
            <w:vAlign w:val="center"/>
          </w:tcPr>
          <w:p w14:paraId="01771359" w14:textId="77777777" w:rsidR="007475FC" w:rsidRPr="002E02F8" w:rsidRDefault="007475FC" w:rsidP="007168AA">
            <w:pPr>
              <w:bidi/>
              <w:ind w:left="-270"/>
              <w:jc w:val="center"/>
              <w:rPr>
                <w:rFonts w:asciiTheme="majorBidi" w:hAnsiTheme="majorBidi" w:cstheme="majorBidi"/>
                <w:sz w:val="34"/>
                <w:szCs w:val="34"/>
                <w:lang w:bidi="ar-EG"/>
              </w:rPr>
            </w:pPr>
          </w:p>
        </w:tc>
      </w:tr>
      <w:tr w:rsidR="007475FC" w14:paraId="69F8E18F" w14:textId="77777777" w:rsidTr="00663A5E">
        <w:trPr>
          <w:trHeight w:val="460"/>
        </w:trPr>
        <w:tc>
          <w:tcPr>
            <w:tcW w:w="5812" w:type="dxa"/>
          </w:tcPr>
          <w:p w14:paraId="2E5F49C6" w14:textId="626C4A6C" w:rsidR="007475FC" w:rsidRDefault="00ED4419" w:rsidP="0026593A">
            <w:pPr>
              <w:bidi/>
              <w:ind w:left="-270"/>
              <w:jc w:val="center"/>
              <w:rPr>
                <w:rFonts w:asciiTheme="majorBidi" w:hAnsiTheme="majorBidi" w:cstheme="majorBidi"/>
                <w:sz w:val="34"/>
                <w:szCs w:val="34"/>
                <w:lang w:bidi="ar-EG"/>
              </w:rPr>
            </w:pPr>
            <w:r>
              <w:rPr>
                <w:rFonts w:asciiTheme="majorBidi" w:hAnsiTheme="majorBidi" w:cstheme="majorBidi"/>
                <w:sz w:val="34"/>
                <w:szCs w:val="34"/>
                <w:lang w:bidi="ar-EG"/>
              </w:rPr>
              <w:t>Read or print output</w:t>
            </w:r>
          </w:p>
        </w:tc>
        <w:tc>
          <w:tcPr>
            <w:tcW w:w="1605" w:type="dxa"/>
            <w:vAlign w:val="center"/>
          </w:tcPr>
          <w:p w14:paraId="189E0DC5" w14:textId="6ECE83AB" w:rsidR="007475FC" w:rsidRPr="002E02F8" w:rsidRDefault="0053478B" w:rsidP="0026593A">
            <w:pPr>
              <w:bidi/>
              <w:ind w:left="-270"/>
              <w:jc w:val="center"/>
              <w:rPr>
                <w:rFonts w:asciiTheme="majorBidi" w:hAnsiTheme="majorBidi" w:cstheme="majorBidi"/>
                <w:sz w:val="34"/>
                <w:szCs w:val="34"/>
                <w:lang w:bidi="ar-EG"/>
              </w:rPr>
            </w:pPr>
            <w:r>
              <w:rPr>
                <w:rFonts w:asciiTheme="majorBidi" w:hAnsiTheme="majorBidi" w:cstheme="majorBidi"/>
                <w:sz w:val="34"/>
                <w:szCs w:val="34"/>
                <w:lang w:bidi="ar-EG"/>
              </w:rPr>
              <w:t>A</w:t>
            </w:r>
          </w:p>
        </w:tc>
        <w:tc>
          <w:tcPr>
            <w:tcW w:w="1605" w:type="dxa"/>
            <w:vAlign w:val="center"/>
          </w:tcPr>
          <w:p w14:paraId="0282F412" w14:textId="77777777" w:rsidR="007475FC" w:rsidRPr="002E02F8" w:rsidRDefault="007475FC" w:rsidP="0026593A">
            <w:pPr>
              <w:bidi/>
              <w:ind w:left="-270"/>
              <w:jc w:val="center"/>
              <w:rPr>
                <w:rFonts w:asciiTheme="majorBidi" w:hAnsiTheme="majorBidi" w:cstheme="majorBidi"/>
                <w:sz w:val="34"/>
                <w:szCs w:val="34"/>
                <w:lang w:bidi="ar-EG"/>
              </w:rPr>
            </w:pPr>
          </w:p>
        </w:tc>
        <w:tc>
          <w:tcPr>
            <w:tcW w:w="1605" w:type="dxa"/>
            <w:vAlign w:val="center"/>
          </w:tcPr>
          <w:p w14:paraId="74D9FE2C" w14:textId="77777777" w:rsidR="007475FC" w:rsidRPr="002E02F8" w:rsidRDefault="007475FC" w:rsidP="0026593A">
            <w:pPr>
              <w:bidi/>
              <w:ind w:left="-270"/>
              <w:jc w:val="center"/>
              <w:rPr>
                <w:rFonts w:asciiTheme="majorBidi" w:hAnsiTheme="majorBidi" w:cstheme="majorBidi"/>
                <w:sz w:val="34"/>
                <w:szCs w:val="34"/>
                <w:lang w:bidi="ar-EG"/>
              </w:rPr>
            </w:pPr>
          </w:p>
        </w:tc>
      </w:tr>
    </w:tbl>
    <w:p w14:paraId="44A4F6B5" w14:textId="77777777" w:rsidR="00B57726" w:rsidRDefault="00B57726" w:rsidP="0026593A">
      <w:pPr>
        <w:pStyle w:val="ListParagraph"/>
        <w:spacing w:line="360" w:lineRule="auto"/>
        <w:ind w:left="-270"/>
        <w:rPr>
          <w:rFonts w:asciiTheme="majorBidi" w:hAnsiTheme="majorBidi" w:cstheme="majorBidi"/>
          <w:sz w:val="32"/>
          <w:szCs w:val="32"/>
        </w:rPr>
      </w:pPr>
    </w:p>
    <w:p w14:paraId="7D33DFBE" w14:textId="77777777" w:rsidR="00B57726" w:rsidRPr="006B3DF2" w:rsidRDefault="00B57726" w:rsidP="0026593A">
      <w:pPr>
        <w:pStyle w:val="ListParagraph"/>
        <w:spacing w:line="360" w:lineRule="auto"/>
        <w:ind w:left="-270"/>
        <w:rPr>
          <w:rFonts w:asciiTheme="majorBidi" w:hAnsiTheme="majorBidi" w:cstheme="majorBidi"/>
          <w:sz w:val="32"/>
          <w:szCs w:val="32"/>
        </w:rPr>
      </w:pPr>
    </w:p>
    <w:sectPr w:rsidR="00B57726" w:rsidRPr="006B3DF2" w:rsidSect="00663A5E">
      <w:pgSz w:w="12240" w:h="15840"/>
      <w:pgMar w:top="1440" w:right="1440" w:bottom="1440" w:left="1440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E20E7"/>
    <w:multiLevelType w:val="hybridMultilevel"/>
    <w:tmpl w:val="4FDABDFC"/>
    <w:lvl w:ilvl="0" w:tplc="9EF4941A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61378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10D1"/>
    <w:rsid w:val="000B3DB0"/>
    <w:rsid w:val="000F624D"/>
    <w:rsid w:val="001010D1"/>
    <w:rsid w:val="00125709"/>
    <w:rsid w:val="0026593A"/>
    <w:rsid w:val="00275F0E"/>
    <w:rsid w:val="002878EA"/>
    <w:rsid w:val="002C35C4"/>
    <w:rsid w:val="002F2A26"/>
    <w:rsid w:val="003E0C8A"/>
    <w:rsid w:val="00512EE7"/>
    <w:rsid w:val="0053478B"/>
    <w:rsid w:val="00644465"/>
    <w:rsid w:val="00663A5E"/>
    <w:rsid w:val="00667685"/>
    <w:rsid w:val="00670C40"/>
    <w:rsid w:val="006B3DF2"/>
    <w:rsid w:val="007168AA"/>
    <w:rsid w:val="00725264"/>
    <w:rsid w:val="007475FC"/>
    <w:rsid w:val="008B1FA4"/>
    <w:rsid w:val="008C3028"/>
    <w:rsid w:val="008E736F"/>
    <w:rsid w:val="00937D84"/>
    <w:rsid w:val="00966257"/>
    <w:rsid w:val="009E2A78"/>
    <w:rsid w:val="00B57726"/>
    <w:rsid w:val="00C1114D"/>
    <w:rsid w:val="00DB4D9B"/>
    <w:rsid w:val="00ED44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A2CCA2"/>
  <w15:chartTrackingRefBased/>
  <w15:docId w15:val="{3FAAD771-CC72-4D09-9C11-DAD8D97581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10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10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10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10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10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10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10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10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10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10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10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10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10D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10D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10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10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10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10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10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10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10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10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10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10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10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10D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10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10D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10D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475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02f47aa4-7056-41bc-b33f-b83190fc1c3c}" enabled="0" method="" siteId="{02f47aa4-7056-41bc-b33f-b83190fc1c3c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43</Words>
  <Characters>250</Characters>
  <Application>Microsoft Office Word</Application>
  <DocSecurity>0</DocSecurity>
  <Lines>2</Lines>
  <Paragraphs>1</Paragraphs>
  <ScaleCrop>false</ScaleCrop>
  <Company/>
  <LinksUpToDate>false</LinksUpToDate>
  <CharactersWithSpaces>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Ayman Amer</dc:creator>
  <cp:keywords/>
  <dc:description/>
  <cp:lastModifiedBy>amr fathy</cp:lastModifiedBy>
  <cp:revision>28</cp:revision>
  <dcterms:created xsi:type="dcterms:W3CDTF">2026-08-22T10:12:00Z</dcterms:created>
  <dcterms:modified xsi:type="dcterms:W3CDTF">2026-08-27T16:15:00Z</dcterms:modified>
</cp:coreProperties>
</file>