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5xy45875d65" w:id="0"/>
      <w:bookmarkEnd w:id="0"/>
      <w:r w:rsidDel="00000000" w:rsidR="00000000" w:rsidRPr="00000000">
        <w:rPr>
          <w:rFonts w:ascii="Times New Roman" w:cs="Times New Roman" w:eastAsia="Times New Roman" w:hAnsi="Times New Roman"/>
          <w:b w:val="1"/>
          <w:bCs w:val="1"/>
          <w:sz w:val="34"/>
          <w:szCs w:val="34"/>
          <w:rtl w:val="0"/>
        </w:rPr>
        <w:t xml:space="preserve">Group#2: Sales Forecasting and Optimization Model Monitoring Report</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07nag1vmuvp" w:id="1"/>
      <w:bookmarkEnd w:id="1"/>
      <w:r w:rsidDel="00000000" w:rsidR="00000000" w:rsidRPr="00000000">
        <w:rPr>
          <w:rFonts w:ascii="Times New Roman" w:cs="Times New Roman" w:eastAsia="Times New Roman" w:hAnsi="Times New Roman"/>
          <w:b w:val="1"/>
          <w:bCs w:val="1"/>
          <w:sz w:val="34"/>
          <w:szCs w:val="34"/>
          <w:rtl w:val="0"/>
        </w:rPr>
        <w:t xml:space="preserve">1. Introduction</w:t>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the forecasting pipeline, I implemented a complete Model Monitoring &amp; Drift Detection System to ensure that the tuned Prophet model continues to perform consistently after deployment. This monitoring component tracks the model’s accuracy over time, detects early signs of drift, and triggers a feedback loop for model retraining when needed. This functionality was built using the custom ProphetModelMonitor class and workflow methods inside Monitoring.py, which I fully integrated into the forecasting notebook.</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qc9amugruno" w:id="2"/>
      <w:bookmarkEnd w:id="2"/>
      <w:r w:rsidDel="00000000" w:rsidR="00000000" w:rsidRPr="00000000">
        <w:rPr>
          <w:rFonts w:ascii="Times New Roman" w:cs="Times New Roman" w:eastAsia="Times New Roman" w:hAnsi="Times New Roman"/>
          <w:b w:val="1"/>
          <w:bCs w:val="1"/>
          <w:sz w:val="34"/>
          <w:szCs w:val="34"/>
          <w:rtl w:val="0"/>
        </w:rPr>
        <w:t xml:space="preserve">2. Baseline Setup</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pipeline begins by defining the baseline model performance using the Prophet forecast on the test dataset.</w:t>
        <w:br w:type="textWrapping"/>
        <w:t xml:space="preserve"> The initial evaluation includes:</w:t>
      </w:r>
    </w:p>
    <w:p w:rsidR="00000000" w:rsidDel="00000000" w:rsidP="00000000" w:rsidRDefault="00000000" w:rsidRPr="00000000" w14:paraId="0000000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MAE</w:t>
      </w:r>
    </w:p>
    <w:p w:rsidR="00000000" w:rsidDel="00000000" w:rsidP="00000000" w:rsidRDefault="00000000" w:rsidRPr="00000000" w14:paraId="0000000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RMSE</w:t>
      </w:r>
    </w:p>
    <w:p w:rsidR="00000000" w:rsidDel="00000000" w:rsidP="00000000" w:rsidRDefault="00000000" w:rsidRPr="00000000" w14:paraId="0000000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 variability</w:t>
      </w:r>
    </w:p>
    <w:p w:rsidR="00000000" w:rsidDel="00000000" w:rsidP="00000000" w:rsidRDefault="00000000" w:rsidRPr="00000000" w14:paraId="0000000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 alignment check</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serve as the “reference point” against which all future predictions are evaluated.</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computing the baseline, the system automatically logs the test predictions and initializes the monitoring object: monitor = integrate_monitoring_with_prophet(train, test, model, forecast)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creates the first monitoring record and establishes the baseline error distribution.</w:t>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atuz7s10ksl" w:id="3"/>
      <w:bookmarkEnd w:id="3"/>
      <w:r w:rsidDel="00000000" w:rsidR="00000000" w:rsidRPr="00000000">
        <w:rPr>
          <w:rFonts w:ascii="Times New Roman" w:cs="Times New Roman" w:eastAsia="Times New Roman" w:hAnsi="Times New Roman"/>
          <w:b w:val="1"/>
          <w:bCs w:val="1"/>
          <w:sz w:val="34"/>
          <w:szCs w:val="34"/>
          <w:rtl w:val="0"/>
        </w:rPr>
        <w:t xml:space="preserve">3. Continuous Monitoring Workflow</w:t>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model is deployed, new daily/weekly/monthly sales data is fed into the monitoring system. Each new actual data point follows four steps:</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vh6g7vq22i4" w:id="4"/>
      <w:bookmarkEnd w:id="4"/>
      <w:r w:rsidDel="00000000" w:rsidR="00000000" w:rsidRPr="00000000">
        <w:rPr>
          <w:rFonts w:ascii="Times New Roman" w:cs="Times New Roman" w:eastAsia="Times New Roman" w:hAnsi="Times New Roman"/>
          <w:b w:val="1"/>
          <w:bCs w:val="1"/>
          <w:color w:val="000000"/>
          <w:sz w:val="26"/>
          <w:szCs w:val="26"/>
          <w:rtl w:val="0"/>
        </w:rPr>
        <w:t xml:space="preserve">Step 1 — Generate future prediction</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new_predicted = model.predict(pd.DataFrame({'ds':[new_date]}))['yhat'].iloc[0]</w: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3i8qy3hagd" w:id="5"/>
      <w:bookmarkEnd w:id="5"/>
      <w:r w:rsidDel="00000000" w:rsidR="00000000" w:rsidRPr="00000000">
        <w:rPr>
          <w:rFonts w:ascii="Times New Roman" w:cs="Times New Roman" w:eastAsia="Times New Roman" w:hAnsi="Times New Roman"/>
          <w:b w:val="1"/>
          <w:bCs w:val="1"/>
          <w:color w:val="000000"/>
          <w:sz w:val="26"/>
          <w:szCs w:val="26"/>
          <w:rtl w:val="0"/>
        </w:rPr>
        <w:t xml:space="preserve">Step 2 — Log the new actual + new predicted</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 (absolute and squared) are automatically recorded.</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wudw54rqkge" w:id="6"/>
      <w:bookmarkEnd w:id="6"/>
      <w:r w:rsidDel="00000000" w:rsidR="00000000" w:rsidRPr="00000000">
        <w:rPr>
          <w:rFonts w:ascii="Times New Roman" w:cs="Times New Roman" w:eastAsia="Times New Roman" w:hAnsi="Times New Roman"/>
          <w:b w:val="1"/>
          <w:bCs w:val="1"/>
          <w:color w:val="000000"/>
          <w:sz w:val="26"/>
          <w:szCs w:val="26"/>
          <w:rtl w:val="0"/>
        </w:rPr>
        <w:t xml:space="preserve">Step 3 — Recalculate rolling MAE &amp; RMSE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compares new error metrics against baseline.</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iqrvdpvd8ao" w:id="7"/>
      <w:bookmarkEnd w:id="7"/>
      <w:r w:rsidDel="00000000" w:rsidR="00000000" w:rsidRPr="00000000">
        <w:rPr>
          <w:rFonts w:ascii="Times New Roman" w:cs="Times New Roman" w:eastAsia="Times New Roman" w:hAnsi="Times New Roman"/>
          <w:b w:val="1"/>
          <w:bCs w:val="1"/>
          <w:color w:val="000000"/>
          <w:sz w:val="26"/>
          <w:szCs w:val="26"/>
          <w:rtl w:val="0"/>
        </w:rPr>
        <w:t xml:space="preserve">Step 4 — Detect model drift</w:t>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core function: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 continuous_monitoring_workflow(</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monitor, new_actual, new_predicted, new_date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Possible outputs:</w:t>
      </w:r>
    </w:p>
    <w:p w:rsidR="00000000" w:rsidDel="00000000" w:rsidP="00000000" w:rsidRDefault="00000000" w:rsidRPr="00000000" w14:paraId="0000001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model stable</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 accuracy degrading</w:t>
      </w:r>
    </w:p>
    <w:p w:rsidR="00000000" w:rsidDel="00000000" w:rsidP="00000000" w:rsidRDefault="00000000" w:rsidRPr="00000000" w14:paraId="0000001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"retrain_needed": significant drift detected</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completes the feedback loop, which determines whether the model should be retrained on recent data.</w:t>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rozb1jvftsg" w:id="8"/>
      <w:bookmarkEnd w:id="8"/>
      <w:r w:rsidDel="00000000" w:rsidR="00000000" w:rsidRPr="00000000">
        <w:rPr>
          <w:rFonts w:ascii="Times New Roman" w:cs="Times New Roman" w:eastAsia="Times New Roman" w:hAnsi="Times New Roman"/>
          <w:b w:val="1"/>
          <w:bCs w:val="1"/>
          <w:sz w:val="34"/>
          <w:szCs w:val="34"/>
          <w:rtl w:val="0"/>
        </w:rPr>
        <w:t xml:space="preserve">4. Model Health Check</w:t>
      </w:r>
    </w:p>
    <w:p w:rsidR="00000000" w:rsidDel="00000000" w:rsidP="00000000" w:rsidRDefault="00000000" w:rsidRPr="00000000" w14:paraId="0000002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obtain a full snapshot of model integrity at any moment, the following command is used: health = monitor.check_model_health()</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generates a detailed assessment including:</w:t>
      </w:r>
    </w:p>
    <w:p w:rsidR="00000000" w:rsidDel="00000000" w:rsidP="00000000" w:rsidRDefault="00000000" w:rsidRPr="00000000" w14:paraId="0000002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drift status</w:t>
      </w:r>
    </w:p>
    <w:p w:rsidR="00000000" w:rsidDel="00000000" w:rsidP="00000000" w:rsidRDefault="00000000" w:rsidRPr="00000000" w14:paraId="0000002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rolling MAE/RMSE vs baseline</w:t>
      </w:r>
    </w:p>
    <w:p w:rsidR="00000000" w:rsidDel="00000000" w:rsidP="00000000" w:rsidRDefault="00000000" w:rsidRPr="00000000" w14:paraId="0000002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stability</w:t>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anomaly checks</w:t>
      </w:r>
    </w:p>
    <w:p w:rsidR="00000000" w:rsidDel="00000000" w:rsidP="00000000" w:rsidRDefault="00000000" w:rsidRPr="00000000" w14:paraId="0000002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drift warnings</w:t>
      </w:r>
    </w:p>
    <w:p w:rsidR="00000000" w:rsidDel="00000000" w:rsidP="00000000" w:rsidRDefault="00000000" w:rsidRPr="00000000" w14:paraId="0000002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trend/seasonality mismatch indicators</w:t>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oo9pkya0r1h" w:id="9"/>
      <w:bookmarkEnd w:id="9"/>
      <w:r w:rsidDel="00000000" w:rsidR="00000000" w:rsidRPr="00000000">
        <w:rPr>
          <w:rFonts w:ascii="Times New Roman" w:cs="Times New Roman" w:eastAsia="Times New Roman" w:hAnsi="Times New Roman"/>
          <w:b w:val="1"/>
          <w:bCs w:val="1"/>
          <w:sz w:val="34"/>
          <w:szCs w:val="34"/>
          <w:rtl w:val="0"/>
        </w:rPr>
        <w:t xml:space="preserve">5. Feedback Loop for Continuous Improvement</w:t>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core requirement of the DEPI AI Track is the establishment of a feedback loop. Our monitoring pipeline implements this as follows:</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actual sales data arrives</w:t>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system recalculates performance</w:t>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performance declines beyond defined thresholds</w:t>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reports "retrain_needed"</w:t>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is retrained on most recent window (e.g., last 12 months)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model freshness</w:t>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resilience to changing sales patterns</w:t>
      </w:r>
    </w:p>
    <w:p w:rsidR="00000000" w:rsidDel="00000000" w:rsidP="00000000" w:rsidRDefault="00000000" w:rsidRPr="00000000" w14:paraId="0000003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reduction of long-term forecasting errors</w:t>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z70ipnqkl9v" w:id="10"/>
      <w:bookmarkEnd w:id="10"/>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3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component we implemented ensures that the forecasting model remains reliable after deployment by continuously tracking prediction accuracy and detecting changes in data behavior. By establishing baseline performance, logging new predictions, and applying drift-detection rules, the system provides a clear view of the model’s health over time. When accuracy begins to deviate from expected levels, the workflow triggers a retraining signal, forming a complete feedback loop that keeps the model aligned with recent sales patterns. This monitoring layer strengthens the overall forecasting pipeline, supports long-term stability, and ensures that the deployed model remains responsive to real business conditions.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