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rPr/>
      </w:pPr>
      <w:r>
        <w:rPr/>
      </w:r>
    </w:p>
    <w:p>
      <w:pPr>
        <w:pStyle w:val="Default"/>
        <w:rPr>
          <w:sz w:val="22"/>
          <w:szCs w:val="22"/>
        </w:rPr>
      </w:pPr>
      <w:r>
        <w:rPr/>
        <w:t xml:space="preserve"> </w:t>
      </w:r>
      <w:r>
        <w:rPr>
          <w:sz w:val="22"/>
          <w:szCs w:val="22"/>
        </w:rPr>
        <w:t xml:space="preserve">Grammar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Goal ::= MainClass ( ClassDeclaration )* &lt;EOF&gt;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MainClass ::= "class" Identifier "{" "public" "static" "void" "main" "(" "String" "[" "]" Identifier ")" "{" Statement "}" "}"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ClassDeclaration ::= "class" Identifier ( "extends" Identifier )? "{" ( VarDeclaration )* ( MethodDeclaration )* "}"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VarDeclaration ::= Type Identifier ";" </w:t>
      </w:r>
    </w:p>
    <w:p>
      <w:pPr>
        <w:pStyle w:val="Defaul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MethodDeclaration ::= ("public" | "private") Type Identifier "(" ( Type Identifier ( "," Type Identifier )* )? ")" "{" ( VarDeclaration )* ( Statement )* "return" Expression ";" "}"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Type ::= "int" Int_dash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"boolean" Boolean_dash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"float" Float_dash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"String" String_dash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"char" Char_dash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Int_dash ::= “[“ “]” | e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Boolean_dash ::= “[“ “]” | e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Float_dash ::= “[“ “]” | e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String_dash ::= “[“ “]” | e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Char_dash ::= “[“ “]” | e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Statement ::= "{" ( Statement )* "}"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If_statment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"while" "(" Expression ")" Statement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"System.out.println" "(" Expression ")" ";"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Identifier Identifier-dash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If_statment::= Matched | Unmatched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Matched::= “if” “(“ Expression “)” Matched “else” 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Statement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Unmatched::= “if” “(“ Expression “)” Unmatched_dash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Unmatched_dash::= Statement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Matched “else” Unmatched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Identifier-dash ::= "=" Expression ";"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"[" Expression "]" "=" Expression ";"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Expression ::= FINAL 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</w:t>
      </w:r>
      <w:r>
        <w:rPr>
          <w:rFonts w:cs="Courier New" w:ascii="Courier New" w:hAnsi="Courier New"/>
          <w:color w:val="00000A"/>
          <w:sz w:val="18"/>
          <w:szCs w:val="18"/>
        </w:rPr>
        <w:t xml:space="preserve">"!" Expression </w:t>
      </w:r>
      <w:r>
        <w:rPr>
          <w:rFonts w:cs="Courier New" w:ascii="Courier New" w:hAnsi="Courier New"/>
          <w:sz w:val="18"/>
          <w:szCs w:val="18"/>
        </w:rPr>
        <w:t>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</w:t>
      </w:r>
      <w:r>
        <w:rPr>
          <w:rFonts w:cs="Courier New" w:ascii="Courier New" w:hAnsi="Courier New"/>
          <w:color w:val="00000A"/>
          <w:sz w:val="18"/>
          <w:szCs w:val="18"/>
        </w:rPr>
        <w:t xml:space="preserve"> "(" Expression ")" </w:t>
      </w:r>
      <w:r>
        <w:rPr>
          <w:rFonts w:cs="Courier New" w:ascii="Courier New" w:hAnsi="Courier New"/>
          <w:sz w:val="18"/>
          <w:szCs w:val="18"/>
        </w:rPr>
        <w:t>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Expression-DOUBLE-DASH::= Expression-dash Expression-DOUBLE-DASH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| e (lamda or empty)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Expression-dash::= ( "&amp;&amp;" | "&lt;" | "+" | "-" | "*" ) Expression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"[" Expression "]" 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| "." dot-dash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dot-dash::= </w:t>
      </w:r>
      <w:r>
        <w:rPr>
          <w:rFonts w:cs="Courier New" w:ascii="Courier New" w:hAnsi="Courier New"/>
          <w:sz w:val="18"/>
          <w:szCs w:val="18"/>
        </w:rPr>
        <w:t>"length" | Identifier "(" ( Expression ( "," Expression )* )? ")"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FINAL ::= &lt;INTEGER_LITERAL&gt;| </w:t>
      </w:r>
      <w:r>
        <w:rPr>
          <w:rFonts w:cs="Courier New" w:ascii="Courier New" w:hAnsi="Courier New"/>
          <w:sz w:val="18"/>
          <w:szCs w:val="18"/>
        </w:rPr>
        <w:t>"true" | “false” |”this”| Identifier| “new” New-Dash</w:t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Defaul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New-Dash::= “int” “[“ Expression “]” | Identifier “(“ “)”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Identifier ::= &lt;IDENTIFIER&gt;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 </w:t>
      </w:r>
    </w:p>
    <w:p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class Factorial{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public static void main(String[] a){ System.out.println(new Fac().ComputeFac(10));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class Fac 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public int ComputeFac(int num){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int num_aux 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if (num &lt; 1)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num_aux = 1 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else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>num_aux = num * (this.ComputeFac(num-1)) ;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return num_aux ; </w:t>
      </w:r>
    </w:p>
    <w:p>
      <w:pPr>
        <w:pStyle w:val="Default"/>
        <w:rPr>
          <w:rFonts w:cs="Courier New" w:ascii="Courier New" w:hAnsi="Courier New"/>
          <w:color w:val="00000A"/>
          <w:sz w:val="18"/>
          <w:szCs w:val="18"/>
        </w:rPr>
      </w:pPr>
      <w:r>
        <w:rPr>
          <w:rFonts w:cs="Courier New" w:ascii="Courier New" w:hAnsi="Courier New"/>
          <w:color w:val="00000A"/>
          <w:sz w:val="18"/>
          <w:szCs w:val="18"/>
        </w:rPr>
        <w:t xml:space="preserve">} 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>
          <w:rFonts w:cs="Courier New" w:ascii="Courier New" w:hAnsi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efault" w:customStyle="1">
    <w:name w:val="Default"/>
    <w:rsid w:val="00245515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4A83-6CF4-412F-9913-F2FBF90D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2017-04-14T20:56:00Z</dcterms:created>
  <dc:creator>Amr Adel</dc:creator>
  <dc:language>en-US</dc:language>
  <cp:lastModifiedBy>HP</cp:lastModifiedBy>
  <dcterms:modified xsi:type="dcterms:W3CDTF">2017-04-28T18:55:00Z</dcterms:modified>
  <cp:revision>13</cp:revision>
</cp:coreProperties>
</file>