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A708" w14:textId="5B6844BD" w:rsidR="00245D93" w:rsidRDefault="00B7322D" w:rsidP="00DB7749">
      <w:r>
        <w:rPr>
          <w:noProof/>
        </w:rPr>
        <w:lastRenderedPageBreak/>
        <w:drawing>
          <wp:inline distT="0" distB="0" distL="0" distR="0" wp14:anchorId="24215A6F" wp14:editId="087D00FB">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4B74BADC" w14:textId="49BE967D" w:rsidR="00E379D2" w:rsidRDefault="00E379D2" w:rsidP="00245D93">
      <w:r>
        <w:br/>
      </w:r>
    </w:p>
    <w:p w14:paraId="730FC8FC" w14:textId="39985195" w:rsidR="00CB3A17" w:rsidRDefault="00CB3A17" w:rsidP="00245D93"/>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6316842E" w:rsidR="00B344F0" w:rsidRPr="001C3FFD" w:rsidRDefault="0026379E" w:rsidP="0013036E">
      <w:pPr>
        <w:pStyle w:val="TitleBlack"/>
        <w:bidi w:val="1"/>
      </w:pPr>
      <w:r>
        <w:rPr>
          <w:rStyle w:val="TitlePageBlackChar"/>
          <w:b/>
          <w:bCs/>
          <w:highlight w:val="green"/>
          <w:rtl w:val="1"/>
        </w:rPr>
        <w:br/>
        <w:t>تقرير التدقيق الداخلي</w:t>
      </w:r>
    </w:p>
    <w:p w14:paraId="3985FDD6" w14:textId="30BCAF53" w:rsidR="00AF4CB1" w:rsidRDefault="00AF4CB1" w:rsidP="00245D93"/>
    <w:p w14:paraId="3919CAEC" w14:textId="3C947717" w:rsidR="00AF4CB1" w:rsidRPr="00575DFC" w:rsidRDefault="00302C91" w:rsidP="00245D93">
      <w:pPr>
        <w:rPr>
          <w:sz w:val="32"/>
          <w:szCs w:val="32"/>
        </w:rPr>
      </w:pPr>
      <w:r w:rsidRPr="00575DFC">
        <w:rPr>
          <w:sz w:val="32"/>
          <w:szCs w:val="32"/>
        </w:rPr>
        <w:t>ISMS areas covered:</w:t>
      </w:r>
      <w:r w:rsidR="00575DFC">
        <w:rPr>
          <w:sz w:val="32"/>
          <w:szCs w:val="32"/>
        </w:rPr>
        <w:br/>
      </w:r>
      <w:r w:rsidRPr="00575DFC">
        <w:rPr>
          <w:sz w:val="32"/>
          <w:szCs w:val="32"/>
          <w:highlight w:val="yellow"/>
        </w:rPr>
        <w:t>[State the sections of ISO/IEC 27001 covered by this audit</w:t>
      </w:r>
      <w:r w:rsidR="00575DFC" w:rsidRPr="00575DFC">
        <w:rPr>
          <w:sz w:val="32"/>
          <w:szCs w:val="32"/>
          <w:highlight w:val="yellow"/>
        </w:rPr>
        <w:t>]</w:t>
      </w:r>
    </w:p>
    <w:p w14:paraId="31D72E1B" w14:textId="045C3410" w:rsidR="00AF4CB1" w:rsidRDefault="00AF4CB1" w:rsidP="00245D93"/>
    <w:p w14:paraId="13DFA05B" w14:textId="3505319F" w:rsidR="00CF2344" w:rsidRDefault="00CF2344" w:rsidP="00245D93"/>
    <w:p w14:paraId="46D7A8BF" w14:textId="77777777" w:rsidR="00AF4CB1" w:rsidRDefault="00AF4CB1" w:rsidP="00245D93"/>
    <w:tbl>
      <w:tblPr>
        <w:tblStyle w:val="TableGrid"/>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45D93" w:rsidRPr="00141BE6" w14:paraId="652BF9CB" w14:textId="77777777" w:rsidTr="00A26158">
        <w:trPr>
          <w:trHeight w:val="50"/>
        </w:trPr>
        <w:tc>
          <w:tcPr>
            <w:tcW w:w="2689" w:type="dxa"/>
            <w:shd w:val="clear" w:color="auto" w:fill="009BA4" w:themeFill="text2"/>
            <w:vAlign w:val="center"/>
          </w:tcPr>
          <w:p w14:paraId="67A64A08" w14:textId="4ED5CEF4" w:rsidR="00245D93" w:rsidRPr="00035347" w:rsidRDefault="00245D93" w:rsidP="00035347">
            <w:pPr>
              <w:pStyle w:val="TitlePageTableHeader"/>
              <w:framePr w:hSpace="0" w:wrap="auto" w:vAnchor="margin" w:hAnchor="text" w:xAlign="left" w:yAlign="inline"/>
              <w:bidi w:val="1"/>
            </w:pPr>
            <w:bookmarkStart w:id="1" w:name="_Hlk11063652"/>
            <w:r w:rsidRPr="00035347">
              <w:rPr>
                <w:rtl w:val="1"/>
              </w:rPr>
              <w:t>تصنيف المستند</w:t>
            </w:r>
          </w:p>
        </w:tc>
        <w:tc>
          <w:tcPr>
            <w:tcW w:w="3549" w:type="dxa"/>
            <w:shd w:val="clear" w:color="auto" w:fill="FFFFFF" w:themeFill="background1"/>
            <w:vAlign w:val="center"/>
          </w:tcPr>
          <w:p w14:paraId="717308F8" w14:textId="7EB1CD00" w:rsidR="00245D93" w:rsidRPr="00485CCF" w:rsidRDefault="00000000" w:rsidP="00485CCF">
            <w:pPr>
              <w:pStyle w:val="TableBody"/>
              <w:bidi w:val="1"/>
            </w:pPr>
            <w:sdt>
              <w:sdtPr>
                <w:rPr>
                  <w:rStyle w:val="Classification"/>
                </w:rPr>
                <w:alias w:val="Insert classification"/>
                <w:tag w:val="Insert classification"/>
                <w:id w:val="697902785"/>
                <w:placeholder>
                  <w:docPart w:val="DefaultPlaceholder_-1854013440"/>
                </w:placeholder>
              </w:sdtPr>
              <w:sdtEndPr>
                <w:rPr>
                  <w:rStyle w:val="DefaultParagraphFont"/>
                </w:rPr>
              </w:sdtEndPr>
              <w:sdtContent>
                <w:r w:rsidR="00DD6666" w:rsidRPr="00485CCF">
                  <w:rPr>
                    <w:rStyle w:val="Classification"/>
                  </w:rPr>
                  <w:t>[I</w:t>
                </w:r>
                <w:r w:rsidR="005730F7" w:rsidRPr="00485CCF">
                  <w:rPr>
                    <w:rStyle w:val="Classification"/>
                  </w:rPr>
                  <w:t>nsert classification</w:t>
                </w:r>
                <w:r w:rsidR="00DD6666" w:rsidRPr="00485CCF">
                  <w:rPr>
                    <w:rStyle w:val="Classification"/>
                  </w:rPr>
                  <w:t>]</w:t>
                </w:r>
              </w:sdtContent>
            </w:sdt>
            <w:r>
              <w:rPr>
                <w:rtl w:val="1"/>
              </w:rPr>
              <w:t>سري - استخدام داخلي</w:t>
            </w:r>
          </w:p>
        </w:tc>
      </w:tr>
      <w:tr w:rsidR="00245D93" w:rsidRPr="00141BE6" w14:paraId="2C7E84C8" w14:textId="77777777" w:rsidTr="00A26158">
        <w:tc>
          <w:tcPr>
            <w:tcW w:w="2689" w:type="dxa"/>
            <w:shd w:val="clear" w:color="auto" w:fill="009BA4" w:themeFill="text2"/>
            <w:vAlign w:val="center"/>
          </w:tcPr>
          <w:p w14:paraId="631AC992" w14:textId="1DBA6910" w:rsidR="00245D93" w:rsidRPr="00035347" w:rsidRDefault="00245D93" w:rsidP="00035347">
            <w:pPr>
              <w:pStyle w:val="TitlePageTableHeader"/>
              <w:framePr w:hSpace="0" w:wrap="auto" w:vAnchor="margin" w:hAnchor="text" w:xAlign="left" w:yAlign="inline"/>
              <w:bidi w:val="1"/>
            </w:pPr>
            <w:r w:rsidRPr="00035347">
              <w:rPr>
                <w:rtl w:val="1"/>
              </w:rPr>
              <w:t>المرجع</w:t>
            </w:r>
          </w:p>
        </w:tc>
        <w:tc>
          <w:tcPr>
            <w:tcW w:w="3549" w:type="dxa"/>
            <w:shd w:val="clear" w:color="auto" w:fill="FFFFFF" w:themeFill="background1"/>
            <w:vAlign w:val="center"/>
          </w:tcPr>
          <w:p w14:paraId="15B3C44D" w14:textId="71B85B66" w:rsidR="00245D93" w:rsidRPr="00485CCF" w:rsidRDefault="00656A0D" w:rsidP="00485CCF">
            <w:pPr>
              <w:pStyle w:val="TableBody"/>
            </w:pPr>
            <w:r w:rsidRPr="00656A0D">
              <w:t>ISMS-DOC-09-5</w:t>
            </w:r>
          </w:p>
        </w:tc>
      </w:tr>
      <w:tr w:rsidR="00245D93" w:rsidRPr="00141BE6" w14:paraId="35F91F29" w14:textId="77777777" w:rsidTr="00A26158">
        <w:tc>
          <w:tcPr>
            <w:tcW w:w="2689" w:type="dxa"/>
            <w:shd w:val="clear" w:color="auto" w:fill="009BA4" w:themeFill="text2"/>
            <w:vAlign w:val="center"/>
          </w:tcPr>
          <w:p w14:paraId="0CB8B916" w14:textId="7ED916C0" w:rsidR="00245D93" w:rsidRPr="00035347" w:rsidRDefault="00245D93" w:rsidP="00035347">
            <w:pPr>
              <w:pStyle w:val="TitlePageTableHeader"/>
              <w:framePr w:hSpace="0" w:wrap="auto" w:vAnchor="margin" w:hAnchor="text" w:xAlign="left" w:yAlign="inline"/>
              <w:bidi w:val="1"/>
            </w:pPr>
            <w:r w:rsidRPr="00035347">
              <w:rPr>
                <w:rtl w:val="1"/>
              </w:rPr>
              <w:t>الإصدار: 1.0</w:t>
            </w:r>
          </w:p>
        </w:tc>
        <w:sdt>
          <w:sdtPr>
            <w:rPr>
              <w:rStyle w:val="Versionnumber"/>
            </w:rPr>
            <w:alias w:val="Version number"/>
            <w:tag w:val="Version number"/>
            <w:id w:val="1374806584"/>
            <w:placeholder>
              <w:docPart w:val="DefaultPlaceholder_-1854013440"/>
            </w:placeholder>
          </w:sdtPr>
          <w:sdtEndPr>
            <w:rPr>
              <w:rStyle w:val="DefaultParagraphFont"/>
            </w:rPr>
          </w:sdtEndPr>
          <w:sdtContent>
            <w:tc>
              <w:tcPr>
                <w:tcW w:w="3549" w:type="dxa"/>
                <w:shd w:val="clear" w:color="auto" w:fill="FFFFFF" w:themeFill="background1"/>
                <w:vAlign w:val="center"/>
              </w:tcPr>
              <w:p w14:paraId="25A13EF6" w14:textId="7F2ECE84" w:rsidR="00245D93" w:rsidRPr="00485CCF" w:rsidRDefault="00146D14" w:rsidP="00485CCF">
                <w:pPr>
                  <w:pStyle w:val="TableBody"/>
                </w:pPr>
                <w:r w:rsidRPr="00485CCF">
                  <w:rPr>
                    <w:rStyle w:val="Versionnumber"/>
                  </w:rPr>
                  <w:t>1</w:t>
                </w:r>
              </w:p>
            </w:tc>
          </w:sdtContent>
        </w:sdt>
      </w:tr>
      <w:tr w:rsidR="00245D93" w:rsidRPr="00141BE6" w14:paraId="60023453" w14:textId="77777777" w:rsidTr="00A26158">
        <w:tc>
          <w:tcPr>
            <w:tcW w:w="2689" w:type="dxa"/>
            <w:shd w:val="clear" w:color="auto" w:fill="009BA4" w:themeFill="text2"/>
            <w:vAlign w:val="center"/>
          </w:tcPr>
          <w:p w14:paraId="312D3FC9" w14:textId="63428C4C" w:rsidR="00245D93" w:rsidRPr="00035347" w:rsidRDefault="00245D93" w:rsidP="00035347">
            <w:pPr>
              <w:pStyle w:val="TitlePageTableHeader"/>
              <w:framePr w:hSpace="0" w:wrap="auto" w:vAnchor="margin" w:hAnchor="text" w:xAlign="left" w:yAlign="inline"/>
              <w:bidi w:val="1"/>
            </w:pPr>
            <w:r w:rsidRPr="00035347">
              <w:rPr>
                <w:rtl w:val="1"/>
              </w:rPr>
              <w:t>التاريخ: 2026-09-01</w:t>
            </w:r>
          </w:p>
        </w:tc>
        <w:sdt>
          <w:sdtPr>
            <w:rPr>
              <w:rStyle w:val="ToolkitDate"/>
            </w:rPr>
            <w:id w:val="506250714"/>
            <w:placeholder>
              <w:docPart w:val="DefaultPlaceholder_-1854013437"/>
            </w:placeholder>
            <w:date>
              <w:dateFormat w:val="dd MMMM yyyy"/>
              <w:lid w:val="en-GB"/>
              <w:storeMappedDataAs w:val="dateTime"/>
              <w:calendar w:val="gregorian"/>
            </w:date>
          </w:sdtPr>
          <w:sdtContent>
            <w:tc>
              <w:tcPr>
                <w:tcW w:w="3549" w:type="dxa"/>
                <w:shd w:val="clear" w:color="auto" w:fill="FFFFFF" w:themeFill="background1"/>
                <w:vAlign w:val="center"/>
              </w:tcPr>
              <w:p w14:paraId="2FF4DE55" w14:textId="41CAD30D" w:rsidR="00245D93" w:rsidRPr="00485CCF" w:rsidRDefault="00880D5A" w:rsidP="00485CCF">
                <w:pPr>
                  <w:pStyle w:val="TableBody"/>
                </w:pPr>
                <w:r w:rsidRPr="00485CCF">
                  <w:rPr>
                    <w:rStyle w:val="ToolkitDate"/>
                  </w:rPr>
                  <w:t>[Inse</w:t>
                </w:r>
                <w:r w:rsidR="005F32A3" w:rsidRPr="00485CCF">
                  <w:rPr>
                    <w:rStyle w:val="ToolkitDate"/>
                  </w:rPr>
                  <w:t>r</w:t>
                </w:r>
                <w:r w:rsidRPr="00485CCF">
                  <w:rPr>
                    <w:rStyle w:val="ToolkitDate"/>
                  </w:rPr>
                  <w:t>t date]</w:t>
                </w:r>
              </w:p>
            </w:tc>
          </w:sdtContent>
        </w:sdt>
      </w:tr>
      <w:tr w:rsidR="00245D93" w:rsidRPr="00141BE6" w14:paraId="2FED147C" w14:textId="77777777" w:rsidTr="00A26158">
        <w:tc>
          <w:tcPr>
            <w:tcW w:w="2689" w:type="dxa"/>
            <w:shd w:val="clear" w:color="auto" w:fill="009BA4" w:themeFill="text2"/>
            <w:vAlign w:val="center"/>
          </w:tcPr>
          <w:p w14:paraId="4F9E3F00" w14:textId="0B889ED9" w:rsidR="00245D93" w:rsidRPr="00035347" w:rsidRDefault="00245D93" w:rsidP="00035347">
            <w:pPr>
              <w:pStyle w:val="TitlePageTableHeader"/>
              <w:framePr w:hSpace="0" w:wrap="auto" w:vAnchor="margin" w:hAnchor="text" w:xAlign="left" w:yAlign="inline"/>
              <w:bidi w:val="1"/>
            </w:pPr>
            <w:r w:rsidRPr="00035347">
              <w:rPr>
                <w:rtl w:val="1"/>
              </w:rPr>
              <w:t>معد المستند</w:t>
            </w:r>
          </w:p>
        </w:tc>
        <w:tc>
          <w:tcPr>
            <w:tcW w:w="3549" w:type="dxa"/>
            <w:shd w:val="clear" w:color="auto" w:fill="FFFFFF" w:themeFill="background1"/>
            <w:vAlign w:val="center"/>
          </w:tcPr>
          <w:p w14:paraId="04E3BD98" w14:textId="6F556DD8" w:rsidR="00245D93" w:rsidRPr="00485CCF" w:rsidRDefault="00DD6666" w:rsidP="00485CCF">
            <w:pPr>
              <w:pStyle w:val="TableBody"/>
              <w:bidi w:val="1"/>
            </w:pPr>
            <w:r w:rsidRPr="00485CCF">
              <w:rPr>
                <w:rtl w:val="1"/>
              </w:rPr>
              <w:t>أ. أحمد الغامدي - مدير إدارة المراجعة الداخلية</w:t>
            </w:r>
          </w:p>
        </w:tc>
      </w:tr>
      <w:tr w:rsidR="00245D93" w:rsidRPr="00141BE6" w14:paraId="2FE464EB" w14:textId="77777777" w:rsidTr="00A26158">
        <w:tc>
          <w:tcPr>
            <w:tcW w:w="2689" w:type="dxa"/>
            <w:shd w:val="clear" w:color="auto" w:fill="009BA4" w:themeFill="text2"/>
            <w:vAlign w:val="center"/>
          </w:tcPr>
          <w:p w14:paraId="3537AF97" w14:textId="1C666920" w:rsidR="00245D93" w:rsidRPr="00035347" w:rsidRDefault="00245D93" w:rsidP="00035347">
            <w:pPr>
              <w:pStyle w:val="TitlePageTableHeader"/>
              <w:framePr w:hSpace="0" w:wrap="auto" w:vAnchor="margin" w:hAnchor="text" w:xAlign="left" w:yAlign="inline"/>
              <w:bidi w:val="1"/>
            </w:pPr>
            <w:r w:rsidRPr="00035347">
              <w:rPr>
                <w:rtl w:val="1"/>
              </w:rPr>
              <w:t>مالك المستند</w:t>
            </w:r>
          </w:p>
        </w:tc>
        <w:tc>
          <w:tcPr>
            <w:tcW w:w="3549" w:type="dxa"/>
            <w:shd w:val="clear" w:color="auto" w:fill="FFFFFF" w:themeFill="background1"/>
            <w:vAlign w:val="center"/>
          </w:tcPr>
          <w:p w14:paraId="345805D4" w14:textId="211980B9" w:rsidR="00245D93" w:rsidRPr="00485CCF" w:rsidRDefault="00DD6666" w:rsidP="00485CCF">
            <w:pPr>
              <w:pStyle w:val="TableBody"/>
              <w:bidi w:val="1"/>
            </w:pPr>
            <w:r w:rsidRPr="00485CCF">
              <w:rPr>
                <w:rtl w:val="1"/>
              </w:rPr>
              <w:t>إدارة المراجعة الداخلية - بنك الآفاق الرقمية</w:t>
            </w:r>
          </w:p>
        </w:tc>
      </w:tr>
      <w:bookmarkEnd w:id="1"/>
    </w:tbl>
    <w:p w14:paraId="4886289F" w14:textId="0F93EF3E" w:rsidR="003F05AC" w:rsidRDefault="003F05AC">
      <w:pPr>
        <w:spacing w:before="0" w:after="160" w:line="259" w:lineRule="auto"/>
      </w:pPr>
    </w:p>
    <w:p w14:paraId="394DE23C" w14:textId="702DDB7E" w:rsidR="00FF14E6" w:rsidRDefault="00FF14E6">
      <w:pPr>
        <w:spacing w:before="0" w:after="160" w:line="259" w:lineRule="auto"/>
      </w:pPr>
    </w:p>
    <w:p w14:paraId="2A4A66CA" w14:textId="0A4D9CE9" w:rsidR="00FF14E6" w:rsidRDefault="00FF14E6">
      <w:pPr>
        <w:spacing w:before="0" w:after="160" w:line="259" w:lineRule="auto"/>
      </w:pPr>
    </w:p>
    <w:p w14:paraId="5E893BF5" w14:textId="78B6A92A" w:rsidR="00FF14E6" w:rsidRDefault="00FF14E6">
      <w:pPr>
        <w:spacing w:before="0" w:after="160" w:line="259" w:lineRule="auto"/>
      </w:pPr>
    </w:p>
    <w:p w14:paraId="1284AD51" w14:textId="77777777" w:rsidR="00FF14E6" w:rsidRDefault="00FF14E6">
      <w:pPr>
        <w:spacing w:before="0" w:after="160" w:line="259" w:lineRule="auto"/>
      </w:pPr>
    </w:p>
    <w:p w14:paraId="1F20E9CB" w14:textId="749CF3B8" w:rsidR="005E5372" w:rsidRPr="000F55C5" w:rsidRDefault="00245D93" w:rsidP="000F55C5">
      <w:pPr>
        <w:pStyle w:val="HeadingX"/>
        <w:bidi w:val="1"/>
      </w:pPr>
      <w:r w:rsidRPr="000F55C5">
        <w:rPr>
          <w:rtl w:val="1"/>
        </w:rPr>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521B5A">
        <w:tc>
          <w:tcPr>
            <w:tcW w:w="988" w:type="dxa"/>
            <w:shd w:val="clear" w:color="auto" w:fill="009BA4" w:themeFill="text2"/>
          </w:tcPr>
          <w:p w14:paraId="4025ECBF" w14:textId="05BB0EC1" w:rsidR="005E5372" w:rsidRPr="00A67681" w:rsidRDefault="0070268B" w:rsidP="00A67681">
            <w:pPr>
              <w:pStyle w:val="TableHeading"/>
              <w:bidi w:val="1"/>
            </w:pPr>
            <w:r w:rsidRPr="00A67681">
              <w:rPr>
                <w:rtl w:val="1"/>
              </w:rPr>
              <w:t>الإصدار</w:t>
            </w:r>
          </w:p>
        </w:tc>
        <w:tc>
          <w:tcPr>
            <w:tcW w:w="992" w:type="dxa"/>
            <w:shd w:val="clear" w:color="auto" w:fill="009BA4" w:themeFill="text2"/>
          </w:tcPr>
          <w:p w14:paraId="09F82B1D" w14:textId="6BF79635" w:rsidR="005E5372" w:rsidRPr="00A67681" w:rsidRDefault="0070268B" w:rsidP="00A67681">
            <w:pPr>
              <w:pStyle w:val="TableHeading"/>
              <w:bidi w:val="1"/>
            </w:pPr>
            <w:r w:rsidRPr="00A67681">
              <w:rPr>
                <w:rtl w:val="1"/>
              </w:rPr>
              <w:t>التاريخ</w:t>
            </w:r>
          </w:p>
        </w:tc>
        <w:tc>
          <w:tcPr>
            <w:tcW w:w="2126" w:type="dxa"/>
            <w:shd w:val="clear" w:color="auto" w:fill="009BA4" w:themeFill="text2"/>
          </w:tcPr>
          <w:p w14:paraId="109AB534" w14:textId="766613E7" w:rsidR="005E5372" w:rsidRPr="00A67681" w:rsidRDefault="0070268B" w:rsidP="00A67681">
            <w:pPr>
              <w:pStyle w:val="TableHeading"/>
              <w:bidi w:val="1"/>
            </w:pPr>
            <w:r w:rsidRPr="00A67681">
              <w:rPr>
                <w:rtl w:val="1"/>
              </w:rPr>
              <w:t>معد التعديل</w:t>
            </w:r>
          </w:p>
        </w:tc>
        <w:tc>
          <w:tcPr>
            <w:tcW w:w="4820" w:type="dxa"/>
            <w:shd w:val="clear" w:color="auto" w:fill="009BA4" w:themeFill="text2"/>
          </w:tcPr>
          <w:p w14:paraId="1A26522D" w14:textId="30DC9CC2" w:rsidR="005E5372" w:rsidRPr="00A67681" w:rsidRDefault="0070268B" w:rsidP="00A67681">
            <w:pPr>
              <w:pStyle w:val="TableHeading"/>
              <w:bidi w:val="1"/>
            </w:pPr>
            <w:r w:rsidRPr="00A67681">
              <w:rPr>
                <w:rtl w:val="1"/>
              </w:rPr>
              <w:t>ملخص التغييرات</w:t>
            </w:r>
          </w:p>
        </w:tc>
      </w:tr>
      <w:tr w:rsidR="005E5372" w14:paraId="4E39FF32" w14:textId="77777777" w:rsidTr="00612402">
        <w:tc>
          <w:tcPr>
            <w:tcW w:w="988" w:type="dxa"/>
          </w:tcPr>
          <w:p w14:paraId="56D0863C" w14:textId="289FF40A" w:rsidR="00BE2CFC" w:rsidRDefault="00BE2CFC" w:rsidP="00BA0E63">
            <w:pPr>
              <w:pStyle w:val="TableBody"/>
            </w:pPr>
            <w:r>
              <w:t>0.1</w:t>
            </w:r>
          </w:p>
        </w:tc>
        <w:tc>
          <w:tcPr>
            <w:tcW w:w="992" w:type="dxa"/>
          </w:tcPr>
          <w:p w14:paraId="18BA8B55" w14:textId="77777777" w:rsidR="005E5372" w:rsidRDefault="005E5372" w:rsidP="00BA0E63">
            <w:pPr>
              <w:pStyle w:val="TableBody"/>
            </w:pPr>
            <w:r>
              <w:t>2026-08-29</w:t>
            </w:r>
          </w:p>
        </w:tc>
        <w:tc>
          <w:tcPr>
            <w:tcW w:w="2126" w:type="dxa"/>
          </w:tcPr>
          <w:p w14:paraId="4780060F" w14:textId="77777777" w:rsidR="005E5372" w:rsidRDefault="005E5372" w:rsidP="00BA0E63">
            <w:pPr>
              <w:pStyle w:val="TableBody"/>
              <w:bidi w:val="1"/>
            </w:pPr>
            <w:r>
              <w:rPr>
                <w:rtl w:val="1"/>
              </w:rPr>
              <w:t>فريق التدقيق</w:t>
            </w:r>
          </w:p>
        </w:tc>
        <w:tc>
          <w:tcPr>
            <w:tcW w:w="4820" w:type="dxa"/>
          </w:tcPr>
          <w:p w14:paraId="1575408C" w14:textId="77777777" w:rsidR="005E5372" w:rsidRDefault="005E5372" w:rsidP="00BA0E63">
            <w:pPr>
              <w:pStyle w:val="TableBody"/>
              <w:bidi w:val="1"/>
            </w:pPr>
            <w:r>
              <w:rPr>
                <w:rtl w:val="1"/>
              </w:rPr>
              <w:t>مسودة أولية بنتائج الميدان.</w:t>
            </w:r>
          </w:p>
        </w:tc>
      </w:tr>
      <w:tr w:rsidR="005E5372" w14:paraId="4A5C7084" w14:textId="77777777" w:rsidTr="00612402">
        <w:tc>
          <w:tcPr>
            <w:tcW w:w="988" w:type="dxa"/>
          </w:tcPr>
          <w:p w14:paraId="21FFEDD1" w14:textId="77777777" w:rsidR="005E5372" w:rsidRDefault="005E5372" w:rsidP="00BA0E63">
            <w:pPr>
              <w:pStyle w:val="TableBody"/>
            </w:pPr>
            <w:r>
              <w:t>0.2</w:t>
            </w:r>
          </w:p>
        </w:tc>
        <w:tc>
          <w:tcPr>
            <w:tcW w:w="992" w:type="dxa"/>
          </w:tcPr>
          <w:p w14:paraId="72533DCB" w14:textId="77777777" w:rsidR="005E5372" w:rsidRDefault="005E5372" w:rsidP="00BA0E63">
            <w:pPr>
              <w:pStyle w:val="TableBody"/>
            </w:pPr>
            <w:r>
              <w:t>2026-08-31</w:t>
            </w:r>
          </w:p>
        </w:tc>
        <w:tc>
          <w:tcPr>
            <w:tcW w:w="2126" w:type="dxa"/>
          </w:tcPr>
          <w:p w14:paraId="7E7690E6" w14:textId="77777777" w:rsidR="005E5372" w:rsidRDefault="005E5372" w:rsidP="00BA0E63">
            <w:pPr>
              <w:pStyle w:val="TableBody"/>
              <w:bidi w:val="1"/>
            </w:pPr>
            <w:r>
              <w:rPr>
                <w:rtl w:val="1"/>
              </w:rPr>
              <w:t>أ. أحمد الغامدي</w:t>
            </w:r>
          </w:p>
        </w:tc>
        <w:tc>
          <w:tcPr>
            <w:tcW w:w="4820" w:type="dxa"/>
          </w:tcPr>
          <w:p w14:paraId="25A1C702" w14:textId="77777777" w:rsidR="005E5372" w:rsidRDefault="005E5372" w:rsidP="00BA0E63">
            <w:pPr>
              <w:pStyle w:val="TableBody"/>
              <w:bidi w:val="1"/>
            </w:pPr>
            <w:r>
              <w:rPr>
                <w:rtl w:val="1"/>
              </w:rPr>
              <w:t>مراجعة داخلية للفريق وتصنيف الحالات والأدلة.</w:t>
            </w:r>
          </w:p>
        </w:tc>
      </w:tr>
      <w:tr w:rsidR="005E5372" w14:paraId="244DF705" w14:textId="77777777" w:rsidTr="00612402">
        <w:tc>
          <w:tcPr>
            <w:tcW w:w="988" w:type="dxa"/>
          </w:tcPr>
          <w:p w14:paraId="57555B28" w14:textId="77777777" w:rsidR="005E5372" w:rsidRDefault="005E5372" w:rsidP="00BA0E63">
            <w:pPr>
              <w:pStyle w:val="TableBody"/>
            </w:pPr>
            <w:r>
              <w:t>1.0</w:t>
            </w:r>
          </w:p>
        </w:tc>
        <w:tc>
          <w:tcPr>
            <w:tcW w:w="992" w:type="dxa"/>
          </w:tcPr>
          <w:p w14:paraId="0096FA42" w14:textId="77777777" w:rsidR="005E5372" w:rsidRDefault="005E5372" w:rsidP="00BA0E63">
            <w:pPr>
              <w:pStyle w:val="TableBody"/>
            </w:pPr>
            <w:r>
              <w:t>2026-09-01</w:t>
            </w:r>
          </w:p>
        </w:tc>
        <w:tc>
          <w:tcPr>
            <w:tcW w:w="2126" w:type="dxa"/>
          </w:tcPr>
          <w:p w14:paraId="3B0B5898" w14:textId="77777777" w:rsidR="005E5372" w:rsidRDefault="005E5372" w:rsidP="00BA0E63">
            <w:pPr>
              <w:pStyle w:val="TableBody"/>
              <w:bidi w:val="1"/>
            </w:pPr>
            <w:r>
              <w:rPr>
                <w:rtl w:val="1"/>
              </w:rPr>
              <w:t>أ. أحمد الغامدي - مدير إدارة المراجعة الداخلية</w:t>
            </w:r>
          </w:p>
        </w:tc>
        <w:tc>
          <w:tcPr>
            <w:tcW w:w="4820" w:type="dxa"/>
          </w:tcPr>
          <w:p w14:paraId="3D5295EA" w14:textId="77777777" w:rsidR="005E5372" w:rsidRDefault="005E5372" w:rsidP="00BA0E63">
            <w:pPr>
              <w:pStyle w:val="TableBody"/>
              <w:bidi w:val="1"/>
            </w:pPr>
            <w:r>
              <w:rPr>
                <w:rtl w:val="1"/>
              </w:rPr>
              <w:t>الإصدار النهائي المعروض على الإدارة العليا في مراجعة 2026-09-10.</w:t>
            </w:r>
          </w:p>
        </w:tc>
      </w:tr>
    </w:tbl>
    <w:p w14:paraId="65226682" w14:textId="77777777" w:rsidR="005F5487" w:rsidRDefault="005F5487" w:rsidP="005F5487"/>
    <w:p w14:paraId="30F07099" w14:textId="3B6DC03C" w:rsidR="0070268B" w:rsidRPr="00DB4CCF" w:rsidRDefault="0070268B" w:rsidP="000F55C5">
      <w:pPr>
        <w:pStyle w:val="HeadingX"/>
        <w:bidi w:val="1"/>
      </w:pPr>
      <w:r w:rsidRPr="00DB4CCF">
        <w:rPr>
          <w:rtl w:val="1"/>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2ADF013B" w:rsidR="0070268B" w:rsidRPr="00A67681" w:rsidRDefault="0070268B" w:rsidP="00A67681">
            <w:pPr>
              <w:pStyle w:val="TableHeading"/>
              <w:bidi w:val="1"/>
            </w:pPr>
            <w:bookmarkStart w:id="2" w:name="_Hlk17369938"/>
            <w:r w:rsidRPr="00A67681">
              <w:rPr>
                <w:rtl w:val="1"/>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E35C32" w14:textId="2F46ADD3" w:rsidR="0070268B" w:rsidRPr="00A67681" w:rsidRDefault="0070268B" w:rsidP="00A67681">
            <w:pPr>
              <w:pStyle w:val="TableHeading"/>
              <w:bidi w:val="1"/>
            </w:pPr>
            <w:r w:rsidRPr="00A67681">
              <w:rPr>
                <w:rtl w:val="1"/>
              </w:rPr>
              <w:t>الصفة</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bidi w:val="1"/>
            </w:pPr>
            <w:r>
              <w:rPr>
                <w:rtl w:val="1"/>
              </w:rPr>
              <w:t>مجلس الإدارة</w:t>
            </w: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bidi w:val="1"/>
            </w:pPr>
            <w:r>
              <w:rPr>
                <w:rtl w:val="1"/>
              </w:rPr>
              <w:t>عبر أمين المجلس</w:t>
            </w: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bidi w:val="1"/>
            </w:pPr>
            <w:r>
              <w:rPr>
                <w:rtl w:val="1"/>
              </w:rPr>
              <w:t>د. نورة القحطاني</w:t>
            </w: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bidi w:val="1"/>
            </w:pPr>
            <w:r>
              <w:rPr>
                <w:rtl w:val="1"/>
              </w:rPr>
              <w:t>الرئيس التنفيذي</w:t>
            </w: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bidi w:val="1"/>
            </w:pPr>
            <w:r>
              <w:rPr>
                <w:rtl w:val="1"/>
              </w:rPr>
              <w:t>أ. سارة الحربي</w:t>
            </w: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bidi w:val="1"/>
            </w:pPr>
            <w:r>
              <w:rPr>
                <w:rtl w:val="1"/>
              </w:rPr>
              <w:t>رئيس أمن المعلومات (CISO)</w:t>
            </w:r>
          </w:p>
        </w:tc>
      </w:tr>
      <w:bookmarkEnd w:id="2"/>
    </w:tbl>
    <w:p w14:paraId="681A79A3" w14:textId="77777777" w:rsidR="005F5487" w:rsidRDefault="005F5487" w:rsidP="005F5487"/>
    <w:p w14:paraId="745AB57A" w14:textId="7AA82583" w:rsidR="0070268B" w:rsidRPr="00DB4CCF" w:rsidRDefault="0070268B" w:rsidP="000F55C5">
      <w:pPr>
        <w:pStyle w:val="HeadingX"/>
        <w:bidi w:val="1"/>
      </w:pPr>
      <w:r w:rsidRPr="00DB4CCF">
        <w:rPr>
          <w:rtl w:val="1"/>
        </w:rPr>
        <w:t>الاعتماد</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D2B42DB" w14:textId="2DFE877A" w:rsidR="0070268B" w:rsidRPr="00A67681" w:rsidRDefault="0070268B" w:rsidP="00A67681">
            <w:pPr>
              <w:pStyle w:val="TableHeading"/>
              <w:bidi w:val="1"/>
            </w:pPr>
            <w:r w:rsidRPr="00A67681">
              <w:rPr>
                <w:rtl w:val="1"/>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FB07B24" w14:textId="444A7332" w:rsidR="0070268B" w:rsidRPr="00A67681" w:rsidRDefault="0070268B" w:rsidP="00A67681">
            <w:pPr>
              <w:pStyle w:val="TableHeading"/>
              <w:bidi w:val="1"/>
            </w:pPr>
            <w:r w:rsidRPr="00A67681">
              <w:rPr>
                <w:rtl w:val="1"/>
              </w:rPr>
              <w:t>المنصب</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070D4AA" w14:textId="29042CE1" w:rsidR="0070268B" w:rsidRPr="00A67681" w:rsidRDefault="0070268B" w:rsidP="00A67681">
            <w:pPr>
              <w:pStyle w:val="TableHeading"/>
              <w:bidi w:val="1"/>
            </w:pPr>
            <w:r w:rsidRPr="00A67681">
              <w:rPr>
                <w:rtl w:val="1"/>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39B6DA1" w14:textId="1068D49B" w:rsidR="0070268B" w:rsidRPr="00A67681" w:rsidRDefault="0070268B" w:rsidP="00A67681">
            <w:pPr>
              <w:pStyle w:val="TableHeading"/>
              <w:bidi w:val="1"/>
            </w:pPr>
            <w:r w:rsidRPr="00A67681">
              <w:rPr>
                <w:rtl w:val="1"/>
              </w:rPr>
              <w:t>التاريخ</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bidi w:val="1"/>
            </w:pPr>
            <w:r>
              <w:rPr>
                <w:rtl w:val="1"/>
              </w:rPr>
              <w:t>أ. أحمد الغامدي</w:t>
            </w: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bidi w:val="1"/>
            </w:pPr>
            <w:r>
              <w:rPr>
                <w:rtl w:val="1"/>
              </w:rPr>
              <w:t>مدير إدارة المراجعة الداخلية - رئيس فريق التدقيق</w:t>
            </w: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bidi w:val="1"/>
            </w:pPr>
            <w:r>
              <w:rPr>
                <w:rtl w:val="1"/>
              </w:rPr>
              <w:t>موقّع إلكترونياً ومحفوظ</w:t>
            </w: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r>
              <w:t>2026-09-01</w:t>
            </w: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bidi w:val="1"/>
            </w:pPr>
            <w:r>
              <w:rPr>
                <w:rtl w:val="1"/>
              </w:rPr>
              <w:t>أ. منى الشهري</w:t>
            </w: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bidi w:val="1"/>
            </w:pPr>
            <w:r>
              <w:rPr>
                <w:rtl w:val="1"/>
              </w:rPr>
              <w:t>مدقق داخلي أول (معتمد ISO 27001 Lead Auditor) - مراجعة</w:t>
            </w: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bidi w:val="1"/>
            </w:pPr>
            <w:r>
              <w:rPr>
                <w:rtl w:val="1"/>
              </w:rPr>
              <w:t>موقّع إلكترونياً ومحفوظ</w:t>
            </w: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r>
              <w:t>2026-09-02</w:t>
            </w: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bidi w:val="1"/>
            </w:pPr>
            <w:r>
              <w:rPr>
                <w:rtl w:val="1"/>
              </w:rPr>
              <w:t>د.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bidi w:val="1"/>
            </w:pPr>
            <w:r>
              <w:rPr>
                <w:rtl w:val="1"/>
              </w:rPr>
              <w:t>الرئيس التنفيذي - اعتماد ضمن مراجعة الإدارة</w:t>
            </w: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bidi w:val="1"/>
            </w:pPr>
            <w:r>
              <w:rPr>
                <w:rtl w:val="1"/>
              </w:rPr>
              <w:t>موقّع إلكترونياً ومحفوظ</w:t>
            </w: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r>
              <w:t>2026-09-10</w:t>
            </w:r>
          </w:p>
        </w:tc>
      </w:tr>
    </w:tbl>
    <w:p w14:paraId="4A3AD20D" w14:textId="77777777" w:rsidR="0070268B" w:rsidRDefault="0070268B" w:rsidP="00E63735">
      <w:r>
        <w:br w:type="page"/>
      </w:r>
    </w:p>
    <w:p w14:paraId="0A9CE270" w14:textId="0745BFCE" w:rsidR="00245D93" w:rsidRPr="009C27A0" w:rsidRDefault="009C27A0" w:rsidP="000F55C5">
      <w:pPr>
        <w:pStyle w:val="HeadingX"/>
        <w:bidi w:val="1"/>
      </w:pPr>
      <w:r w:rsidRPr="009C27A0">
        <w:rPr>
          <w:rtl w:val="1"/>
        </w:rPr>
        <w:t>المحتويات</w:t>
      </w:r>
    </w:p>
    <w:p w14:paraId="02D7C150" w14:textId="116EA786" w:rsidR="002F0CAA" w:rsidRDefault="00D24752">
      <w:pPr>
        <w:pStyle w:val="TOC1"/>
        <w:tabs>
          <w:tab w:val="left" w:pos="480"/>
          <w:tab w:val="right" w:leader="dot" w:pos="9016"/>
        </w:tabs>
        <w:bidi w:val="1"/>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2767502" w:history="1">
        <w:r w:rsidR="002F0CAA" w:rsidRPr="00AD537B">
          <w:rPr>
            <w:rStyle w:val="Hyperlink"/>
            <w:noProof/>
          </w:rPr>
          <w:t>1</w:t>
        </w:r>
        <w:r w:rsidR="002F0CAA">
          <w:rPr>
            <w:rFonts w:eastAsiaTheme="minorEastAsia" w:cstheme="minorBidi"/>
            <w:b w:val="0"/>
            <w:bCs w:val="0"/>
            <w:iCs w:val="0"/>
            <w:noProof/>
            <w:color w:val="auto"/>
            <w:sz w:val="22"/>
            <w:szCs w:val="22"/>
            <w:lang w:eastAsia="en-GB"/>
          </w:rPr>
          <w:tab/>
        </w:r>
        <w:r w:rsidR="002F0CAA" w:rsidRPr="00AD537B">
          <w:rPr>
            <w:rStyle w:val="Hyperlink"/>
            <w:noProof/>
            <w:rtl w:val="1"/>
          </w:rPr>
          <w:t>ملخص الإدارة</w:t>
        </w:r>
        <w:r w:rsidR="002F0CAA">
          <w:rPr>
            <w:noProof/>
            <w:webHidden/>
          </w:rPr>
          <w:tab/>
        </w:r>
        <w:r w:rsidR="002F0CAA">
          <w:rPr>
            <w:noProof/>
            <w:webHidden/>
          </w:rPr>
          <w:fldChar w:fldCharType="begin"/>
        </w:r>
        <w:r w:rsidR="002F0CAA">
          <w:rPr>
            <w:noProof/>
            <w:webHidden/>
          </w:rPr>
          <w:instrText xml:space="preserve"> PAGEREF _Toc112767502 \h </w:instrText>
        </w:r>
        <w:r w:rsidR="002F0CAA">
          <w:rPr>
            <w:noProof/>
            <w:webHidden/>
          </w:rPr>
        </w:r>
        <w:r w:rsidR="002F0CAA">
          <w:rPr>
            <w:noProof/>
            <w:webHidden/>
          </w:rPr>
          <w:fldChar w:fldCharType="separate"/>
        </w:r>
        <w:r w:rsidR="00932C87">
          <w:rPr>
            <w:noProof/>
            <w:webHidden/>
          </w:rPr>
          <w:t>8</w:t>
        </w:r>
        <w:r w:rsidR="002F0CAA">
          <w:rPr>
            <w:noProof/>
            <w:webHidden/>
          </w:rPr>
          <w:fldChar w:fldCharType="end"/>
        </w:r>
      </w:hyperlink>
    </w:p>
    <w:p w14:paraId="2A1FD70E" w14:textId="33C557B7" w:rsidR="002F0CAA" w:rsidRDefault="00000000">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2767503" w:history="1">
        <w:r w:rsidR="002F0CAA" w:rsidRPr="00AD537B">
          <w:rPr>
            <w:rStyle w:val="Hyperlink"/>
            <w:noProof/>
          </w:rPr>
          <w:t>2</w:t>
        </w:r>
        <w:r w:rsidR="002F0CAA">
          <w:rPr>
            <w:rFonts w:eastAsiaTheme="minorEastAsia" w:cstheme="minorBidi"/>
            <w:b w:val="0"/>
            <w:bCs w:val="0"/>
            <w:iCs w:val="0"/>
            <w:noProof/>
            <w:color w:val="auto"/>
            <w:sz w:val="22"/>
            <w:szCs w:val="22"/>
            <w:lang w:eastAsia="en-GB"/>
          </w:rPr>
          <w:tab/>
        </w:r>
        <w:r w:rsidR="002F0CAA" w:rsidRPr="00AD537B">
          <w:rPr>
            <w:rStyle w:val="Hyperlink"/>
            <w:noProof/>
            <w:rtl w:val="1"/>
          </w:rPr>
          <w:t>تفاصيل التدقيق</w:t>
        </w:r>
        <w:r w:rsidR="002F0CAA">
          <w:rPr>
            <w:noProof/>
            <w:webHidden/>
          </w:rPr>
          <w:tab/>
        </w:r>
        <w:r w:rsidR="002F0CAA">
          <w:rPr>
            <w:noProof/>
            <w:webHidden/>
          </w:rPr>
          <w:fldChar w:fldCharType="begin"/>
        </w:r>
        <w:r w:rsidR="002F0CAA">
          <w:rPr>
            <w:noProof/>
            <w:webHidden/>
          </w:rPr>
          <w:instrText xml:space="preserve"> PAGEREF _Toc112767503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228A0862" w14:textId="1EF37226"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04" w:history="1">
        <w:r w:rsidR="002F0CAA" w:rsidRPr="00AD537B">
          <w:rPr>
            <w:rStyle w:val="Hyperlink"/>
            <w:noProof/>
          </w:rPr>
          <w:t>2.1</w:t>
        </w:r>
        <w:r w:rsidR="002F0CAA">
          <w:rPr>
            <w:rFonts w:eastAsiaTheme="minorEastAsia" w:cstheme="minorBidi"/>
            <w:b w:val="0"/>
            <w:bCs w:val="0"/>
            <w:noProof/>
            <w:color w:val="auto"/>
            <w:lang w:eastAsia="en-GB"/>
          </w:rPr>
          <w:tab/>
        </w:r>
        <w:r w:rsidR="002F0CAA" w:rsidRPr="00AD537B">
          <w:rPr>
            <w:rStyle w:val="Hyperlink"/>
            <w:noProof/>
            <w:rtl w:val="1"/>
          </w:rPr>
          <w:t>معايير التدقيق والوثائق المرجعية</w:t>
        </w:r>
        <w:r w:rsidR="002F0CAA">
          <w:rPr>
            <w:noProof/>
            <w:webHidden/>
          </w:rPr>
          <w:tab/>
        </w:r>
        <w:r w:rsidR="002F0CAA">
          <w:rPr>
            <w:noProof/>
            <w:webHidden/>
          </w:rPr>
          <w:fldChar w:fldCharType="begin"/>
        </w:r>
        <w:r w:rsidR="002F0CAA">
          <w:rPr>
            <w:noProof/>
            <w:webHidden/>
          </w:rPr>
          <w:instrText xml:space="preserve"> PAGEREF _Toc112767504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24706F58" w14:textId="1EF4C03B"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05" w:history="1">
        <w:r w:rsidR="002F0CAA" w:rsidRPr="00AD537B">
          <w:rPr>
            <w:rStyle w:val="Hyperlink"/>
            <w:noProof/>
          </w:rPr>
          <w:t>2.2</w:t>
        </w:r>
        <w:r w:rsidR="002F0CAA">
          <w:rPr>
            <w:rFonts w:eastAsiaTheme="minorEastAsia" w:cstheme="minorBidi"/>
            <w:b w:val="0"/>
            <w:bCs w:val="0"/>
            <w:noProof/>
            <w:color w:val="auto"/>
            <w:lang w:eastAsia="en-GB"/>
          </w:rPr>
          <w:tab/>
        </w:r>
        <w:r w:rsidR="002F0CAA" w:rsidRPr="00AD537B">
          <w:rPr>
            <w:rStyle w:val="Hyperlink"/>
            <w:noProof/>
            <w:rtl w:val="1"/>
          </w:rPr>
          <w:t>أهداف التدقيق</w:t>
        </w:r>
        <w:r w:rsidR="002F0CAA">
          <w:rPr>
            <w:noProof/>
            <w:webHidden/>
          </w:rPr>
          <w:tab/>
        </w:r>
        <w:r w:rsidR="002F0CAA">
          <w:rPr>
            <w:noProof/>
            <w:webHidden/>
          </w:rPr>
          <w:fldChar w:fldCharType="begin"/>
        </w:r>
        <w:r w:rsidR="002F0CAA">
          <w:rPr>
            <w:noProof/>
            <w:webHidden/>
          </w:rPr>
          <w:instrText xml:space="preserve"> PAGEREF _Toc112767505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086C5159" w14:textId="0E9414EB"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06" w:history="1">
        <w:r w:rsidR="002F0CAA" w:rsidRPr="00AD537B">
          <w:rPr>
            <w:rStyle w:val="Hyperlink"/>
            <w:noProof/>
          </w:rPr>
          <w:t>2.3</w:t>
        </w:r>
        <w:r w:rsidR="002F0CAA">
          <w:rPr>
            <w:rFonts w:eastAsiaTheme="minorEastAsia" w:cstheme="minorBidi"/>
            <w:b w:val="0"/>
            <w:bCs w:val="0"/>
            <w:noProof/>
            <w:color w:val="auto"/>
            <w:lang w:eastAsia="en-GB"/>
          </w:rPr>
          <w:tab/>
        </w:r>
        <w:r w:rsidR="002F0CAA" w:rsidRPr="00AD537B">
          <w:rPr>
            <w:rStyle w:val="Hyperlink"/>
            <w:noProof/>
            <w:rtl w:val="1"/>
          </w:rPr>
          <w:t>نطاق التدقيق</w:t>
        </w:r>
        <w:r w:rsidR="002F0CAA">
          <w:rPr>
            <w:noProof/>
            <w:webHidden/>
          </w:rPr>
          <w:tab/>
        </w:r>
        <w:r w:rsidR="002F0CAA">
          <w:rPr>
            <w:noProof/>
            <w:webHidden/>
          </w:rPr>
          <w:fldChar w:fldCharType="begin"/>
        </w:r>
        <w:r w:rsidR="002F0CAA">
          <w:rPr>
            <w:noProof/>
            <w:webHidden/>
          </w:rPr>
          <w:instrText xml:space="preserve"> PAGEREF _Toc112767506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3E7976A9" w14:textId="6C14635E"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07" w:history="1">
        <w:r w:rsidR="002F0CAA" w:rsidRPr="00AD537B">
          <w:rPr>
            <w:rStyle w:val="Hyperlink"/>
            <w:noProof/>
          </w:rPr>
          <w:t>2.4</w:t>
        </w:r>
        <w:r w:rsidR="002F0CAA">
          <w:rPr>
            <w:rFonts w:eastAsiaTheme="minorEastAsia" w:cstheme="minorBidi"/>
            <w:b w:val="0"/>
            <w:bCs w:val="0"/>
            <w:noProof/>
            <w:color w:val="auto"/>
            <w:lang w:eastAsia="en-GB"/>
          </w:rPr>
          <w:tab/>
        </w:r>
        <w:r w:rsidR="002F0CAA" w:rsidRPr="00AD537B">
          <w:rPr>
            <w:rStyle w:val="Hyperlink"/>
            <w:noProof/>
            <w:rtl w:val="1"/>
          </w:rPr>
          <w:t>حالة حالات عدم المطابقة المثارة في التقييم السابق</w:t>
        </w:r>
        <w:r w:rsidR="002F0CAA">
          <w:rPr>
            <w:noProof/>
            <w:webHidden/>
          </w:rPr>
          <w:tab/>
        </w:r>
        <w:r w:rsidR="002F0CAA">
          <w:rPr>
            <w:noProof/>
            <w:webHidden/>
          </w:rPr>
          <w:fldChar w:fldCharType="begin"/>
        </w:r>
        <w:r w:rsidR="002F0CAA">
          <w:rPr>
            <w:noProof/>
            <w:webHidden/>
          </w:rPr>
          <w:instrText xml:space="preserve"> PAGEREF _Toc112767507 \h </w:instrText>
        </w:r>
        <w:r w:rsidR="002F0CAA">
          <w:rPr>
            <w:noProof/>
            <w:webHidden/>
          </w:rPr>
        </w:r>
        <w:r w:rsidR="002F0CAA">
          <w:rPr>
            <w:noProof/>
            <w:webHidden/>
          </w:rPr>
          <w:fldChar w:fldCharType="separate"/>
        </w:r>
        <w:r w:rsidR="00932C87">
          <w:rPr>
            <w:noProof/>
            <w:webHidden/>
          </w:rPr>
          <w:t>11</w:t>
        </w:r>
        <w:r w:rsidR="002F0CAA">
          <w:rPr>
            <w:noProof/>
            <w:webHidden/>
          </w:rPr>
          <w:fldChar w:fldCharType="end"/>
        </w:r>
      </w:hyperlink>
    </w:p>
    <w:p w14:paraId="54C9F521" w14:textId="7248B9CB" w:rsidR="002F0CAA" w:rsidRDefault="00000000">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2767508" w:history="1">
        <w:r w:rsidR="002F0CAA" w:rsidRPr="00AD537B">
          <w:rPr>
            <w:rStyle w:val="Hyperlink"/>
            <w:noProof/>
          </w:rPr>
          <w:t>3</w:t>
        </w:r>
        <w:r w:rsidR="002F0CAA">
          <w:rPr>
            <w:rFonts w:eastAsiaTheme="minorEastAsia" w:cstheme="minorBidi"/>
            <w:b w:val="0"/>
            <w:bCs w:val="0"/>
            <w:iCs w:val="0"/>
            <w:noProof/>
            <w:color w:val="auto"/>
            <w:sz w:val="22"/>
            <w:szCs w:val="22"/>
            <w:lang w:eastAsia="en-GB"/>
          </w:rPr>
          <w:tab/>
        </w:r>
        <w:r w:rsidR="002F0CAA" w:rsidRPr="00AD537B">
          <w:rPr>
            <w:rStyle w:val="Hyperlink"/>
            <w:noProof/>
            <w:rtl w:val="1"/>
          </w:rPr>
          <w:t>نتائج التدقيق</w:t>
        </w:r>
        <w:r w:rsidR="002F0CAA">
          <w:rPr>
            <w:noProof/>
            <w:webHidden/>
          </w:rPr>
          <w:tab/>
        </w:r>
        <w:r w:rsidR="002F0CAA">
          <w:rPr>
            <w:noProof/>
            <w:webHidden/>
          </w:rPr>
          <w:fldChar w:fldCharType="begin"/>
        </w:r>
        <w:r w:rsidR="002F0CAA">
          <w:rPr>
            <w:noProof/>
            <w:webHidden/>
          </w:rPr>
          <w:instrText xml:space="preserve"> PAGEREF _Toc112767508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62CDD49E" w14:textId="765C05D2"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09" w:history="1">
        <w:r w:rsidR="002F0CAA" w:rsidRPr="00AD537B">
          <w:rPr>
            <w:rStyle w:val="Hyperlink"/>
            <w:noProof/>
          </w:rPr>
          <w:t>3.1</w:t>
        </w:r>
        <w:r w:rsidR="002F0CAA">
          <w:rPr>
            <w:rFonts w:eastAsiaTheme="minorEastAsia" w:cstheme="minorBidi"/>
            <w:b w:val="0"/>
            <w:bCs w:val="0"/>
            <w:noProof/>
            <w:color w:val="auto"/>
            <w:lang w:eastAsia="en-GB"/>
          </w:rPr>
          <w:tab/>
        </w:r>
        <w:r w:rsidR="002F0CAA" w:rsidRPr="00AD537B">
          <w:rPr>
            <w:rStyle w:val="Hyperlink"/>
            <w:noProof/>
            <w:rtl w:val="1"/>
          </w:rPr>
          <w:t>سياق المنظمة</w:t>
        </w:r>
        <w:r w:rsidR="002F0CAA">
          <w:rPr>
            <w:noProof/>
            <w:webHidden/>
          </w:rPr>
          <w:tab/>
        </w:r>
        <w:r w:rsidR="002F0CAA">
          <w:rPr>
            <w:noProof/>
            <w:webHidden/>
          </w:rPr>
          <w:fldChar w:fldCharType="begin"/>
        </w:r>
        <w:r w:rsidR="002F0CAA">
          <w:rPr>
            <w:noProof/>
            <w:webHidden/>
          </w:rPr>
          <w:instrText xml:space="preserve"> PAGEREF _Toc112767509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0D62A53E" w14:textId="1C262F05"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10" w:history="1">
        <w:r w:rsidR="002F0CAA" w:rsidRPr="00AD537B">
          <w:rPr>
            <w:rStyle w:val="Hyperlink"/>
            <w:noProof/>
          </w:rPr>
          <w:t>3.2</w:t>
        </w:r>
        <w:r w:rsidR="002F0CAA">
          <w:rPr>
            <w:rFonts w:eastAsiaTheme="minorEastAsia" w:cstheme="minorBidi"/>
            <w:b w:val="0"/>
            <w:bCs w:val="0"/>
            <w:noProof/>
            <w:color w:val="auto"/>
            <w:lang w:eastAsia="en-GB"/>
          </w:rPr>
          <w:tab/>
        </w:r>
        <w:r w:rsidR="002F0CAA" w:rsidRPr="00AD537B">
          <w:rPr>
            <w:rStyle w:val="Hyperlink"/>
            <w:noProof/>
            <w:rtl w:val="1"/>
          </w:rPr>
          <w:t>القيادة</w:t>
        </w:r>
        <w:r w:rsidR="002F0CAA">
          <w:rPr>
            <w:noProof/>
            <w:webHidden/>
          </w:rPr>
          <w:tab/>
        </w:r>
        <w:r w:rsidR="002F0CAA">
          <w:rPr>
            <w:noProof/>
            <w:webHidden/>
          </w:rPr>
          <w:fldChar w:fldCharType="begin"/>
        </w:r>
        <w:r w:rsidR="002F0CAA">
          <w:rPr>
            <w:noProof/>
            <w:webHidden/>
          </w:rPr>
          <w:instrText xml:space="preserve"> PAGEREF _Toc112767510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1C69E7F5" w14:textId="08AA093A"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11" w:history="1">
        <w:r w:rsidR="002F0CAA" w:rsidRPr="00AD537B">
          <w:rPr>
            <w:rStyle w:val="Hyperlink"/>
            <w:noProof/>
          </w:rPr>
          <w:t>3.3</w:t>
        </w:r>
        <w:r w:rsidR="002F0CAA">
          <w:rPr>
            <w:rFonts w:eastAsiaTheme="minorEastAsia" w:cstheme="minorBidi"/>
            <w:b w:val="0"/>
            <w:bCs w:val="0"/>
            <w:noProof/>
            <w:color w:val="auto"/>
            <w:lang w:eastAsia="en-GB"/>
          </w:rPr>
          <w:tab/>
        </w:r>
        <w:r w:rsidR="002F0CAA" w:rsidRPr="00AD537B">
          <w:rPr>
            <w:rStyle w:val="Hyperlink"/>
            <w:noProof/>
            <w:rtl w:val="1"/>
          </w:rPr>
          <w:t>التخطيط</w:t>
        </w:r>
        <w:r w:rsidR="002F0CAA">
          <w:rPr>
            <w:noProof/>
            <w:webHidden/>
          </w:rPr>
          <w:tab/>
        </w:r>
        <w:r w:rsidR="002F0CAA">
          <w:rPr>
            <w:noProof/>
            <w:webHidden/>
          </w:rPr>
          <w:fldChar w:fldCharType="begin"/>
        </w:r>
        <w:r w:rsidR="002F0CAA">
          <w:rPr>
            <w:noProof/>
            <w:webHidden/>
          </w:rPr>
          <w:instrText xml:space="preserve"> PAGEREF _Toc112767511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25F470D5" w14:textId="031C49D4"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12" w:history="1">
        <w:r w:rsidR="002F0CAA" w:rsidRPr="00AD537B">
          <w:rPr>
            <w:rStyle w:val="Hyperlink"/>
            <w:noProof/>
          </w:rPr>
          <w:t>3.4</w:t>
        </w:r>
        <w:r w:rsidR="002F0CAA">
          <w:rPr>
            <w:rFonts w:eastAsiaTheme="minorEastAsia" w:cstheme="minorBidi"/>
            <w:b w:val="0"/>
            <w:bCs w:val="0"/>
            <w:noProof/>
            <w:color w:val="auto"/>
            <w:lang w:eastAsia="en-GB"/>
          </w:rPr>
          <w:tab/>
        </w:r>
        <w:r w:rsidR="002F0CAA" w:rsidRPr="00AD537B">
          <w:rPr>
            <w:rStyle w:val="Hyperlink"/>
            <w:noProof/>
            <w:rtl w:val="1"/>
          </w:rPr>
          <w:t>حالات عدم المطابقة والملاحظات المثارة</w:t>
        </w:r>
        <w:r w:rsidR="002F0CAA">
          <w:rPr>
            <w:noProof/>
            <w:webHidden/>
          </w:rPr>
          <w:tab/>
        </w:r>
        <w:r w:rsidR="002F0CAA">
          <w:rPr>
            <w:noProof/>
            <w:webHidden/>
          </w:rPr>
          <w:fldChar w:fldCharType="begin"/>
        </w:r>
        <w:r w:rsidR="002F0CAA">
          <w:rPr>
            <w:noProof/>
            <w:webHidden/>
          </w:rPr>
          <w:instrText xml:space="preserve"> PAGEREF _Toc112767512 \h </w:instrText>
        </w:r>
        <w:r w:rsidR="002F0CAA">
          <w:rPr>
            <w:noProof/>
            <w:webHidden/>
          </w:rPr>
        </w:r>
        <w:r w:rsidR="002F0CAA">
          <w:rPr>
            <w:noProof/>
            <w:webHidden/>
          </w:rPr>
          <w:fldChar w:fldCharType="separate"/>
        </w:r>
        <w:r w:rsidR="00932C87">
          <w:rPr>
            <w:noProof/>
            <w:webHidden/>
          </w:rPr>
          <w:t>13</w:t>
        </w:r>
        <w:r w:rsidR="002F0CAA">
          <w:rPr>
            <w:noProof/>
            <w:webHidden/>
          </w:rPr>
          <w:fldChar w:fldCharType="end"/>
        </w:r>
      </w:hyperlink>
    </w:p>
    <w:p w14:paraId="2D995227" w14:textId="6F1000E2" w:rsidR="002F0CAA" w:rsidRDefault="00000000">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112767513" w:history="1">
        <w:r w:rsidR="002F0CAA" w:rsidRPr="00AD537B">
          <w:rPr>
            <w:rStyle w:val="Hyperlink"/>
            <w:noProof/>
          </w:rPr>
          <w:t>4</w:t>
        </w:r>
        <w:r w:rsidR="002F0CAA">
          <w:rPr>
            <w:rFonts w:eastAsiaTheme="minorEastAsia" w:cstheme="minorBidi"/>
            <w:b w:val="0"/>
            <w:bCs w:val="0"/>
            <w:iCs w:val="0"/>
            <w:noProof/>
            <w:color w:val="auto"/>
            <w:sz w:val="22"/>
            <w:szCs w:val="22"/>
            <w:lang w:eastAsia="en-GB"/>
          </w:rPr>
          <w:tab/>
        </w:r>
        <w:r w:rsidR="002F0CAA" w:rsidRPr="00AD537B">
          <w:rPr>
            <w:rStyle w:val="Hyperlink"/>
            <w:noProof/>
            <w:rtl w:val="1"/>
          </w:rPr>
          <w:t>خطة الزيارة القادمة</w:t>
        </w:r>
        <w:r w:rsidR="002F0CAA">
          <w:rPr>
            <w:noProof/>
            <w:webHidden/>
          </w:rPr>
          <w:tab/>
        </w:r>
        <w:r w:rsidR="002F0CAA">
          <w:rPr>
            <w:noProof/>
            <w:webHidden/>
          </w:rPr>
          <w:fldChar w:fldCharType="begin"/>
        </w:r>
        <w:r w:rsidR="002F0CAA">
          <w:rPr>
            <w:noProof/>
            <w:webHidden/>
          </w:rPr>
          <w:instrText xml:space="preserve"> PAGEREF _Toc112767513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6DF1738A" w14:textId="630CBC93"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14" w:history="1">
        <w:r w:rsidR="002F0CAA" w:rsidRPr="00AD537B">
          <w:rPr>
            <w:rStyle w:val="Hyperlink"/>
            <w:noProof/>
          </w:rPr>
          <w:t>4.1</w:t>
        </w:r>
        <w:r w:rsidR="002F0CAA">
          <w:rPr>
            <w:rFonts w:eastAsiaTheme="minorEastAsia" w:cstheme="minorBidi"/>
            <w:b w:val="0"/>
            <w:bCs w:val="0"/>
            <w:noProof/>
            <w:color w:val="auto"/>
            <w:lang w:eastAsia="en-GB"/>
          </w:rPr>
          <w:tab/>
        </w:r>
        <w:r w:rsidR="002F0CAA" w:rsidRPr="00AD537B">
          <w:rPr>
            <w:rStyle w:val="Hyperlink"/>
            <w:noProof/>
            <w:rtl w:val="1"/>
          </w:rPr>
          <w:t>اليوم الأول</w:t>
        </w:r>
        <w:r w:rsidR="002F0CAA">
          <w:rPr>
            <w:noProof/>
            <w:webHidden/>
          </w:rPr>
          <w:tab/>
        </w:r>
        <w:r w:rsidR="002F0CAA">
          <w:rPr>
            <w:noProof/>
            <w:webHidden/>
          </w:rPr>
          <w:fldChar w:fldCharType="begin"/>
        </w:r>
        <w:r w:rsidR="002F0CAA">
          <w:rPr>
            <w:noProof/>
            <w:webHidden/>
          </w:rPr>
          <w:instrText xml:space="preserve"> PAGEREF _Toc112767514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62EA5903" w14:textId="5A7320B9" w:rsidR="002F0CAA" w:rsidRDefault="00000000">
      <w:pPr>
        <w:pStyle w:val="TOC2"/>
        <w:tabs>
          <w:tab w:val="left" w:pos="960"/>
          <w:tab w:val="right" w:leader="dot" w:pos="9016"/>
        </w:tabs>
        <w:bidi w:val="1"/>
        <w:rPr>
          <w:rFonts w:eastAsiaTheme="minorEastAsia" w:cstheme="minorBidi"/>
          <w:b w:val="0"/>
          <w:bCs w:val="0"/>
          <w:noProof/>
          <w:color w:val="auto"/>
          <w:lang w:eastAsia="en-GB"/>
        </w:rPr>
      </w:pPr>
      <w:hyperlink w:anchor="_Toc112767515" w:history="1">
        <w:r w:rsidR="002F0CAA" w:rsidRPr="00AD537B">
          <w:rPr>
            <w:rStyle w:val="Hyperlink"/>
            <w:noProof/>
          </w:rPr>
          <w:t>4.2</w:t>
        </w:r>
        <w:r w:rsidR="002F0CAA">
          <w:rPr>
            <w:rFonts w:eastAsiaTheme="minorEastAsia" w:cstheme="minorBidi"/>
            <w:b w:val="0"/>
            <w:bCs w:val="0"/>
            <w:noProof/>
            <w:color w:val="auto"/>
            <w:lang w:eastAsia="en-GB"/>
          </w:rPr>
          <w:tab/>
        </w:r>
        <w:r w:rsidR="002F0CAA" w:rsidRPr="00AD537B">
          <w:rPr>
            <w:rStyle w:val="Hyperlink"/>
            <w:noProof/>
            <w:rtl w:val="1"/>
          </w:rPr>
          <w:t>اليوم الثاني</w:t>
        </w:r>
        <w:r w:rsidR="002F0CAA">
          <w:rPr>
            <w:noProof/>
            <w:webHidden/>
          </w:rPr>
          <w:tab/>
        </w:r>
        <w:r w:rsidR="002F0CAA">
          <w:rPr>
            <w:noProof/>
            <w:webHidden/>
          </w:rPr>
          <w:fldChar w:fldCharType="begin"/>
        </w:r>
        <w:r w:rsidR="002F0CAA">
          <w:rPr>
            <w:noProof/>
            <w:webHidden/>
          </w:rPr>
          <w:instrText xml:space="preserve"> PAGEREF _Toc112767515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270B9025" w14:textId="5365A6E0" w:rsidR="008011E3" w:rsidRDefault="00D24752" w:rsidP="008011E3">
      <w:r>
        <w:fldChar w:fldCharType="end"/>
      </w:r>
    </w:p>
    <w:p w14:paraId="5B1CDBD4" w14:textId="77777777" w:rsidR="008011E3" w:rsidRPr="000F55C5" w:rsidRDefault="008011E3" w:rsidP="000F55C5">
      <w:pPr>
        <w:pStyle w:val="HeadingY"/>
        <w:bidi w:val="1"/>
      </w:pPr>
      <w:r w:rsidRPr="000F55C5">
        <w:rPr>
          <w:rtl w:val="1"/>
        </w:rPr>
        <w:t>الجداول</w:t>
      </w:r>
    </w:p>
    <w:p w14:paraId="2289D915" w14:textId="0E52D3E3" w:rsidR="002F0CAA" w:rsidRDefault="008011E3">
      <w:pPr>
        <w:pStyle w:val="TableofFigures"/>
        <w:tabs>
          <w:tab w:val="right" w:leader="dot" w:pos="9016"/>
        </w:tabs>
        <w:bidi w:val="1"/>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2767516" w:history="1">
        <w:r w:rsidR="002F0CAA" w:rsidRPr="0050531F">
          <w:rPr>
            <w:rStyle w:val="Hyperlink"/>
            <w:noProof/>
            <w:rtl w:val="1"/>
          </w:rPr>
          <w:t>الجدول 1: نطاق التدقيق</w:t>
        </w:r>
        <w:r w:rsidR="002F0CAA">
          <w:rPr>
            <w:noProof/>
            <w:webHidden/>
          </w:rPr>
          <w:tab/>
        </w:r>
        <w:r w:rsidR="002F0CAA">
          <w:rPr>
            <w:noProof/>
            <w:webHidden/>
          </w:rPr>
          <w:fldChar w:fldCharType="begin"/>
        </w:r>
        <w:r w:rsidR="002F0CAA">
          <w:rPr>
            <w:noProof/>
            <w:webHidden/>
          </w:rPr>
          <w:instrText xml:space="preserve"> PAGEREF _Toc112767516 \h </w:instrText>
        </w:r>
        <w:r w:rsidR="002F0CAA">
          <w:rPr>
            <w:noProof/>
            <w:webHidden/>
          </w:rPr>
        </w:r>
        <w:r w:rsidR="002F0CAA">
          <w:rPr>
            <w:noProof/>
            <w:webHidden/>
          </w:rPr>
          <w:fldChar w:fldCharType="separate"/>
        </w:r>
        <w:r w:rsidR="00932C87">
          <w:rPr>
            <w:noProof/>
            <w:webHidden/>
          </w:rPr>
          <w:t>10</w:t>
        </w:r>
        <w:r w:rsidR="002F0CAA">
          <w:rPr>
            <w:noProof/>
            <w:webHidden/>
          </w:rPr>
          <w:fldChar w:fldCharType="end"/>
        </w:r>
      </w:hyperlink>
    </w:p>
    <w:p w14:paraId="1D59BD3E" w14:textId="7698038A" w:rsidR="002F0CAA" w:rsidRDefault="00000000">
      <w:pPr>
        <w:pStyle w:val="TableofFigures"/>
        <w:tabs>
          <w:tab w:val="right" w:leader="dot" w:pos="9016"/>
        </w:tabs>
        <w:bidi w:val="1"/>
        <w:rPr>
          <w:rFonts w:eastAsiaTheme="minorEastAsia" w:cstheme="minorBidi"/>
          <w:b w:val="0"/>
          <w:iCs w:val="0"/>
          <w:noProof/>
          <w:color w:val="auto"/>
          <w:szCs w:val="22"/>
          <w:lang w:eastAsia="en-GB"/>
        </w:rPr>
      </w:pPr>
      <w:hyperlink w:anchor="_Toc112767517" w:history="1">
        <w:r w:rsidR="002F0CAA" w:rsidRPr="0050531F">
          <w:rPr>
            <w:rStyle w:val="Hyperlink"/>
            <w:noProof/>
            <w:rtl w:val="1"/>
          </w:rPr>
          <w:t>الجدول 2: حالة حالات عدم المطابقة السابقة</w:t>
        </w:r>
        <w:r w:rsidR="002F0CAA">
          <w:rPr>
            <w:noProof/>
            <w:webHidden/>
          </w:rPr>
          <w:tab/>
        </w:r>
        <w:r w:rsidR="002F0CAA">
          <w:rPr>
            <w:noProof/>
            <w:webHidden/>
          </w:rPr>
          <w:fldChar w:fldCharType="begin"/>
        </w:r>
        <w:r w:rsidR="002F0CAA">
          <w:rPr>
            <w:noProof/>
            <w:webHidden/>
          </w:rPr>
          <w:instrText xml:space="preserve"> PAGEREF _Toc112767517 \h </w:instrText>
        </w:r>
        <w:r w:rsidR="002F0CAA">
          <w:rPr>
            <w:noProof/>
            <w:webHidden/>
          </w:rPr>
        </w:r>
        <w:r w:rsidR="002F0CAA">
          <w:rPr>
            <w:noProof/>
            <w:webHidden/>
          </w:rPr>
          <w:fldChar w:fldCharType="separate"/>
        </w:r>
        <w:r w:rsidR="00932C87">
          <w:rPr>
            <w:noProof/>
            <w:webHidden/>
          </w:rPr>
          <w:t>11</w:t>
        </w:r>
        <w:r w:rsidR="002F0CAA">
          <w:rPr>
            <w:noProof/>
            <w:webHidden/>
          </w:rPr>
          <w:fldChar w:fldCharType="end"/>
        </w:r>
      </w:hyperlink>
    </w:p>
    <w:p w14:paraId="16BDB95C" w14:textId="0A589638" w:rsidR="002F0CAA" w:rsidRDefault="00000000">
      <w:pPr>
        <w:pStyle w:val="TableofFigures"/>
        <w:tabs>
          <w:tab w:val="right" w:leader="dot" w:pos="9016"/>
        </w:tabs>
        <w:bidi w:val="1"/>
        <w:rPr>
          <w:rFonts w:eastAsiaTheme="minorEastAsia" w:cstheme="minorBidi"/>
          <w:b w:val="0"/>
          <w:iCs w:val="0"/>
          <w:noProof/>
          <w:color w:val="auto"/>
          <w:szCs w:val="22"/>
          <w:lang w:eastAsia="en-GB"/>
        </w:rPr>
      </w:pPr>
      <w:hyperlink w:anchor="_Toc112767518" w:history="1">
        <w:r w:rsidR="002F0CAA" w:rsidRPr="0050531F">
          <w:rPr>
            <w:rStyle w:val="Hyperlink"/>
            <w:noProof/>
            <w:rtl w:val="1"/>
          </w:rPr>
          <w:t>الجدول 3: خطة الزيارة القادمة - اليوم الأول</w:t>
        </w:r>
        <w:r w:rsidR="002F0CAA">
          <w:rPr>
            <w:noProof/>
            <w:webHidden/>
          </w:rPr>
          <w:tab/>
        </w:r>
        <w:r w:rsidR="002F0CAA">
          <w:rPr>
            <w:noProof/>
            <w:webHidden/>
          </w:rPr>
          <w:fldChar w:fldCharType="begin"/>
        </w:r>
        <w:r w:rsidR="002F0CAA">
          <w:rPr>
            <w:noProof/>
            <w:webHidden/>
          </w:rPr>
          <w:instrText xml:space="preserve"> PAGEREF _Toc112767518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077CBCFE" w14:textId="3FE03175" w:rsidR="002F0CAA" w:rsidRDefault="00000000">
      <w:pPr>
        <w:pStyle w:val="TableofFigures"/>
        <w:tabs>
          <w:tab w:val="right" w:leader="dot" w:pos="9016"/>
        </w:tabs>
        <w:bidi w:val="1"/>
        <w:rPr>
          <w:rFonts w:eastAsiaTheme="minorEastAsia" w:cstheme="minorBidi"/>
          <w:b w:val="0"/>
          <w:iCs w:val="0"/>
          <w:noProof/>
          <w:color w:val="auto"/>
          <w:szCs w:val="22"/>
          <w:lang w:eastAsia="en-GB"/>
        </w:rPr>
      </w:pPr>
      <w:hyperlink w:anchor="_Toc112767519" w:history="1">
        <w:r w:rsidR="002F0CAA" w:rsidRPr="0050531F">
          <w:rPr>
            <w:rStyle w:val="Hyperlink"/>
            <w:noProof/>
            <w:rtl w:val="1"/>
          </w:rPr>
          <w:t>الجدول 4: خطة الزيارة القادمة - اليوم الثاني</w:t>
        </w:r>
        <w:r w:rsidR="002F0CAA">
          <w:rPr>
            <w:noProof/>
            <w:webHidden/>
          </w:rPr>
          <w:tab/>
        </w:r>
        <w:r w:rsidR="002F0CAA">
          <w:rPr>
            <w:noProof/>
            <w:webHidden/>
          </w:rPr>
          <w:fldChar w:fldCharType="begin"/>
        </w:r>
        <w:r w:rsidR="002F0CAA">
          <w:rPr>
            <w:noProof/>
            <w:webHidden/>
          </w:rPr>
          <w:instrText xml:space="preserve"> PAGEREF _Toc112767519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1D4009A9" w14:textId="576B0316" w:rsidR="000D2C76" w:rsidRDefault="008011E3" w:rsidP="00E24398">
      <w:r>
        <w:rPr>
          <w:rFonts w:cstheme="minorHAnsi"/>
        </w:rPr>
        <w:fldChar w:fldCharType="end"/>
      </w:r>
      <w:r w:rsidR="00A66110">
        <w:br w:type="page"/>
      </w:r>
    </w:p>
    <w:p w14:paraId="0196ECF8" w14:textId="009F413C" w:rsidR="00242B9F" w:rsidRDefault="00242B9F" w:rsidP="00242B9F">
      <w:pPr>
        <w:pStyle w:val="Heading1"/>
        <w:bidi w:val="1"/>
      </w:pPr>
      <w:bookmarkStart w:id="3" w:name="_Toc112767502"/>
      <w:r>
        <w:rPr>
          <w:rtl w:val="1"/>
        </w:rPr>
        <w:t>ملخص الإدارة</w:t>
      </w:r>
      <w:bookmarkEnd w:id="3"/>
    </w:p>
    <w:p w14:paraId="24811F6D" w14:textId="5951E108" w:rsidR="00242B9F" w:rsidRPr="00242B9F" w:rsidRDefault="00242B9F" w:rsidP="00242B9F">
      <w:pPr>
        <w:bidi w:val="1"/>
        <w:rPr>
          <w:highlight w:val="yellow"/>
        </w:rPr>
      </w:pPr>
      <w:r w:rsidRPr="00242B9F">
        <w:rPr>
          <w:highlight w:val="yellow"/>
          <w:rtl w:val="1"/>
        </w:rPr>
        <w:t>أظهر التدقيق أن نظام إدارة أمن المعلومات في بنك الآفاق الرقمية مُؤسَّس وموثق بدرجة جيدة في عامه الأول، وأن التزام الإدارة العليا واضح من خلال قرار مجلس الإدارة واعتماد ميزانية الأمن ورفعها من 12 إلى 18 مليون ريال. كما تبين أن البنية التحتية الأمنية الأساسية (جدران الحماية، المصادقة متعددة العوامل، النسخ الاحتياطي، الأمن المادي، مركز التعافي) قائمة وفعالة. في المقابل رُصدت 5 حالات عدم مطابقة (2 رئيسية و3 ثانوية) و6 فرص تحسين، تتركز في مجالات المراقبة الأمنية الآلية، ومراجعة حقوق الوصول، ومعلومات الاختبار، واختبار التعافي من الكوارث، والالتزام بمستويات خدمة معالجة الثغرات. جميع الحالات موثقة بأدلة موضوعية ومرتبطة بمخاطر محددة في سجل المخاطر، واعتمد ملاك الإجراءات خططاً تصحيحية بمواعيد استحقاق حتى 2026-12-31.</w:t>
      </w:r>
    </w:p>
    <w:p w14:paraId="64234065" w14:textId="790F85D6" w:rsidR="00242B9F" w:rsidRPr="00242B9F" w:rsidRDefault="00242B9F" w:rsidP="00242B9F">
      <w:pPr>
        <w:bidi w:val="1"/>
        <w:rPr>
          <w:highlight w:val="yellow"/>
        </w:rPr>
      </w:pPr>
      <w:r w:rsidRPr="00242B9F">
        <w:rPr>
          <w:highlight w:val="yellow"/>
          <w:rtl w:val="1"/>
        </w:rPr>
        <w:t>غطى التدقيق البنود من 4 إلى 10 وضوابط الملحق (A) خلال الفترة من 2026-08-16 إلى 2026-08-27، وشمل مراجعة 17 وثيقة، ومقابلات مع 22 موظفاً من 9 إدارات، وملاحظة ميدانية في مركز البيانات الرئيسي ومركز العمليات الأمنية و3 فروع، واختبارات عينات واسعة. وبوجه عام تبيّن أن مستوى دعم نظام إدارة أمن المعلومات جيد وأن الإدارة العليا ملتزمة بنجاحه التزاماً واضحاً.</w:t>
      </w:r>
    </w:p>
    <w:p w14:paraId="02014ACA" w14:textId="3727E3FA" w:rsidR="00242B9F" w:rsidRPr="00242B9F" w:rsidRDefault="00242B9F" w:rsidP="00242B9F">
      <w:pPr>
        <w:bidi w:val="1"/>
        <w:rPr>
          <w:highlight w:val="yellow"/>
        </w:rPr>
      </w:pPr>
      <w:r w:rsidRPr="00242B9F">
        <w:rPr>
          <w:highlight w:val="yellow"/>
          <w:rtl w:val="1"/>
        </w:rPr>
        <w:t>ورُصدت خمس نقاط قوة (ST-01 إلى ST-05) في مقدمتها التزام الإدارة العليا (قرار الإطلاق في 2026-01-05 ورفع ميزانية الأمن من 12 إلى 18 مليون ريال)، ونضج البنية التحتية الأمنية، وفاعلية نظام كشف الاحتيال، وشمول سجل الأصول (48 أصلاً)، وتكامل إجراء الاستجابة للحوادث.</w:t>
      </w:r>
    </w:p>
    <w:p w14:paraId="069EC6EE" w14:textId="75A96397" w:rsidR="00242B9F" w:rsidRDefault="00242B9F" w:rsidP="00242B9F">
      <w:pPr>
        <w:bidi w:val="1"/>
      </w:pPr>
      <w:r w:rsidRPr="00242B9F">
        <w:rPr>
          <w:highlight w:val="yellow"/>
          <w:rtl w:val="1"/>
        </w:rPr>
        <w:t>والنتيجة الرئيسية للتدقيق: رصد 5 حالات عدم مطابقة (رئيسيتان: NC-01 وNC-03، وثلاث ثانويات: NC-02 وNC-04 وNC-05) و6 فرص تحسين؛ ويُخلص التقرير إلى أن النظام مُنفذ جزئياً وفعال في جوانبه الأساسية لكنه غير مكتمل النضج بما يكفي للتقدم الفوري لشهادة ISO/IEC 27001، مع توصية بتدقيق متابعة محدود النطاق في 2026-12 قبل التدقيق الخارجي المستهدف في الربع الأول من 2027.</w:t>
      </w:r>
    </w:p>
    <w:p w14:paraId="7E5E8ADE" w14:textId="5B549CE7" w:rsidR="00242B9F" w:rsidRDefault="00242B9F">
      <w:pPr>
        <w:spacing w:before="0" w:after="160" w:line="259" w:lineRule="auto"/>
      </w:pPr>
      <w:r>
        <w:br w:type="page"/>
      </w:r>
    </w:p>
    <w:p w14:paraId="14425E00" w14:textId="5CD50BAF" w:rsidR="00242B9F" w:rsidRDefault="00E539B5" w:rsidP="00242B9F">
      <w:pPr>
        <w:pStyle w:val="Heading1"/>
        <w:bidi w:val="1"/>
      </w:pPr>
      <w:bookmarkStart w:id="4" w:name="_Toc112767503"/>
      <w:r>
        <w:rPr>
          <w:rtl w:val="1"/>
        </w:rPr>
        <w:t>تفاصيل التدقيق</w:t>
      </w:r>
      <w:bookmarkEnd w:id="4"/>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E539B5" w:rsidRPr="008605DF" w14:paraId="10655497" w14:textId="77777777" w:rsidTr="007B14E3">
        <w:trPr>
          <w:trHeight w:val="462"/>
        </w:trPr>
        <w:tc>
          <w:tcPr>
            <w:tcW w:w="2830" w:type="dxa"/>
            <w:shd w:val="clear" w:color="auto" w:fill="D0EAEB" w:themeFill="accent2"/>
          </w:tcPr>
          <w:p w14:paraId="50F7D4F5" w14:textId="35D1AA9F" w:rsidR="00E539B5" w:rsidRPr="008605DF" w:rsidRDefault="00E539B5" w:rsidP="007B14E3">
            <w:pPr>
              <w:pStyle w:val="Formheader"/>
              <w:bidi w:val="1"/>
            </w:pPr>
            <w:r>
              <w:rPr>
                <w:rtl w:val="1"/>
              </w:rPr>
              <w:t>التاريخ</w:t>
            </w:r>
          </w:p>
        </w:tc>
        <w:tc>
          <w:tcPr>
            <w:tcW w:w="6237" w:type="dxa"/>
          </w:tcPr>
          <w:p w14:paraId="4EB1A720" w14:textId="42D0D5A5" w:rsidR="00E539B5" w:rsidRPr="008605DF" w:rsidRDefault="00304C6C" w:rsidP="007B14E3">
            <w:pPr>
              <w:pStyle w:val="Formbody"/>
              <w:bidi w:val="1"/>
            </w:pPr>
            <w:r>
              <w:rPr>
                <w:rtl w:val="1"/>
              </w:rPr>
              <w:t>من 2026-08-16 إلى 2026-08-27 (8 أيام عمل ميدانية + يومان لإعداد التقرير)</w:t>
            </w:r>
          </w:p>
        </w:tc>
      </w:tr>
      <w:tr w:rsidR="00E539B5" w:rsidRPr="008605DF" w14:paraId="6A7F0113" w14:textId="77777777" w:rsidTr="007B14E3">
        <w:trPr>
          <w:trHeight w:val="402"/>
        </w:trPr>
        <w:tc>
          <w:tcPr>
            <w:tcW w:w="2830" w:type="dxa"/>
            <w:shd w:val="clear" w:color="auto" w:fill="D0EAEB" w:themeFill="accent2"/>
          </w:tcPr>
          <w:p w14:paraId="1A6ACFCB" w14:textId="36AA2C46" w:rsidR="00E539B5" w:rsidRPr="008605DF" w:rsidRDefault="00304C6C" w:rsidP="007B14E3">
            <w:pPr>
              <w:pStyle w:val="Formheader"/>
              <w:bidi w:val="1"/>
            </w:pPr>
            <w:r>
              <w:rPr>
                <w:rtl w:val="1"/>
              </w:rPr>
              <w:t>الموقع</w:t>
            </w:r>
          </w:p>
        </w:tc>
        <w:tc>
          <w:tcPr>
            <w:tcW w:w="6237" w:type="dxa"/>
          </w:tcPr>
          <w:p w14:paraId="0EB2554C" w14:textId="557723BA" w:rsidR="00E539B5" w:rsidRPr="008605DF" w:rsidRDefault="00304C6C" w:rsidP="007B14E3">
            <w:pPr>
              <w:pStyle w:val="Formbody"/>
              <w:bidi w:val="1"/>
            </w:pPr>
            <w:r>
              <w:rPr>
                <w:rtl w:val="1"/>
              </w:rPr>
              <w:t>المقر الرئيسي بالرياض (مركز البيانات ومركز العمليات الأمنية)، ومركز التعافي بجدة عن بُعد، وعينة من 5 فروع و10 أجهزة صراف آلي.</w:t>
            </w:r>
          </w:p>
        </w:tc>
      </w:tr>
      <w:tr w:rsidR="00E539B5" w:rsidRPr="008605DF" w14:paraId="2A60DC5D" w14:textId="77777777" w:rsidTr="007B14E3">
        <w:trPr>
          <w:trHeight w:val="70"/>
        </w:trPr>
        <w:tc>
          <w:tcPr>
            <w:tcW w:w="2830" w:type="dxa"/>
            <w:shd w:val="clear" w:color="auto" w:fill="D0EAEB" w:themeFill="accent2"/>
          </w:tcPr>
          <w:p w14:paraId="25592626" w14:textId="6043C4C8" w:rsidR="00E539B5" w:rsidRPr="008605DF" w:rsidRDefault="00304C6C" w:rsidP="007B14E3">
            <w:pPr>
              <w:pStyle w:val="Formheader"/>
              <w:bidi w:val="1"/>
            </w:pPr>
            <w:r>
              <w:rPr>
                <w:rtl w:val="1"/>
              </w:rPr>
              <w:t>المدققون</w:t>
            </w:r>
          </w:p>
        </w:tc>
        <w:tc>
          <w:tcPr>
            <w:tcW w:w="6237" w:type="dxa"/>
          </w:tcPr>
          <w:p w14:paraId="68193706" w14:textId="225B512E" w:rsidR="00E539B5" w:rsidRPr="008605DF" w:rsidRDefault="00304C6C" w:rsidP="007B14E3">
            <w:pPr>
              <w:pStyle w:val="Formbody"/>
              <w:bidi w:val="1"/>
            </w:pPr>
            <w:r>
              <w:rPr>
                <w:rtl w:val="1"/>
              </w:rPr>
              <w:t>أ. أحمد الغامدي (رئيس الفريق)، أ. منى الشهري (مدقق داخلي أول)، م. تركي القحطاني (مدقق تقني)؛ وبحضور مراقب دون حق تصويت: أ. سارة الحربي (رئيس أمن المعلومات CISO).</w:t>
            </w:r>
          </w:p>
        </w:tc>
      </w:tr>
      <w:tr w:rsidR="00E539B5" w:rsidRPr="008605DF" w14:paraId="58F334ED" w14:textId="77777777" w:rsidTr="007B14E3">
        <w:trPr>
          <w:trHeight w:val="70"/>
        </w:trPr>
        <w:tc>
          <w:tcPr>
            <w:tcW w:w="2830" w:type="dxa"/>
            <w:shd w:val="clear" w:color="auto" w:fill="D0EAEB" w:themeFill="accent2"/>
          </w:tcPr>
          <w:p w14:paraId="60F2A6F0" w14:textId="0AA4278C" w:rsidR="00E539B5" w:rsidRPr="008605DF" w:rsidRDefault="00304C6C" w:rsidP="007B14E3">
            <w:pPr>
              <w:pStyle w:val="Formheader"/>
              <w:bidi w:val="1"/>
            </w:pPr>
            <w:r>
              <w:rPr>
                <w:rtl w:val="1"/>
              </w:rPr>
              <w:t>المشاركون في التدقيق</w:t>
            </w:r>
          </w:p>
        </w:tc>
        <w:tc>
          <w:tcPr>
            <w:tcW w:w="6237" w:type="dxa"/>
          </w:tcPr>
          <w:p w14:paraId="57FB2625" w14:textId="10851E0F" w:rsidR="00E539B5" w:rsidRPr="008605DF" w:rsidRDefault="00304C6C" w:rsidP="007B14E3">
            <w:pPr>
              <w:pStyle w:val="Formbody"/>
              <w:bidi w:val="1"/>
            </w:pPr>
            <w:r>
              <w:rPr>
                <w:rtl w:val="1"/>
              </w:rPr>
              <w:t>22 موظفاً من 9 إدارات: أمن المعلومات، تقنية المعلومات، البنية التحتية، تطوير البرمجيات، العمليات المصرفية، الموارد البشرية، الالتزام، المشتريات، الدعم الفني.</w:t>
            </w:r>
          </w:p>
        </w:tc>
      </w:tr>
      <w:tr w:rsidR="00E539B5" w:rsidRPr="008605DF" w14:paraId="7FE46077" w14:textId="77777777" w:rsidTr="007B14E3">
        <w:trPr>
          <w:trHeight w:val="70"/>
        </w:trPr>
        <w:tc>
          <w:tcPr>
            <w:tcW w:w="2830" w:type="dxa"/>
            <w:shd w:val="clear" w:color="auto" w:fill="D0EAEB" w:themeFill="accent2"/>
          </w:tcPr>
          <w:p w14:paraId="05425FFD" w14:textId="359CA860" w:rsidR="00E539B5" w:rsidRPr="008605DF" w:rsidRDefault="00304C6C" w:rsidP="007B14E3">
            <w:pPr>
              <w:pStyle w:val="Formheader"/>
              <w:bidi w:val="1"/>
            </w:pPr>
            <w:r>
              <w:rPr>
                <w:rtl w:val="1"/>
              </w:rPr>
              <w:t>ملخص النطاق</w:t>
            </w:r>
          </w:p>
        </w:tc>
        <w:tc>
          <w:tcPr>
            <w:tcW w:w="6237" w:type="dxa"/>
          </w:tcPr>
          <w:p w14:paraId="5E691200" w14:textId="529DDB67" w:rsidR="00E539B5" w:rsidRPr="008605DF" w:rsidRDefault="00304C6C" w:rsidP="007B14E3">
            <w:pPr>
              <w:pStyle w:val="Formbody"/>
              <w:bidi w:val="1"/>
            </w:pPr>
            <w:r>
              <w:rPr>
                <w:rtl w:val="1"/>
              </w:rPr>
              <w:t>نطاق ISMS المعتمد: المقر الرئيسي بالرياض (مركز البيانات الرئيسي ومركز العمليات الأمنية)، ومركز التعافي من الكوارث بجدة، وعينة من 5 فروع (فرعان في الرياض وفرع في جدة وفرع في الدمام وفرع في المقر)، وعينة من 10 أجهزة صراف آلي (6 في فروع و4 مستقلة)، والعمليات: إدارة المخاطر، إدارة الأصول، التحكم في الوصول، إدارة الحوادث، استمرارية الأعمال، إدارة الموردين، التوعية والتدريب، إدارة التغيير، النسخ الاحتياطي، إدارة الثغرات. الفترة المدققة: من 2026-01-05 إلى 2026-08-15.</w:t>
            </w:r>
          </w:p>
        </w:tc>
      </w:tr>
    </w:tbl>
    <w:p w14:paraId="2540E755" w14:textId="58DACFDC" w:rsidR="00242B9F" w:rsidRDefault="00242B9F" w:rsidP="00242B9F"/>
    <w:p w14:paraId="6AF814FC" w14:textId="49110FEE" w:rsidR="004158F1" w:rsidRDefault="004158F1" w:rsidP="004158F1">
      <w:pPr>
        <w:pStyle w:val="Heading2"/>
        <w:bidi w:val="1"/>
      </w:pPr>
      <w:bookmarkStart w:id="5" w:name="_Toc112767504"/>
      <w:r>
        <w:rPr>
          <w:rtl w:val="1"/>
        </w:rPr>
        <w:t>معايير التدقيق والوثائق المرجعية</w:t>
      </w:r>
      <w:bookmarkEnd w:id="5"/>
    </w:p>
    <w:p w14:paraId="4A4A07F9" w14:textId="657CF265" w:rsidR="004158F1" w:rsidRDefault="004158F1" w:rsidP="004158F1">
      <w:pPr>
        <w:bidi w:val="1"/>
      </w:pPr>
      <w:r>
        <w:rPr>
          <w:rtl w:val="1"/>
        </w:rPr>
        <w:t>استُخدمت المواصفة الدولية ISO/IEC 27001:2022 أساساً لمعايير التدقيق، مع الاستئناس بمدونة الممارسات ISO/IEC 27002 عند الحاجة إلى توضيح المتطلبات؛ وشملت المعايير كذلك: ضوابط الملحق (A) الـ93 كما في بيان قابلية التطبيق الإصدار 1.0، ومتطلبات البنك المركزي السعودي، ونظام حماية البيانات الشخصية ولائحته التنفيذية، والسياسات والإجراءات الداخلية المعتمدة، وسجل المخاطر وأداة التقييم الإصدار 1.0. ونُفّذ التدقيق باللغة العربية وفق منهجية ISO 19011:2018.</w:t>
      </w:r>
    </w:p>
    <w:p w14:paraId="1520C230" w14:textId="77777777" w:rsidR="004158F1" w:rsidRDefault="004158F1" w:rsidP="004158F1"/>
    <w:p w14:paraId="025E08F7" w14:textId="713457E2" w:rsidR="004158F1" w:rsidRDefault="004158F1" w:rsidP="004158F1">
      <w:pPr>
        <w:pStyle w:val="Heading2"/>
        <w:bidi w:val="1"/>
      </w:pPr>
      <w:bookmarkStart w:id="6" w:name="_Toc112767505"/>
      <w:r>
        <w:rPr>
          <w:rtl w:val="1"/>
        </w:rPr>
        <w:t>أهداف التدقيق</w:t>
      </w:r>
      <w:bookmarkEnd w:id="6"/>
    </w:p>
    <w:p w14:paraId="1C249047" w14:textId="32EE689D" w:rsidR="004158F1" w:rsidRDefault="004158F1" w:rsidP="004158F1">
      <w:pPr>
        <w:bidi w:val="1"/>
      </w:pPr>
      <w:r>
        <w:rPr>
          <w:rtl w:val="1"/>
        </w:rPr>
        <w:t>اتساقاً مع متطلبات المواصفة، تتمثل الأهداف العامة لهذا التدقيق الداخلي في توفير معلومات عما إذا كان نظام إدارة أمن المعلومات:</w:t>
      </w:r>
      <w:fldSimple w:instr=" DOCPROPERTY  &quot;Organization Name&quot;  \* MERGEFORMAT ">
        <w:r w:rsidR="00932C87">
          <w:t>Shehab Store</w:t>
        </w:r>
      </w:fldSimple>
    </w:p>
    <w:p w14:paraId="2770D4AD" w14:textId="77777777" w:rsidR="00D81C4E" w:rsidRDefault="00D81C4E" w:rsidP="00D81C4E">
      <w:pPr>
        <w:pStyle w:val="Bulletedlist"/>
        <w:bidi w:val="1"/>
      </w:pPr>
      <w:r>
        <w:rPr>
          <w:rtl w:val="1"/>
        </w:rPr>
        <w:t>يمتثل إلى:</w:t>
      </w:r>
    </w:p>
    <w:p w14:paraId="1E31395B" w14:textId="759A0B2C" w:rsidR="00D81C4E" w:rsidRDefault="00000000" w:rsidP="004158F1">
      <w:pPr>
        <w:pStyle w:val="Bulletedlist"/>
        <w:numPr>
          <w:ilvl w:val="1"/>
          <w:numId w:val="13"/>
        </w:numPr>
        <w:bidi w:val="1"/>
      </w:pPr>
      <w:fldSimple w:instr=" DOCPROPERTY  &quot;Organization Name&quot;  \* MERGEFORMAT ">
        <w:r w:rsidR="00932C87">
          <w:t>Shehab Store</w:t>
        </w:r>
      </w:fldSimple>
      <w:r w:rsidR="004158F1">
        <w:rPr>
          <w:rtl w:val="1"/>
        </w:rPr>
        <w:t>متطلبات البنك الخاصة لنظام إدارة أمن المعلومات (السياسات والإجراءات المعتمدة)؛ و</w:t>
      </w:r>
    </w:p>
    <w:p w14:paraId="7F52E51C" w14:textId="48E54AD9" w:rsidR="00D81C4E" w:rsidRDefault="00D81C4E" w:rsidP="004158F1">
      <w:pPr>
        <w:pStyle w:val="Bulletedlist"/>
        <w:numPr>
          <w:ilvl w:val="1"/>
          <w:numId w:val="13"/>
        </w:numPr>
        <w:bidi w:val="1"/>
      </w:pPr>
      <w:r>
        <w:rPr>
          <w:rtl w:val="1"/>
        </w:rPr>
        <w:t>متطلبات المواصفة الدولية ISO/IEC 27001:2022 والمتطلبات الرقابية السارية؛</w:t>
      </w:r>
    </w:p>
    <w:p w14:paraId="67364CB4" w14:textId="31A4BC70" w:rsidR="004158F1" w:rsidRDefault="004158F1" w:rsidP="00D81C4E">
      <w:pPr>
        <w:pStyle w:val="Bulletedlist"/>
        <w:bidi w:val="1"/>
      </w:pPr>
      <w:r>
        <w:rPr>
          <w:rtl w:val="1"/>
        </w:rPr>
        <w:t>وما إذا كان مطبقاً ومحافظاً عليه بفاعلية وبما يتناسب مع حجم البنك وطبيعة عمله الرقمي.</w:t>
      </w:r>
    </w:p>
    <w:p w14:paraId="17DDE4DD" w14:textId="77777777" w:rsidR="00D81C4E" w:rsidRDefault="00D81C4E" w:rsidP="00D81C4E"/>
    <w:p w14:paraId="3A84CE36" w14:textId="1D3C4D10" w:rsidR="004158F1" w:rsidRDefault="004158F1" w:rsidP="00C348C2">
      <w:pPr>
        <w:pStyle w:val="Heading2"/>
        <w:bidi w:val="1"/>
      </w:pPr>
      <w:bookmarkStart w:id="7" w:name="_Toc112767506"/>
      <w:r>
        <w:rPr>
          <w:rtl w:val="1"/>
        </w:rPr>
        <w:t>نطاق التدقيق</w:t>
      </w:r>
      <w:bookmarkEnd w:id="7"/>
    </w:p>
    <w:p w14:paraId="3CD610F2" w14:textId="4FA60C26" w:rsidR="004158F1" w:rsidRDefault="004158F1" w:rsidP="004158F1">
      <w:pPr>
        <w:bidi w:val="1"/>
      </w:pPr>
      <w:r>
        <w:rPr>
          <w:rtl w:val="1"/>
        </w:rPr>
        <w:t>غُطّت الأقسام التالية من مواصفة ISO/IEC 27001:2022 خلال هذا التدقيق:</w:t>
      </w:r>
    </w:p>
    <w:p w14:paraId="7B54E4AF" w14:textId="04617F04" w:rsidR="00D81C4E" w:rsidRDefault="00D81C4E">
      <w:pPr>
        <w:spacing w:before="0" w:after="160" w:line="259" w:lineRule="auto"/>
      </w:pPr>
      <w:r>
        <w:br w:type="page"/>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944"/>
        <w:gridCol w:w="1072"/>
      </w:tblGrid>
      <w:tr w:rsidR="00D81C4E" w14:paraId="4A41E314" w14:textId="77777777" w:rsidTr="00825461">
        <w:trPr>
          <w:tblHeader/>
        </w:trPr>
        <w:tc>
          <w:tcPr>
            <w:tcW w:w="7944" w:type="dxa"/>
            <w:shd w:val="clear" w:color="auto" w:fill="42989B" w:themeFill="accent2" w:themeFillShade="80"/>
          </w:tcPr>
          <w:p w14:paraId="07FB5B90" w14:textId="065A2C42" w:rsidR="00D81C4E" w:rsidRPr="00A02331" w:rsidRDefault="00D81C4E" w:rsidP="007B14E3">
            <w:pPr>
              <w:pStyle w:val="TableHeading"/>
              <w:bidi w:val="1"/>
            </w:pPr>
            <w:r>
              <w:rPr>
                <w:rtl w:val="1"/>
              </w:rPr>
              <w:t>البند</w:t>
            </w:r>
          </w:p>
        </w:tc>
        <w:tc>
          <w:tcPr>
            <w:tcW w:w="1072" w:type="dxa"/>
            <w:shd w:val="clear" w:color="auto" w:fill="42989B" w:themeFill="accent2" w:themeFillShade="80"/>
          </w:tcPr>
          <w:p w14:paraId="50F46134" w14:textId="1CD5D164" w:rsidR="00D81C4E" w:rsidRPr="00A02331" w:rsidRDefault="00D81C4E" w:rsidP="007B14E3">
            <w:pPr>
              <w:pStyle w:val="TableHeading"/>
              <w:bidi w:val="1"/>
            </w:pPr>
            <w:r>
              <w:rPr>
                <w:rtl w:val="1"/>
              </w:rPr>
              <w:t>مشمول</w:t>
            </w:r>
          </w:p>
        </w:tc>
      </w:tr>
      <w:tr w:rsidR="001E6523" w14:paraId="4E4F5FE7" w14:textId="77777777" w:rsidTr="002F0CAA">
        <w:tc>
          <w:tcPr>
            <w:tcW w:w="7944" w:type="dxa"/>
            <w:shd w:val="clear" w:color="auto" w:fill="D0EAEB" w:themeFill="accent2"/>
          </w:tcPr>
          <w:p w14:paraId="5CB15247" w14:textId="6686CA2C" w:rsidR="001E6523" w:rsidRDefault="001E6523" w:rsidP="001E6523">
            <w:pPr>
              <w:pStyle w:val="TableBody"/>
              <w:bidi w:val="1"/>
            </w:pPr>
            <w:r>
              <w:rPr>
                <w:rFonts w:cs="Arial"/>
                <w:b/>
                <w:rtl w:val="1"/>
              </w:rPr>
              <w:t>4. سياق المنظمة</w:t>
            </w:r>
          </w:p>
        </w:tc>
        <w:tc>
          <w:tcPr>
            <w:tcW w:w="1072" w:type="dxa"/>
            <w:shd w:val="clear" w:color="auto" w:fill="D0EAEB" w:themeFill="accent2"/>
          </w:tcPr>
          <w:p w14:paraId="19AE49BC" w14:textId="5C06ED86" w:rsidR="001E6523" w:rsidRDefault="001E6523" w:rsidP="001E6523">
            <w:pPr>
              <w:pStyle w:val="TableBody"/>
              <w:bidi w:val="1"/>
            </w:pPr>
            <w:r w:rsidRPr="001B5C0B">
              <w:rPr>
                <w:highlight w:val="yellow"/>
                <w:rtl w:val="1"/>
              </w:rPr>
              <w:t>نعم</w:t>
            </w:r>
          </w:p>
        </w:tc>
      </w:tr>
      <w:tr w:rsidR="001E6523" w14:paraId="65468649" w14:textId="77777777" w:rsidTr="002F0CAA">
        <w:tc>
          <w:tcPr>
            <w:tcW w:w="7944" w:type="dxa"/>
            <w:shd w:val="clear" w:color="auto" w:fill="auto"/>
          </w:tcPr>
          <w:p w14:paraId="561EFA02" w14:textId="10D30AF8" w:rsidR="001E6523" w:rsidRDefault="001E6523" w:rsidP="001E6523">
            <w:pPr>
              <w:pStyle w:val="TableBody"/>
              <w:bidi w:val="1"/>
            </w:pPr>
            <w:r>
              <w:rPr>
                <w:rFonts w:cs="Arial"/>
                <w:rtl w:val="1"/>
              </w:rPr>
              <w:t>4.1 فهم المنظمة وسياقها</w:t>
            </w:r>
          </w:p>
        </w:tc>
        <w:tc>
          <w:tcPr>
            <w:tcW w:w="1072" w:type="dxa"/>
            <w:shd w:val="clear" w:color="auto" w:fill="auto"/>
          </w:tcPr>
          <w:p w14:paraId="7D69F770" w14:textId="0B58850B" w:rsidR="001E6523" w:rsidRDefault="001E6523" w:rsidP="001E6523">
            <w:pPr>
              <w:pStyle w:val="TableBody"/>
              <w:bidi w:val="1"/>
            </w:pPr>
            <w:r w:rsidRPr="001B5C0B">
              <w:rPr>
                <w:highlight w:val="yellow"/>
                <w:rtl w:val="1"/>
              </w:rPr>
              <w:t>نعم</w:t>
            </w:r>
          </w:p>
        </w:tc>
      </w:tr>
      <w:tr w:rsidR="001E6523" w14:paraId="4ACF6C00" w14:textId="77777777" w:rsidTr="002F0CAA">
        <w:tc>
          <w:tcPr>
            <w:tcW w:w="7944" w:type="dxa"/>
            <w:shd w:val="clear" w:color="auto" w:fill="auto"/>
          </w:tcPr>
          <w:p w14:paraId="3B4AD642" w14:textId="5DF4AC45" w:rsidR="001E6523" w:rsidRDefault="001E6523" w:rsidP="001E6523">
            <w:pPr>
              <w:pStyle w:val="TableBody"/>
              <w:bidi w:val="1"/>
            </w:pPr>
            <w:r>
              <w:rPr>
                <w:rFonts w:cs="Arial"/>
                <w:rtl w:val="1"/>
              </w:rPr>
              <w:t>4.2 فهم احتياجات وتوقعات الأطراف المهتمة</w:t>
            </w:r>
          </w:p>
        </w:tc>
        <w:tc>
          <w:tcPr>
            <w:tcW w:w="1072" w:type="dxa"/>
            <w:shd w:val="clear" w:color="auto" w:fill="auto"/>
          </w:tcPr>
          <w:p w14:paraId="410A7FA3" w14:textId="0E81B287" w:rsidR="001E6523" w:rsidRDefault="001E6523" w:rsidP="001E6523">
            <w:pPr>
              <w:pStyle w:val="TableBody"/>
              <w:bidi w:val="1"/>
            </w:pPr>
            <w:r w:rsidRPr="001B5C0B">
              <w:rPr>
                <w:highlight w:val="yellow"/>
                <w:rtl w:val="1"/>
              </w:rPr>
              <w:t>نعم</w:t>
            </w:r>
          </w:p>
        </w:tc>
      </w:tr>
      <w:tr w:rsidR="001E6523" w14:paraId="304E005B" w14:textId="77777777" w:rsidTr="002F0CAA">
        <w:tc>
          <w:tcPr>
            <w:tcW w:w="7944" w:type="dxa"/>
            <w:shd w:val="clear" w:color="auto" w:fill="auto"/>
          </w:tcPr>
          <w:p w14:paraId="2E4D5300" w14:textId="20AAA842" w:rsidR="001E6523" w:rsidRDefault="001E6523" w:rsidP="001E6523">
            <w:pPr>
              <w:pStyle w:val="TableBody"/>
              <w:bidi w:val="1"/>
            </w:pPr>
            <w:r>
              <w:rPr>
                <w:rFonts w:cs="Arial"/>
                <w:rtl w:val="1"/>
              </w:rPr>
              <w:t>4.3 تحديد نطاق نظام إدارة أمن المعلومات</w:t>
            </w:r>
          </w:p>
        </w:tc>
        <w:tc>
          <w:tcPr>
            <w:tcW w:w="1072" w:type="dxa"/>
            <w:shd w:val="clear" w:color="auto" w:fill="auto"/>
          </w:tcPr>
          <w:p w14:paraId="6775E138" w14:textId="4E059CD4" w:rsidR="001E6523" w:rsidRDefault="001E6523" w:rsidP="001E6523">
            <w:pPr>
              <w:pStyle w:val="TableBody"/>
              <w:bidi w:val="1"/>
            </w:pPr>
            <w:r w:rsidRPr="001B5C0B">
              <w:rPr>
                <w:highlight w:val="yellow"/>
                <w:rtl w:val="1"/>
              </w:rPr>
              <w:t>نعم</w:t>
            </w:r>
          </w:p>
        </w:tc>
      </w:tr>
      <w:tr w:rsidR="001E6523" w14:paraId="793777E6" w14:textId="77777777" w:rsidTr="002F0CAA">
        <w:tc>
          <w:tcPr>
            <w:tcW w:w="7944" w:type="dxa"/>
            <w:shd w:val="clear" w:color="auto" w:fill="auto"/>
          </w:tcPr>
          <w:p w14:paraId="21936226" w14:textId="485E5B57" w:rsidR="001E6523" w:rsidRDefault="001E6523" w:rsidP="001E6523">
            <w:pPr>
              <w:pStyle w:val="TableBody"/>
              <w:bidi w:val="1"/>
            </w:pPr>
            <w:r>
              <w:rPr>
                <w:rFonts w:cs="Arial"/>
                <w:rtl w:val="1"/>
              </w:rPr>
              <w:t>4.4 نظام إدارة أمن المعلومات</w:t>
            </w:r>
          </w:p>
        </w:tc>
        <w:tc>
          <w:tcPr>
            <w:tcW w:w="1072" w:type="dxa"/>
            <w:shd w:val="clear" w:color="auto" w:fill="auto"/>
          </w:tcPr>
          <w:p w14:paraId="2E2915D6" w14:textId="66E2E8C7" w:rsidR="001E6523" w:rsidRDefault="001E6523" w:rsidP="001E6523">
            <w:pPr>
              <w:pStyle w:val="TableBody"/>
              <w:bidi w:val="1"/>
            </w:pPr>
            <w:r w:rsidRPr="001B5C0B">
              <w:rPr>
                <w:highlight w:val="yellow"/>
                <w:rtl w:val="1"/>
              </w:rPr>
              <w:t>نعم</w:t>
            </w:r>
          </w:p>
        </w:tc>
      </w:tr>
      <w:tr w:rsidR="001E6523" w14:paraId="3697CB6D" w14:textId="77777777" w:rsidTr="002F0CAA">
        <w:tc>
          <w:tcPr>
            <w:tcW w:w="7944" w:type="dxa"/>
            <w:shd w:val="clear" w:color="auto" w:fill="D0EAEB" w:themeFill="accent2"/>
          </w:tcPr>
          <w:p w14:paraId="4219AD83" w14:textId="2A0901C5" w:rsidR="001E6523" w:rsidRDefault="001E6523" w:rsidP="001E6523">
            <w:pPr>
              <w:pStyle w:val="TableBody"/>
              <w:bidi w:val="1"/>
            </w:pPr>
            <w:r>
              <w:rPr>
                <w:rFonts w:cs="Arial"/>
                <w:b/>
                <w:rtl w:val="1"/>
              </w:rPr>
              <w:t>5. القيادة</w:t>
            </w:r>
          </w:p>
        </w:tc>
        <w:tc>
          <w:tcPr>
            <w:tcW w:w="1072" w:type="dxa"/>
            <w:shd w:val="clear" w:color="auto" w:fill="D0EAEB" w:themeFill="accent2"/>
          </w:tcPr>
          <w:p w14:paraId="6E225806" w14:textId="3695B67D" w:rsidR="001E6523" w:rsidRDefault="001E6523" w:rsidP="001E6523">
            <w:pPr>
              <w:pStyle w:val="TableBody"/>
              <w:bidi w:val="1"/>
            </w:pPr>
            <w:r w:rsidRPr="001B5C0B">
              <w:rPr>
                <w:highlight w:val="yellow"/>
                <w:rtl w:val="1"/>
              </w:rPr>
              <w:t>نعم</w:t>
            </w:r>
          </w:p>
        </w:tc>
      </w:tr>
      <w:tr w:rsidR="001E6523" w14:paraId="194BD77B" w14:textId="77777777" w:rsidTr="002F0CAA">
        <w:tc>
          <w:tcPr>
            <w:tcW w:w="7944" w:type="dxa"/>
            <w:shd w:val="clear" w:color="auto" w:fill="auto"/>
          </w:tcPr>
          <w:p w14:paraId="75CC2A78" w14:textId="28869DAC" w:rsidR="001E6523" w:rsidRDefault="001E6523" w:rsidP="001E6523">
            <w:pPr>
              <w:pStyle w:val="TableBody"/>
              <w:bidi w:val="1"/>
            </w:pPr>
            <w:r>
              <w:rPr>
                <w:rFonts w:cs="Arial"/>
                <w:rtl w:val="1"/>
              </w:rPr>
              <w:t>5.1 القيادة والالتزام</w:t>
            </w:r>
          </w:p>
        </w:tc>
        <w:tc>
          <w:tcPr>
            <w:tcW w:w="1072" w:type="dxa"/>
            <w:shd w:val="clear" w:color="auto" w:fill="auto"/>
          </w:tcPr>
          <w:p w14:paraId="34862525" w14:textId="4F5B952B" w:rsidR="001E6523" w:rsidRDefault="001E6523" w:rsidP="001E6523">
            <w:pPr>
              <w:pStyle w:val="TableBody"/>
              <w:bidi w:val="1"/>
            </w:pPr>
            <w:r w:rsidRPr="001B5C0B">
              <w:rPr>
                <w:highlight w:val="yellow"/>
                <w:rtl w:val="1"/>
              </w:rPr>
              <w:t>نعم</w:t>
            </w:r>
          </w:p>
        </w:tc>
      </w:tr>
      <w:tr w:rsidR="001E6523" w14:paraId="7C2076B5" w14:textId="77777777" w:rsidTr="002F0CAA">
        <w:tc>
          <w:tcPr>
            <w:tcW w:w="7944" w:type="dxa"/>
            <w:shd w:val="clear" w:color="auto" w:fill="auto"/>
          </w:tcPr>
          <w:p w14:paraId="35E775A3" w14:textId="0776699E" w:rsidR="001E6523" w:rsidRDefault="001E6523" w:rsidP="001E6523">
            <w:pPr>
              <w:pStyle w:val="TableBody"/>
              <w:bidi w:val="1"/>
            </w:pPr>
            <w:r>
              <w:rPr>
                <w:rFonts w:cs="Arial"/>
                <w:rtl w:val="1"/>
              </w:rPr>
              <w:t>5.2 السياسة</w:t>
            </w:r>
          </w:p>
        </w:tc>
        <w:tc>
          <w:tcPr>
            <w:tcW w:w="1072" w:type="dxa"/>
            <w:shd w:val="clear" w:color="auto" w:fill="auto"/>
          </w:tcPr>
          <w:p w14:paraId="0B98B33A" w14:textId="64BE8174" w:rsidR="001E6523" w:rsidRDefault="001E6523" w:rsidP="001E6523">
            <w:pPr>
              <w:pStyle w:val="TableBody"/>
              <w:bidi w:val="1"/>
            </w:pPr>
            <w:r w:rsidRPr="001B5C0B">
              <w:rPr>
                <w:highlight w:val="yellow"/>
                <w:rtl w:val="1"/>
              </w:rPr>
              <w:t>نعم</w:t>
            </w:r>
          </w:p>
        </w:tc>
      </w:tr>
      <w:tr w:rsidR="001E6523" w14:paraId="20DC4176" w14:textId="77777777" w:rsidTr="002F0CAA">
        <w:tc>
          <w:tcPr>
            <w:tcW w:w="7944" w:type="dxa"/>
            <w:shd w:val="clear" w:color="auto" w:fill="auto"/>
          </w:tcPr>
          <w:p w14:paraId="6E0611BC" w14:textId="7B791BAC" w:rsidR="001E6523" w:rsidRDefault="001E6523" w:rsidP="001E6523">
            <w:pPr>
              <w:pStyle w:val="TableBody"/>
              <w:bidi w:val="1"/>
            </w:pPr>
            <w:r>
              <w:rPr>
                <w:rFonts w:cs="Arial"/>
                <w:rtl w:val="1"/>
              </w:rPr>
              <w:t>5.3 الأدوار والمسؤوليات والصلاحيات التنظيمية</w:t>
            </w:r>
          </w:p>
        </w:tc>
        <w:tc>
          <w:tcPr>
            <w:tcW w:w="1072" w:type="dxa"/>
            <w:shd w:val="clear" w:color="auto" w:fill="auto"/>
          </w:tcPr>
          <w:p w14:paraId="79E35261" w14:textId="7027A232" w:rsidR="001E6523" w:rsidRDefault="001E6523" w:rsidP="001E6523">
            <w:pPr>
              <w:pStyle w:val="TableBody"/>
              <w:bidi w:val="1"/>
            </w:pPr>
            <w:r w:rsidRPr="001B5C0B">
              <w:rPr>
                <w:highlight w:val="yellow"/>
                <w:rtl w:val="1"/>
              </w:rPr>
              <w:t>نعم</w:t>
            </w:r>
          </w:p>
        </w:tc>
      </w:tr>
      <w:tr w:rsidR="001E6523" w14:paraId="57F25CFA" w14:textId="77777777" w:rsidTr="002F0CAA">
        <w:tc>
          <w:tcPr>
            <w:tcW w:w="7944" w:type="dxa"/>
            <w:shd w:val="clear" w:color="auto" w:fill="D0EAEB" w:themeFill="accent2"/>
          </w:tcPr>
          <w:p w14:paraId="622F3DF6" w14:textId="3B865D2A" w:rsidR="001E6523" w:rsidRDefault="001E6523" w:rsidP="001E6523">
            <w:pPr>
              <w:pStyle w:val="TableBody"/>
              <w:bidi w:val="1"/>
            </w:pPr>
            <w:r>
              <w:rPr>
                <w:rFonts w:cs="Arial"/>
                <w:b/>
                <w:rtl w:val="1"/>
              </w:rPr>
              <w:t>6. التخطيط</w:t>
            </w:r>
          </w:p>
        </w:tc>
        <w:tc>
          <w:tcPr>
            <w:tcW w:w="1072" w:type="dxa"/>
            <w:shd w:val="clear" w:color="auto" w:fill="D0EAEB" w:themeFill="accent2"/>
          </w:tcPr>
          <w:p w14:paraId="4968E3A7" w14:textId="2CB0D79F" w:rsidR="001E6523" w:rsidRDefault="001E6523" w:rsidP="001E6523">
            <w:pPr>
              <w:pStyle w:val="TableBody"/>
              <w:bidi w:val="1"/>
            </w:pPr>
            <w:r w:rsidRPr="001B5C0B">
              <w:rPr>
                <w:highlight w:val="yellow"/>
                <w:rtl w:val="1"/>
              </w:rPr>
              <w:t>نعم</w:t>
            </w:r>
          </w:p>
        </w:tc>
      </w:tr>
      <w:tr w:rsidR="001E6523" w14:paraId="3A2FC0CC" w14:textId="77777777" w:rsidTr="002F0CAA">
        <w:tc>
          <w:tcPr>
            <w:tcW w:w="7944" w:type="dxa"/>
            <w:shd w:val="clear" w:color="auto" w:fill="auto"/>
          </w:tcPr>
          <w:p w14:paraId="2A1BF9AE" w14:textId="174CAD8E" w:rsidR="001E6523" w:rsidRDefault="001E6523" w:rsidP="001E6523">
            <w:pPr>
              <w:pStyle w:val="TableBody"/>
              <w:bidi w:val="1"/>
            </w:pPr>
            <w:r>
              <w:rPr>
                <w:rFonts w:cs="Arial"/>
                <w:rtl w:val="1"/>
              </w:rPr>
              <w:t>6.1 إجراءات معالجة المخاطر والفرص</w:t>
            </w:r>
          </w:p>
        </w:tc>
        <w:tc>
          <w:tcPr>
            <w:tcW w:w="1072" w:type="dxa"/>
            <w:shd w:val="clear" w:color="auto" w:fill="auto"/>
          </w:tcPr>
          <w:p w14:paraId="0E464E1F" w14:textId="73AADC4D" w:rsidR="001E6523" w:rsidRDefault="001E6523" w:rsidP="001E6523">
            <w:pPr>
              <w:pStyle w:val="TableBody"/>
              <w:bidi w:val="1"/>
            </w:pPr>
            <w:r w:rsidRPr="001B5C0B">
              <w:rPr>
                <w:highlight w:val="yellow"/>
                <w:rtl w:val="1"/>
              </w:rPr>
              <w:t>نعم</w:t>
            </w:r>
          </w:p>
        </w:tc>
      </w:tr>
      <w:tr w:rsidR="001E6523" w14:paraId="697C3BDB" w14:textId="77777777" w:rsidTr="002F0CAA">
        <w:tc>
          <w:tcPr>
            <w:tcW w:w="7944" w:type="dxa"/>
            <w:shd w:val="clear" w:color="auto" w:fill="auto"/>
          </w:tcPr>
          <w:p w14:paraId="3238D85A" w14:textId="7CD26D41" w:rsidR="001E6523" w:rsidRDefault="001E6523" w:rsidP="001E6523">
            <w:pPr>
              <w:pStyle w:val="TableBody"/>
              <w:bidi w:val="1"/>
            </w:pPr>
            <w:r>
              <w:rPr>
                <w:rFonts w:cs="Arial"/>
                <w:rtl w:val="1"/>
              </w:rPr>
              <w:t>6.2 أهداف أمن المعلومات والتخطط لتحقيقها</w:t>
            </w:r>
          </w:p>
        </w:tc>
        <w:tc>
          <w:tcPr>
            <w:tcW w:w="1072" w:type="dxa"/>
            <w:shd w:val="clear" w:color="auto" w:fill="auto"/>
          </w:tcPr>
          <w:p w14:paraId="49D0C757" w14:textId="2FB65D69" w:rsidR="001E6523" w:rsidRDefault="001E6523" w:rsidP="001E6523">
            <w:pPr>
              <w:pStyle w:val="TableBody"/>
              <w:bidi w:val="1"/>
            </w:pPr>
            <w:r w:rsidRPr="001B5C0B">
              <w:rPr>
                <w:highlight w:val="yellow"/>
                <w:rtl w:val="1"/>
              </w:rPr>
              <w:t>نعم</w:t>
            </w:r>
          </w:p>
        </w:tc>
      </w:tr>
      <w:tr w:rsidR="00E87A9C" w14:paraId="3FA4DAC9" w14:textId="77777777" w:rsidTr="00E87A9C">
        <w:tc>
          <w:tcPr>
            <w:tcW w:w="7944" w:type="dxa"/>
            <w:shd w:val="clear" w:color="auto" w:fill="auto"/>
          </w:tcPr>
          <w:p w14:paraId="40D45873" w14:textId="2CDF71F8" w:rsidR="00E87A9C" w:rsidRPr="00E87A9C" w:rsidRDefault="00E87A9C" w:rsidP="001E6523">
            <w:pPr>
              <w:pStyle w:val="TableBody"/>
              <w:bidi w:val="1"/>
              <w:rPr>
                <w:rFonts w:cs="Arial"/>
                <w:bCs/>
              </w:rPr>
            </w:pPr>
            <w:r w:rsidRPr="00E87A9C">
              <w:rPr>
                <w:rFonts w:cs="Arial"/>
                <w:bCs/>
                <w:rtl w:val="1"/>
              </w:rPr>
              <w:t>6.3 تخطيط التغييرات</w:t>
            </w:r>
          </w:p>
        </w:tc>
        <w:tc>
          <w:tcPr>
            <w:tcW w:w="1072" w:type="dxa"/>
            <w:shd w:val="clear" w:color="auto" w:fill="auto"/>
          </w:tcPr>
          <w:p w14:paraId="2D520C0B" w14:textId="5239EF50" w:rsidR="00E87A9C" w:rsidRDefault="00E87A9C" w:rsidP="001E6523">
            <w:pPr>
              <w:pStyle w:val="TableBody"/>
              <w:bidi w:val="1"/>
            </w:pPr>
            <w:r w:rsidRPr="00E87A9C">
              <w:rPr>
                <w:highlight w:val="yellow"/>
                <w:rtl w:val="1"/>
              </w:rPr>
              <w:t>نعم</w:t>
            </w:r>
          </w:p>
        </w:tc>
      </w:tr>
      <w:tr w:rsidR="001E6523" w14:paraId="7404D2EE" w14:textId="77777777" w:rsidTr="002F0CAA">
        <w:tc>
          <w:tcPr>
            <w:tcW w:w="7944" w:type="dxa"/>
            <w:shd w:val="clear" w:color="auto" w:fill="D0EAEB" w:themeFill="accent2"/>
          </w:tcPr>
          <w:p w14:paraId="4297AE01" w14:textId="022A564C" w:rsidR="001E6523" w:rsidRDefault="001E6523" w:rsidP="001E6523">
            <w:pPr>
              <w:pStyle w:val="TableBody"/>
              <w:bidi w:val="1"/>
            </w:pPr>
            <w:r>
              <w:rPr>
                <w:rFonts w:cs="Arial"/>
                <w:b/>
                <w:rtl w:val="1"/>
              </w:rPr>
              <w:t>7. الدعم</w:t>
            </w:r>
          </w:p>
        </w:tc>
        <w:tc>
          <w:tcPr>
            <w:tcW w:w="1072" w:type="dxa"/>
            <w:shd w:val="clear" w:color="auto" w:fill="D0EAEB" w:themeFill="accent2"/>
          </w:tcPr>
          <w:p w14:paraId="4FFB3A9F" w14:textId="77777777" w:rsidR="001E6523" w:rsidRDefault="001E6523" w:rsidP="001E6523">
            <w:pPr>
              <w:pStyle w:val="TableBody"/>
              <w:bidi w:val="1"/>
            </w:pPr>
            <w:r>
              <w:rPr>
                <w:rtl w:val="1"/>
              </w:rPr>
              <w:t>نعم</w:t>
            </w:r>
          </w:p>
        </w:tc>
      </w:tr>
      <w:tr w:rsidR="001E6523" w14:paraId="11686F16" w14:textId="77777777" w:rsidTr="002F0CAA">
        <w:tc>
          <w:tcPr>
            <w:tcW w:w="7944" w:type="dxa"/>
            <w:shd w:val="clear" w:color="auto" w:fill="auto"/>
          </w:tcPr>
          <w:p w14:paraId="2FDF03BE" w14:textId="2D3D4A39" w:rsidR="001E6523" w:rsidRDefault="001E6523" w:rsidP="001E6523">
            <w:pPr>
              <w:pStyle w:val="TableBody"/>
              <w:bidi w:val="1"/>
            </w:pPr>
            <w:r>
              <w:rPr>
                <w:rFonts w:cs="Arial"/>
                <w:rtl w:val="1"/>
              </w:rPr>
              <w:t>7.1 الموارد</w:t>
            </w:r>
          </w:p>
        </w:tc>
        <w:tc>
          <w:tcPr>
            <w:tcW w:w="1072" w:type="dxa"/>
            <w:shd w:val="clear" w:color="auto" w:fill="auto"/>
          </w:tcPr>
          <w:p w14:paraId="199F5ABB" w14:textId="77777777" w:rsidR="001E6523" w:rsidRDefault="001E6523" w:rsidP="001E6523">
            <w:pPr>
              <w:pStyle w:val="TableBody"/>
              <w:bidi w:val="1"/>
            </w:pPr>
            <w:r>
              <w:rPr>
                <w:rtl w:val="1"/>
              </w:rPr>
              <w:t>نعم</w:t>
            </w:r>
          </w:p>
        </w:tc>
      </w:tr>
      <w:tr w:rsidR="001E6523" w14:paraId="50C52332" w14:textId="77777777" w:rsidTr="002F0CAA">
        <w:tc>
          <w:tcPr>
            <w:tcW w:w="7944" w:type="dxa"/>
            <w:shd w:val="clear" w:color="auto" w:fill="auto"/>
          </w:tcPr>
          <w:p w14:paraId="1FC931C6" w14:textId="2355316C" w:rsidR="001E6523" w:rsidRDefault="001E6523" w:rsidP="001E6523">
            <w:pPr>
              <w:pStyle w:val="TableBody"/>
              <w:bidi w:val="1"/>
            </w:pPr>
            <w:r>
              <w:rPr>
                <w:rFonts w:cs="Arial"/>
                <w:rtl w:val="1"/>
              </w:rPr>
              <w:t>7.2 الكفاءة</w:t>
            </w:r>
          </w:p>
        </w:tc>
        <w:tc>
          <w:tcPr>
            <w:tcW w:w="1072" w:type="dxa"/>
            <w:shd w:val="clear" w:color="auto" w:fill="auto"/>
          </w:tcPr>
          <w:p w14:paraId="04872C8F" w14:textId="77777777" w:rsidR="001E6523" w:rsidRDefault="001E6523" w:rsidP="001E6523">
            <w:pPr>
              <w:pStyle w:val="TableBody"/>
              <w:bidi w:val="1"/>
            </w:pPr>
            <w:r>
              <w:rPr>
                <w:rtl w:val="1"/>
              </w:rPr>
              <w:t>نعم</w:t>
            </w:r>
          </w:p>
        </w:tc>
      </w:tr>
      <w:tr w:rsidR="001E6523" w14:paraId="59907AAC" w14:textId="77777777" w:rsidTr="002F0CAA">
        <w:tc>
          <w:tcPr>
            <w:tcW w:w="7944" w:type="dxa"/>
            <w:shd w:val="clear" w:color="auto" w:fill="auto"/>
          </w:tcPr>
          <w:p w14:paraId="06697F69" w14:textId="1655B602" w:rsidR="001E6523" w:rsidRDefault="001E6523" w:rsidP="001E6523">
            <w:pPr>
              <w:pStyle w:val="TableBody"/>
              <w:bidi w:val="1"/>
            </w:pPr>
            <w:r>
              <w:rPr>
                <w:rFonts w:cs="Arial"/>
                <w:rtl w:val="1"/>
              </w:rPr>
              <w:t>7.3 الوعي</w:t>
            </w:r>
          </w:p>
        </w:tc>
        <w:tc>
          <w:tcPr>
            <w:tcW w:w="1072" w:type="dxa"/>
            <w:shd w:val="clear" w:color="auto" w:fill="auto"/>
          </w:tcPr>
          <w:p w14:paraId="184992C6" w14:textId="77777777" w:rsidR="001E6523" w:rsidRDefault="001E6523" w:rsidP="001E6523">
            <w:pPr>
              <w:pStyle w:val="TableBody"/>
              <w:bidi w:val="1"/>
            </w:pPr>
            <w:r>
              <w:rPr>
                <w:rtl w:val="1"/>
              </w:rPr>
              <w:t>نعم</w:t>
            </w:r>
          </w:p>
        </w:tc>
      </w:tr>
      <w:tr w:rsidR="001E6523" w14:paraId="13078E1E" w14:textId="77777777" w:rsidTr="002F0CAA">
        <w:tc>
          <w:tcPr>
            <w:tcW w:w="7944" w:type="dxa"/>
            <w:shd w:val="clear" w:color="auto" w:fill="auto"/>
          </w:tcPr>
          <w:p w14:paraId="41E3131E" w14:textId="71341FEC" w:rsidR="001E6523" w:rsidRDefault="001E6523" w:rsidP="001E6523">
            <w:pPr>
              <w:pStyle w:val="TableBody"/>
              <w:bidi w:val="1"/>
            </w:pPr>
            <w:r>
              <w:rPr>
                <w:rFonts w:cs="Arial"/>
                <w:rtl w:val="1"/>
              </w:rPr>
              <w:t>7.4 الاتصال</w:t>
            </w:r>
          </w:p>
        </w:tc>
        <w:tc>
          <w:tcPr>
            <w:tcW w:w="1072" w:type="dxa"/>
            <w:shd w:val="clear" w:color="auto" w:fill="auto"/>
          </w:tcPr>
          <w:p w14:paraId="3F614E59" w14:textId="77777777" w:rsidR="001E6523" w:rsidRDefault="001E6523" w:rsidP="001E6523">
            <w:pPr>
              <w:pStyle w:val="TableBody"/>
              <w:bidi w:val="1"/>
            </w:pPr>
            <w:r>
              <w:rPr>
                <w:rtl w:val="1"/>
              </w:rPr>
              <w:t>نعم</w:t>
            </w:r>
          </w:p>
        </w:tc>
      </w:tr>
      <w:tr w:rsidR="001E6523" w14:paraId="65765DD2" w14:textId="77777777" w:rsidTr="002F0CAA">
        <w:tc>
          <w:tcPr>
            <w:tcW w:w="7944" w:type="dxa"/>
            <w:shd w:val="clear" w:color="auto" w:fill="auto"/>
          </w:tcPr>
          <w:p w14:paraId="7211ADC2" w14:textId="77B99F96" w:rsidR="001E6523" w:rsidRDefault="001E6523" w:rsidP="001E6523">
            <w:pPr>
              <w:pStyle w:val="TableBody"/>
              <w:bidi w:val="1"/>
            </w:pPr>
            <w:r>
              <w:rPr>
                <w:rFonts w:cs="Arial"/>
                <w:rtl w:val="1"/>
              </w:rPr>
              <w:t>7.5 المعلومات الموثقة</w:t>
            </w:r>
          </w:p>
        </w:tc>
        <w:tc>
          <w:tcPr>
            <w:tcW w:w="1072" w:type="dxa"/>
            <w:shd w:val="clear" w:color="auto" w:fill="auto"/>
          </w:tcPr>
          <w:p w14:paraId="2B43DCB2" w14:textId="77777777" w:rsidR="001E6523" w:rsidRDefault="001E6523" w:rsidP="001E6523">
            <w:pPr>
              <w:pStyle w:val="TableBody"/>
              <w:bidi w:val="1"/>
            </w:pPr>
            <w:r>
              <w:rPr>
                <w:rtl w:val="1"/>
              </w:rPr>
              <w:t>نعم</w:t>
            </w:r>
          </w:p>
        </w:tc>
      </w:tr>
      <w:tr w:rsidR="001E6523" w14:paraId="61D48E9B" w14:textId="77777777" w:rsidTr="002F0CAA">
        <w:tc>
          <w:tcPr>
            <w:tcW w:w="7944" w:type="dxa"/>
            <w:shd w:val="clear" w:color="auto" w:fill="D0EAEB" w:themeFill="accent2"/>
          </w:tcPr>
          <w:p w14:paraId="3A40E092" w14:textId="272C2B44" w:rsidR="001E6523" w:rsidRDefault="001E6523" w:rsidP="001E6523">
            <w:pPr>
              <w:pStyle w:val="TableBody"/>
              <w:bidi w:val="1"/>
            </w:pPr>
            <w:r>
              <w:rPr>
                <w:rFonts w:cs="Arial"/>
                <w:b/>
                <w:rtl w:val="1"/>
              </w:rPr>
              <w:t>8. التشغيل</w:t>
            </w:r>
          </w:p>
        </w:tc>
        <w:tc>
          <w:tcPr>
            <w:tcW w:w="1072" w:type="dxa"/>
            <w:shd w:val="clear" w:color="auto" w:fill="D0EAEB" w:themeFill="accent2"/>
          </w:tcPr>
          <w:p w14:paraId="65F4224B" w14:textId="77777777" w:rsidR="001E6523" w:rsidRDefault="001E6523" w:rsidP="001E6523">
            <w:pPr>
              <w:pStyle w:val="TableBody"/>
              <w:bidi w:val="1"/>
            </w:pPr>
            <w:r>
              <w:rPr>
                <w:rtl w:val="1"/>
              </w:rPr>
              <w:t>نعم</w:t>
            </w:r>
          </w:p>
        </w:tc>
      </w:tr>
      <w:tr w:rsidR="001E6523" w14:paraId="404A67A4" w14:textId="77777777" w:rsidTr="002F0CAA">
        <w:tc>
          <w:tcPr>
            <w:tcW w:w="7944" w:type="dxa"/>
            <w:shd w:val="clear" w:color="auto" w:fill="auto"/>
          </w:tcPr>
          <w:p w14:paraId="67C8AFFD" w14:textId="64848739" w:rsidR="001E6523" w:rsidRDefault="001E6523" w:rsidP="001E6523">
            <w:pPr>
              <w:pStyle w:val="TableBody"/>
              <w:bidi w:val="1"/>
            </w:pPr>
            <w:r>
              <w:rPr>
                <w:rFonts w:cs="Arial"/>
                <w:rtl w:val="1"/>
              </w:rPr>
              <w:t>8.1 التخطيط والرقابة التشغيلية</w:t>
            </w:r>
          </w:p>
        </w:tc>
        <w:tc>
          <w:tcPr>
            <w:tcW w:w="1072" w:type="dxa"/>
            <w:shd w:val="clear" w:color="auto" w:fill="auto"/>
          </w:tcPr>
          <w:p w14:paraId="19147147" w14:textId="77777777" w:rsidR="001E6523" w:rsidRDefault="001E6523" w:rsidP="001E6523">
            <w:pPr>
              <w:pStyle w:val="TableBody"/>
              <w:bidi w:val="1"/>
            </w:pPr>
            <w:r>
              <w:rPr>
                <w:rtl w:val="1"/>
              </w:rPr>
              <w:t>نعم</w:t>
            </w:r>
          </w:p>
        </w:tc>
      </w:tr>
      <w:tr w:rsidR="001E6523" w14:paraId="7AC2B7B8" w14:textId="77777777" w:rsidTr="002F0CAA">
        <w:tc>
          <w:tcPr>
            <w:tcW w:w="7944" w:type="dxa"/>
            <w:shd w:val="clear" w:color="auto" w:fill="auto"/>
          </w:tcPr>
          <w:p w14:paraId="5DAA073C" w14:textId="4B448666" w:rsidR="001E6523" w:rsidRDefault="001E6523" w:rsidP="001E6523">
            <w:pPr>
              <w:pStyle w:val="TableBody"/>
              <w:bidi w:val="1"/>
            </w:pPr>
            <w:r>
              <w:rPr>
                <w:rFonts w:cs="Arial"/>
                <w:rtl w:val="1"/>
              </w:rPr>
              <w:t>8.2 تقييم مخاطر أمن المعلومات</w:t>
            </w:r>
          </w:p>
        </w:tc>
        <w:tc>
          <w:tcPr>
            <w:tcW w:w="1072" w:type="dxa"/>
            <w:shd w:val="clear" w:color="auto" w:fill="auto"/>
          </w:tcPr>
          <w:p w14:paraId="5EE4634F" w14:textId="77777777" w:rsidR="001E6523" w:rsidRDefault="001E6523" w:rsidP="001E6523">
            <w:pPr>
              <w:pStyle w:val="TableBody"/>
              <w:bidi w:val="1"/>
            </w:pPr>
            <w:r>
              <w:rPr>
                <w:rtl w:val="1"/>
              </w:rPr>
              <w:t>نعم</w:t>
            </w:r>
          </w:p>
        </w:tc>
      </w:tr>
      <w:tr w:rsidR="001E6523" w14:paraId="2D9CACB1" w14:textId="77777777" w:rsidTr="002F0CAA">
        <w:tc>
          <w:tcPr>
            <w:tcW w:w="7944" w:type="dxa"/>
            <w:shd w:val="clear" w:color="auto" w:fill="auto"/>
          </w:tcPr>
          <w:p w14:paraId="5C97FB1D" w14:textId="1EE4D817" w:rsidR="001E6523" w:rsidRDefault="001E6523" w:rsidP="001E6523">
            <w:pPr>
              <w:pStyle w:val="TableBody"/>
              <w:bidi w:val="1"/>
            </w:pPr>
            <w:r>
              <w:rPr>
                <w:rFonts w:cs="Arial"/>
                <w:rtl w:val="1"/>
              </w:rPr>
              <w:t>8.3 معالجة مخاطر أمن المعلومات</w:t>
            </w:r>
          </w:p>
        </w:tc>
        <w:tc>
          <w:tcPr>
            <w:tcW w:w="1072" w:type="dxa"/>
            <w:shd w:val="clear" w:color="auto" w:fill="auto"/>
          </w:tcPr>
          <w:p w14:paraId="4D8976BA" w14:textId="77777777" w:rsidR="001E6523" w:rsidRDefault="001E6523" w:rsidP="001E6523">
            <w:pPr>
              <w:pStyle w:val="TableBody"/>
              <w:bidi w:val="1"/>
            </w:pPr>
            <w:r>
              <w:rPr>
                <w:rtl w:val="1"/>
              </w:rPr>
              <w:t>نعم</w:t>
            </w:r>
          </w:p>
        </w:tc>
      </w:tr>
      <w:tr w:rsidR="001E6523" w14:paraId="262BB181" w14:textId="77777777" w:rsidTr="002F0CAA">
        <w:tc>
          <w:tcPr>
            <w:tcW w:w="7944" w:type="dxa"/>
            <w:shd w:val="clear" w:color="auto" w:fill="D0EAEB" w:themeFill="accent2"/>
          </w:tcPr>
          <w:p w14:paraId="4AEBE08F" w14:textId="4C42A673" w:rsidR="001E6523" w:rsidRDefault="001E6523" w:rsidP="001E6523">
            <w:pPr>
              <w:pStyle w:val="TableBody"/>
              <w:bidi w:val="1"/>
            </w:pPr>
            <w:r>
              <w:rPr>
                <w:rFonts w:cs="Arial"/>
                <w:b/>
                <w:rtl w:val="1"/>
              </w:rPr>
              <w:t>9. تقييم الأداء</w:t>
            </w:r>
          </w:p>
        </w:tc>
        <w:tc>
          <w:tcPr>
            <w:tcW w:w="1072" w:type="dxa"/>
            <w:shd w:val="clear" w:color="auto" w:fill="D0EAEB" w:themeFill="accent2"/>
          </w:tcPr>
          <w:p w14:paraId="5612B161" w14:textId="77777777" w:rsidR="001E6523" w:rsidRDefault="001E6523" w:rsidP="001E6523">
            <w:pPr>
              <w:pStyle w:val="TableBody"/>
              <w:bidi w:val="1"/>
            </w:pPr>
            <w:r>
              <w:rPr>
                <w:rtl w:val="1"/>
              </w:rPr>
              <w:t>نعم</w:t>
            </w:r>
          </w:p>
        </w:tc>
      </w:tr>
      <w:tr w:rsidR="001E6523" w14:paraId="38A47F7A" w14:textId="77777777" w:rsidTr="002F0CAA">
        <w:tc>
          <w:tcPr>
            <w:tcW w:w="7944" w:type="dxa"/>
            <w:shd w:val="clear" w:color="auto" w:fill="auto"/>
          </w:tcPr>
          <w:p w14:paraId="6204AD54" w14:textId="33F8572E" w:rsidR="001E6523" w:rsidRDefault="001E6523" w:rsidP="001E6523">
            <w:pPr>
              <w:pStyle w:val="TableBody"/>
              <w:bidi w:val="1"/>
            </w:pPr>
            <w:r>
              <w:rPr>
                <w:rFonts w:cs="Arial"/>
                <w:rtl w:val="1"/>
              </w:rPr>
              <w:t>9.1 المراقبة والقياس والتحليل والتقييم</w:t>
            </w:r>
          </w:p>
        </w:tc>
        <w:tc>
          <w:tcPr>
            <w:tcW w:w="1072" w:type="dxa"/>
            <w:shd w:val="clear" w:color="auto" w:fill="auto"/>
          </w:tcPr>
          <w:p w14:paraId="687A5890" w14:textId="77777777" w:rsidR="001E6523" w:rsidRDefault="001E6523" w:rsidP="001E6523">
            <w:pPr>
              <w:pStyle w:val="TableBody"/>
              <w:bidi w:val="1"/>
            </w:pPr>
            <w:r>
              <w:rPr>
                <w:rtl w:val="1"/>
              </w:rPr>
              <w:t>نعم</w:t>
            </w:r>
          </w:p>
        </w:tc>
      </w:tr>
      <w:tr w:rsidR="001E6523" w14:paraId="41589313" w14:textId="77777777" w:rsidTr="002F0CAA">
        <w:tc>
          <w:tcPr>
            <w:tcW w:w="7944" w:type="dxa"/>
            <w:shd w:val="clear" w:color="auto" w:fill="auto"/>
          </w:tcPr>
          <w:p w14:paraId="17763AB0" w14:textId="59354B8A" w:rsidR="001E6523" w:rsidRDefault="001E6523" w:rsidP="001E6523">
            <w:pPr>
              <w:pStyle w:val="TableBody"/>
              <w:bidi w:val="1"/>
            </w:pPr>
            <w:r>
              <w:rPr>
                <w:rFonts w:cs="Arial"/>
                <w:rtl w:val="1"/>
              </w:rPr>
              <w:t>9.2 التدقيق الداخلي</w:t>
            </w:r>
          </w:p>
        </w:tc>
        <w:tc>
          <w:tcPr>
            <w:tcW w:w="1072" w:type="dxa"/>
            <w:shd w:val="clear" w:color="auto" w:fill="auto"/>
          </w:tcPr>
          <w:p w14:paraId="2DB62FE8" w14:textId="77777777" w:rsidR="001E6523" w:rsidRDefault="001E6523" w:rsidP="001E6523">
            <w:pPr>
              <w:pStyle w:val="TableBody"/>
              <w:bidi w:val="1"/>
            </w:pPr>
            <w:r>
              <w:rPr>
                <w:rtl w:val="1"/>
              </w:rPr>
              <w:t>نعم</w:t>
            </w:r>
          </w:p>
        </w:tc>
      </w:tr>
      <w:tr w:rsidR="001E6523" w14:paraId="1F078F44" w14:textId="77777777" w:rsidTr="002F0CAA">
        <w:tc>
          <w:tcPr>
            <w:tcW w:w="7944" w:type="dxa"/>
            <w:shd w:val="clear" w:color="auto" w:fill="auto"/>
          </w:tcPr>
          <w:p w14:paraId="10C06964" w14:textId="6C9FC013" w:rsidR="001E6523" w:rsidRDefault="001E6523" w:rsidP="001E6523">
            <w:pPr>
              <w:pStyle w:val="TableBody"/>
              <w:bidi w:val="1"/>
            </w:pPr>
            <w:r>
              <w:rPr>
                <w:rFonts w:cs="Arial"/>
                <w:rtl w:val="1"/>
              </w:rPr>
              <w:t>9.3 مراجعة الإدارة</w:t>
            </w:r>
          </w:p>
        </w:tc>
        <w:tc>
          <w:tcPr>
            <w:tcW w:w="1072" w:type="dxa"/>
            <w:shd w:val="clear" w:color="auto" w:fill="auto"/>
          </w:tcPr>
          <w:p w14:paraId="4097EA62" w14:textId="77777777" w:rsidR="001E6523" w:rsidRDefault="001E6523" w:rsidP="001E6523">
            <w:pPr>
              <w:pStyle w:val="TableBody"/>
              <w:bidi w:val="1"/>
            </w:pPr>
            <w:r>
              <w:rPr>
                <w:rtl w:val="1"/>
              </w:rPr>
              <w:t>لا - أول مراجعة في 2026-09-10</w:t>
            </w:r>
          </w:p>
        </w:tc>
      </w:tr>
      <w:tr w:rsidR="001E6523" w14:paraId="4584D263" w14:textId="77777777" w:rsidTr="002F0CAA">
        <w:tc>
          <w:tcPr>
            <w:tcW w:w="7944" w:type="dxa"/>
            <w:shd w:val="clear" w:color="auto" w:fill="D0EAEB" w:themeFill="accent2"/>
          </w:tcPr>
          <w:p w14:paraId="19245758" w14:textId="47989C07" w:rsidR="001E6523" w:rsidRDefault="001E6523" w:rsidP="001E6523">
            <w:pPr>
              <w:pStyle w:val="TableBody"/>
              <w:bidi w:val="1"/>
            </w:pPr>
            <w:r>
              <w:rPr>
                <w:rFonts w:cs="Arial"/>
                <w:b/>
                <w:rtl w:val="1"/>
              </w:rPr>
              <w:t>10. التحسين</w:t>
            </w:r>
          </w:p>
        </w:tc>
        <w:tc>
          <w:tcPr>
            <w:tcW w:w="1072" w:type="dxa"/>
            <w:shd w:val="clear" w:color="auto" w:fill="D0EAEB" w:themeFill="accent2"/>
          </w:tcPr>
          <w:p w14:paraId="22377B60" w14:textId="77777777" w:rsidR="001E6523" w:rsidRDefault="001E6523" w:rsidP="001E6523">
            <w:pPr>
              <w:pStyle w:val="TableBody"/>
              <w:bidi w:val="1"/>
            </w:pPr>
            <w:r>
              <w:rPr>
                <w:rtl w:val="1"/>
              </w:rPr>
              <w:t>نعم</w:t>
            </w:r>
          </w:p>
        </w:tc>
      </w:tr>
      <w:tr w:rsidR="001E6523" w14:paraId="2CCF5BC5" w14:textId="77777777" w:rsidTr="002F0CAA">
        <w:tc>
          <w:tcPr>
            <w:tcW w:w="7944" w:type="dxa"/>
            <w:shd w:val="clear" w:color="auto" w:fill="auto"/>
          </w:tcPr>
          <w:p w14:paraId="0FB3D30F" w14:textId="05AE9A62" w:rsidR="001E6523" w:rsidRDefault="001E6523" w:rsidP="001E6523">
            <w:pPr>
              <w:pStyle w:val="TableBody"/>
              <w:bidi w:val="1"/>
            </w:pPr>
            <w:r>
              <w:rPr>
                <w:rFonts w:cs="Arial"/>
                <w:rtl w:val="1"/>
              </w:rPr>
              <w:t>10.1 التحسين المستمر</w:t>
            </w:r>
          </w:p>
        </w:tc>
        <w:tc>
          <w:tcPr>
            <w:tcW w:w="1072" w:type="dxa"/>
            <w:shd w:val="clear" w:color="auto" w:fill="auto"/>
          </w:tcPr>
          <w:p w14:paraId="00B4A29F" w14:textId="77777777" w:rsidR="001E6523" w:rsidRDefault="001E6523" w:rsidP="001E6523">
            <w:pPr>
              <w:pStyle w:val="TableBody"/>
              <w:bidi w:val="1"/>
            </w:pPr>
            <w:r>
              <w:rPr>
                <w:rtl w:val="1"/>
              </w:rPr>
              <w:t>نعم</w:t>
            </w:r>
          </w:p>
        </w:tc>
      </w:tr>
      <w:tr w:rsidR="001E6523" w14:paraId="0BAB013D" w14:textId="77777777" w:rsidTr="002F0CAA">
        <w:tc>
          <w:tcPr>
            <w:tcW w:w="7944" w:type="dxa"/>
            <w:shd w:val="clear" w:color="auto" w:fill="auto"/>
          </w:tcPr>
          <w:p w14:paraId="57F938EE" w14:textId="6AA0AF68" w:rsidR="001E6523" w:rsidRDefault="001E6523" w:rsidP="001E6523">
            <w:pPr>
              <w:pStyle w:val="TableBody"/>
              <w:bidi w:val="1"/>
            </w:pPr>
            <w:r>
              <w:rPr>
                <w:rFonts w:cs="Arial"/>
                <w:rtl w:val="1"/>
              </w:rPr>
              <w:t>10.2 عدم المطابقة والإجراء التصحيحي</w:t>
            </w:r>
          </w:p>
        </w:tc>
        <w:tc>
          <w:tcPr>
            <w:tcW w:w="1072" w:type="dxa"/>
            <w:shd w:val="clear" w:color="auto" w:fill="auto"/>
          </w:tcPr>
          <w:p w14:paraId="0F09F28F" w14:textId="77777777" w:rsidR="001E6523" w:rsidRDefault="001E6523" w:rsidP="001E6523">
            <w:pPr>
              <w:pStyle w:val="TableBody"/>
              <w:bidi w:val="1"/>
            </w:pPr>
            <w:r>
              <w:rPr>
                <w:rtl w:val="1"/>
              </w:rPr>
              <w:t>نعم</w:t>
            </w:r>
          </w:p>
        </w:tc>
      </w:tr>
      <w:tr w:rsidR="001E6523" w14:paraId="77B1AA68" w14:textId="77777777" w:rsidTr="002F0CAA">
        <w:tc>
          <w:tcPr>
            <w:tcW w:w="7944" w:type="dxa"/>
            <w:shd w:val="clear" w:color="auto" w:fill="D0EAEB" w:themeFill="accent2"/>
          </w:tcPr>
          <w:p w14:paraId="4C5FCDDE" w14:textId="46335CD1" w:rsidR="001E6523" w:rsidRDefault="001E6523" w:rsidP="001E6523">
            <w:pPr>
              <w:pStyle w:val="TableBody"/>
              <w:bidi w:val="1"/>
            </w:pPr>
            <w:r w:rsidRPr="00B57762">
              <w:rPr>
                <w:rFonts w:cs="Arial"/>
                <w:b/>
                <w:rtl w:val="1"/>
              </w:rPr>
              <w:t>ضوابط الملحق (A) المرجعية</w:t>
            </w:r>
          </w:p>
        </w:tc>
        <w:tc>
          <w:tcPr>
            <w:tcW w:w="1072" w:type="dxa"/>
            <w:shd w:val="clear" w:color="auto" w:fill="D0EAEB" w:themeFill="accent2"/>
          </w:tcPr>
          <w:p w14:paraId="12699624" w14:textId="77777777" w:rsidR="001E6523" w:rsidRDefault="001E6523" w:rsidP="001E6523">
            <w:pPr>
              <w:pStyle w:val="TableBody"/>
              <w:bidi w:val="1"/>
            </w:pPr>
            <w:r>
              <w:rPr>
                <w:rtl w:val="1"/>
              </w:rPr>
              <w:t>نعم</w:t>
            </w:r>
          </w:p>
        </w:tc>
      </w:tr>
      <w:tr w:rsidR="001E6523" w14:paraId="20C25558" w14:textId="77777777" w:rsidTr="002F0CAA">
        <w:tc>
          <w:tcPr>
            <w:tcW w:w="7944" w:type="dxa"/>
            <w:shd w:val="clear" w:color="auto" w:fill="auto"/>
          </w:tcPr>
          <w:p w14:paraId="6BF163DC" w14:textId="7958ED18" w:rsidR="001E6523" w:rsidRDefault="001E6523" w:rsidP="001E6523">
            <w:pPr>
              <w:pStyle w:val="TableBody"/>
              <w:bidi w:val="1"/>
            </w:pPr>
            <w:r>
              <w:rPr>
                <w:rFonts w:cs="Arial"/>
                <w:rtl w:val="1"/>
              </w:rPr>
              <w:t>A.5 الضوابط التنظيمية</w:t>
            </w:r>
          </w:p>
        </w:tc>
        <w:tc>
          <w:tcPr>
            <w:tcW w:w="1072" w:type="dxa"/>
            <w:shd w:val="clear" w:color="auto" w:fill="auto"/>
          </w:tcPr>
          <w:p w14:paraId="2690EC34" w14:textId="77777777" w:rsidR="001E6523" w:rsidRDefault="001E6523" w:rsidP="001E6523">
            <w:pPr>
              <w:pStyle w:val="TableBody"/>
              <w:bidi w:val="1"/>
            </w:pPr>
            <w:r>
              <w:rPr>
                <w:rtl w:val="1"/>
              </w:rPr>
              <w:t>نعم (عينات)</w:t>
            </w:r>
          </w:p>
        </w:tc>
      </w:tr>
      <w:tr w:rsidR="001E6523" w14:paraId="086A446D" w14:textId="77777777" w:rsidTr="002F0CAA">
        <w:tc>
          <w:tcPr>
            <w:tcW w:w="7944" w:type="dxa"/>
            <w:shd w:val="clear" w:color="auto" w:fill="auto"/>
          </w:tcPr>
          <w:p w14:paraId="774DEC28" w14:textId="47E5A5AE" w:rsidR="001E6523" w:rsidRDefault="001E6523" w:rsidP="001E6523">
            <w:pPr>
              <w:pStyle w:val="TableBody"/>
              <w:bidi w:val="1"/>
            </w:pPr>
            <w:r>
              <w:rPr>
                <w:rFonts w:cs="Arial"/>
                <w:rtl w:val="1"/>
              </w:rPr>
              <w:t>A.6 الضوابط المتعلقة بالأشخاص</w:t>
            </w:r>
          </w:p>
        </w:tc>
        <w:tc>
          <w:tcPr>
            <w:tcW w:w="1072" w:type="dxa"/>
            <w:shd w:val="clear" w:color="auto" w:fill="auto"/>
          </w:tcPr>
          <w:p w14:paraId="0369AEF9" w14:textId="77777777" w:rsidR="001E6523" w:rsidRDefault="001E6523" w:rsidP="001E6523">
            <w:pPr>
              <w:pStyle w:val="TableBody"/>
              <w:bidi w:val="1"/>
            </w:pPr>
            <w:r>
              <w:rPr>
                <w:rtl w:val="1"/>
              </w:rPr>
              <w:t>نعم (عينات)</w:t>
            </w:r>
          </w:p>
        </w:tc>
      </w:tr>
      <w:tr w:rsidR="001E6523" w14:paraId="65990F78" w14:textId="77777777" w:rsidTr="002F0CAA">
        <w:tc>
          <w:tcPr>
            <w:tcW w:w="7944" w:type="dxa"/>
            <w:shd w:val="clear" w:color="auto" w:fill="auto"/>
          </w:tcPr>
          <w:p w14:paraId="0B09EFD4" w14:textId="058A42BE" w:rsidR="001E6523" w:rsidRDefault="001E6523" w:rsidP="001E6523">
            <w:pPr>
              <w:pStyle w:val="TableBody"/>
              <w:bidi w:val="1"/>
            </w:pPr>
            <w:r>
              <w:rPr>
                <w:rFonts w:cs="Arial"/>
                <w:rtl w:val="1"/>
              </w:rPr>
              <w:t>A.7 الضوابط المادية</w:t>
            </w:r>
          </w:p>
        </w:tc>
        <w:tc>
          <w:tcPr>
            <w:tcW w:w="1072" w:type="dxa"/>
            <w:shd w:val="clear" w:color="auto" w:fill="auto"/>
          </w:tcPr>
          <w:p w14:paraId="17424D38" w14:textId="77777777" w:rsidR="001E6523" w:rsidRDefault="001E6523" w:rsidP="001E6523">
            <w:pPr>
              <w:pStyle w:val="TableBody"/>
              <w:bidi w:val="1"/>
            </w:pPr>
            <w:r>
              <w:rPr>
                <w:rtl w:val="1"/>
              </w:rPr>
              <w:t>نعم (عينات)</w:t>
            </w:r>
          </w:p>
        </w:tc>
      </w:tr>
      <w:tr w:rsidR="001E6523" w14:paraId="7EB71547" w14:textId="77777777" w:rsidTr="002F0CAA">
        <w:tc>
          <w:tcPr>
            <w:tcW w:w="7944" w:type="dxa"/>
            <w:shd w:val="clear" w:color="auto" w:fill="auto"/>
          </w:tcPr>
          <w:p w14:paraId="488D3849" w14:textId="0E6CA450" w:rsidR="001E6523" w:rsidRDefault="001E6523" w:rsidP="001E6523">
            <w:pPr>
              <w:pStyle w:val="TableBody"/>
              <w:bidi w:val="1"/>
            </w:pPr>
            <w:r>
              <w:rPr>
                <w:rFonts w:cs="Arial"/>
                <w:rtl w:val="1"/>
              </w:rPr>
              <w:t>A.8 الضوابط التقنية</w:t>
            </w:r>
          </w:p>
        </w:tc>
        <w:tc>
          <w:tcPr>
            <w:tcW w:w="1072" w:type="dxa"/>
            <w:shd w:val="clear" w:color="auto" w:fill="auto"/>
          </w:tcPr>
          <w:p w14:paraId="6CB534CA" w14:textId="77777777" w:rsidR="001E6523" w:rsidRDefault="001E6523" w:rsidP="001E6523">
            <w:pPr>
              <w:pStyle w:val="TableBody"/>
              <w:bidi w:val="1"/>
            </w:pPr>
            <w:r>
              <w:rPr>
                <w:rtl w:val="1"/>
              </w:rPr>
              <w:t>نعم (عينات)</w:t>
            </w:r>
          </w:p>
        </w:tc>
      </w:tr>
    </w:tbl>
    <w:p w14:paraId="48A78161" w14:textId="4C62C391" w:rsidR="00D81C4E" w:rsidRDefault="00CA3891" w:rsidP="00CA3891">
      <w:pPr>
        <w:pStyle w:val="Caption"/>
        <w:bidi w:val="1"/>
      </w:pPr>
      <w:r>
        <w:rPr>
          <w:rtl w:val="1"/>
        </w:rPr>
        <w:t>الجدول 1: نطاق التدقيق</w:t>
      </w:r>
      <w:bookmarkStart w:id="8" w:name="_Toc112767516"/>
      <w:fldSimple w:instr=" SEQ Table \* ARABIC ">
        <w:r w:rsidR="00932C87">
          <w:rPr>
            <w:noProof/>
          </w:rPr>
          <w:t>1</w:t>
        </w:r>
      </w:fldSimple>
      <w:bookmarkEnd w:id="8"/>
    </w:p>
    <w:p w14:paraId="26E8E03C" w14:textId="36190258" w:rsidR="00C86F8B" w:rsidRDefault="00C86F8B" w:rsidP="00C86F8B">
      <w:pPr>
        <w:pStyle w:val="Heading2"/>
        <w:bidi w:val="1"/>
      </w:pPr>
      <w:bookmarkStart w:id="9" w:name="_Toc112767507"/>
      <w:r>
        <w:rPr>
          <w:rtl w:val="1"/>
        </w:rPr>
        <w:t>حالة حالات عدم المطابقة المثارة في التقييم السابق</w:t>
      </w:r>
      <w:bookmarkEnd w:id="9"/>
    </w:p>
    <w:p w14:paraId="0F2EFA48" w14:textId="660C1673" w:rsidR="00D81C4E" w:rsidRDefault="00C86F8B" w:rsidP="0025147A">
      <w:pPr>
        <w:bidi w:val="1"/>
      </w:pPr>
      <w:r>
        <w:rPr>
          <w:rtl w:val="1"/>
        </w:rPr>
        <w:t>حتى تاريخ هذا التدقيق، كانت حالة حالات عدم المطابقة المثارة في تقييم الفجوات الأولي (2026-01-22) كما يلي:</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65"/>
        <w:gridCol w:w="3136"/>
        <w:gridCol w:w="1451"/>
        <w:gridCol w:w="2634"/>
        <w:gridCol w:w="930"/>
      </w:tblGrid>
      <w:tr w:rsidR="00B237A3" w14:paraId="6E5966FA" w14:textId="77777777" w:rsidTr="00825461">
        <w:tc>
          <w:tcPr>
            <w:tcW w:w="421" w:type="dxa"/>
            <w:shd w:val="clear" w:color="auto" w:fill="42989B" w:themeFill="accent2" w:themeFillShade="80"/>
          </w:tcPr>
          <w:p w14:paraId="6D9C3AC7" w14:textId="34C56BC4" w:rsidR="00C86F8B" w:rsidRDefault="00C86F8B" w:rsidP="007B14E3">
            <w:pPr>
              <w:pStyle w:val="TableHeading"/>
              <w:bidi w:val="1"/>
            </w:pPr>
            <w:r>
              <w:rPr>
                <w:rtl w:val="1"/>
              </w:rPr>
              <w:t>م</w:t>
            </w:r>
          </w:p>
        </w:tc>
        <w:tc>
          <w:tcPr>
            <w:tcW w:w="3385" w:type="dxa"/>
            <w:shd w:val="clear" w:color="auto" w:fill="42989B" w:themeFill="accent2" w:themeFillShade="80"/>
          </w:tcPr>
          <w:p w14:paraId="1D87D3F0" w14:textId="56478A47" w:rsidR="00C86F8B" w:rsidRPr="00A02331" w:rsidRDefault="00C86F8B" w:rsidP="007B14E3">
            <w:pPr>
              <w:pStyle w:val="TableHeading"/>
              <w:bidi w:val="1"/>
            </w:pPr>
            <w:r>
              <w:rPr>
                <w:rtl w:val="1"/>
              </w:rPr>
              <w:t>الوصف</w:t>
            </w:r>
          </w:p>
        </w:tc>
        <w:tc>
          <w:tcPr>
            <w:tcW w:w="1451" w:type="dxa"/>
            <w:shd w:val="clear" w:color="auto" w:fill="42989B" w:themeFill="accent2" w:themeFillShade="80"/>
          </w:tcPr>
          <w:p w14:paraId="7EDA6A89" w14:textId="38E2174B" w:rsidR="00C86F8B" w:rsidRPr="00A02331" w:rsidRDefault="00C86F8B" w:rsidP="007B14E3">
            <w:pPr>
              <w:pStyle w:val="TableHeading"/>
              <w:bidi w:val="1"/>
            </w:pPr>
            <w:r>
              <w:rPr>
                <w:rtl w:val="1"/>
              </w:rPr>
              <w:t>النوع</w:t>
            </w:r>
          </w:p>
        </w:tc>
        <w:tc>
          <w:tcPr>
            <w:tcW w:w="2819" w:type="dxa"/>
            <w:shd w:val="clear" w:color="auto" w:fill="42989B" w:themeFill="accent2" w:themeFillShade="80"/>
          </w:tcPr>
          <w:p w14:paraId="1C360D7F" w14:textId="60843B58" w:rsidR="00C86F8B" w:rsidRPr="00A02331" w:rsidRDefault="00C86F8B" w:rsidP="007B14E3">
            <w:pPr>
              <w:pStyle w:val="TableHeading"/>
              <w:bidi w:val="1"/>
            </w:pPr>
            <w:r>
              <w:rPr>
                <w:rtl w:val="1"/>
              </w:rPr>
              <w:t>الإجراءات المتخذة</w:t>
            </w:r>
          </w:p>
        </w:tc>
        <w:tc>
          <w:tcPr>
            <w:tcW w:w="940" w:type="dxa"/>
            <w:shd w:val="clear" w:color="auto" w:fill="42989B" w:themeFill="accent2" w:themeFillShade="80"/>
          </w:tcPr>
          <w:p w14:paraId="60B08133" w14:textId="0BA99DAD" w:rsidR="00C86F8B" w:rsidRPr="00A02331" w:rsidRDefault="00C86F8B" w:rsidP="007B14E3">
            <w:pPr>
              <w:pStyle w:val="TableHeading"/>
              <w:bidi w:val="1"/>
            </w:pPr>
            <w:r>
              <w:rPr>
                <w:rtl w:val="1"/>
              </w:rPr>
              <w:t>الحالة</w:t>
            </w:r>
          </w:p>
        </w:tc>
      </w:tr>
      <w:tr w:rsidR="001E43A9" w14:paraId="7C1CEAEE" w14:textId="77777777" w:rsidTr="00B237A3">
        <w:tc>
          <w:tcPr>
            <w:tcW w:w="421" w:type="dxa"/>
          </w:tcPr>
          <w:p w14:paraId="76D082C6" w14:textId="2A6D8CA1" w:rsidR="001E43A9" w:rsidRDefault="001E43A9" w:rsidP="001E43A9">
            <w:pPr>
              <w:pStyle w:val="TableBody"/>
            </w:pPr>
            <w:r w:rsidRPr="00416EA5">
              <w:rPr>
                <w:highlight w:val="yellow"/>
              </w:rPr>
              <w:t>GAP-01</w:t>
            </w:r>
          </w:p>
        </w:tc>
        <w:tc>
          <w:tcPr>
            <w:tcW w:w="3385" w:type="dxa"/>
          </w:tcPr>
          <w:p w14:paraId="3835CCCF" w14:textId="47B8C9D0" w:rsidR="001E43A9" w:rsidRDefault="001E43A9" w:rsidP="001E43A9">
            <w:pPr>
              <w:pStyle w:val="TableBody"/>
              <w:bidi w:val="1"/>
            </w:pPr>
            <w:r w:rsidRPr="00416EA5">
              <w:rPr>
                <w:highlight w:val="yellow"/>
                <w:rtl w:val="1"/>
              </w:rPr>
              <w:t>عدم وجود نطاق موثق لنظام إدارة أمن المعلومات</w:t>
            </w:r>
          </w:p>
        </w:tc>
        <w:tc>
          <w:tcPr>
            <w:tcW w:w="1451" w:type="dxa"/>
          </w:tcPr>
          <w:p w14:paraId="02FEE3D1" w14:textId="17231BCA" w:rsidR="001E43A9" w:rsidRDefault="001E43A9" w:rsidP="001E43A9">
            <w:pPr>
              <w:pStyle w:val="TableBody"/>
              <w:bidi w:val="1"/>
            </w:pPr>
            <w:r w:rsidRPr="00416EA5">
              <w:rPr>
                <w:highlight w:val="yellow"/>
                <w:rtl w:val="1"/>
              </w:rPr>
              <w:t>عدم مطابقة ثانوية</w:t>
            </w:r>
          </w:p>
        </w:tc>
        <w:tc>
          <w:tcPr>
            <w:tcW w:w="2819" w:type="dxa"/>
          </w:tcPr>
          <w:p w14:paraId="07766866" w14:textId="38EDC516" w:rsidR="001E43A9" w:rsidRDefault="001E43A9" w:rsidP="001E43A9">
            <w:pPr>
              <w:pStyle w:val="TableBody"/>
              <w:bidi w:val="1"/>
            </w:pPr>
            <w:r>
              <w:rPr>
                <w:highlight w:val="yellow"/>
                <w:rtl w:val="1"/>
              </w:rPr>
              <w:t>اعتماد النطاق في وثيقة ISMS-DOC-04-1 ومصادقة مجلس الإدارة عليه</w:t>
            </w:r>
          </w:p>
        </w:tc>
        <w:tc>
          <w:tcPr>
            <w:tcW w:w="940" w:type="dxa"/>
          </w:tcPr>
          <w:p w14:paraId="648FCF9F" w14:textId="14AEB962" w:rsidR="001E43A9" w:rsidRDefault="001E43A9" w:rsidP="001E43A9">
            <w:pPr>
              <w:pStyle w:val="TableBody"/>
              <w:bidi w:val="1"/>
            </w:pPr>
            <w:r w:rsidRPr="00416EA5">
              <w:rPr>
                <w:highlight w:val="yellow"/>
                <w:rtl w:val="1"/>
              </w:rPr>
              <w:t>مغلقة - 2026-01-22</w:t>
            </w:r>
          </w:p>
        </w:tc>
      </w:tr>
      <w:tr w:rsidR="001E43A9" w14:paraId="3B1CCB6F" w14:textId="77777777" w:rsidTr="00B237A3">
        <w:tc>
          <w:tcPr>
            <w:tcW w:w="421" w:type="dxa"/>
          </w:tcPr>
          <w:p w14:paraId="7C6D97C1" w14:textId="0E0A96A8" w:rsidR="001E43A9" w:rsidRDefault="001E43A9" w:rsidP="001E43A9">
            <w:pPr>
              <w:pStyle w:val="TableBody"/>
            </w:pPr>
            <w:r w:rsidRPr="00416EA5">
              <w:rPr>
                <w:highlight w:val="yellow"/>
              </w:rPr>
              <w:t>GAP-02</w:t>
            </w:r>
          </w:p>
        </w:tc>
        <w:tc>
          <w:tcPr>
            <w:tcW w:w="3385" w:type="dxa"/>
          </w:tcPr>
          <w:p w14:paraId="1363CB84" w14:textId="47426B65" w:rsidR="001E43A9" w:rsidRDefault="001E43A9" w:rsidP="001E43A9">
            <w:pPr>
              <w:pStyle w:val="TableBody"/>
              <w:bidi w:val="1"/>
            </w:pPr>
            <w:r w:rsidRPr="00416EA5">
              <w:rPr>
                <w:highlight w:val="yellow"/>
                <w:rtl w:val="1"/>
              </w:rPr>
              <w:t>غياب منهجية موحدة لتقييم المخاطر ومعالجتها</w:t>
            </w:r>
          </w:p>
        </w:tc>
        <w:tc>
          <w:tcPr>
            <w:tcW w:w="1451" w:type="dxa"/>
          </w:tcPr>
          <w:p w14:paraId="768338ED" w14:textId="5A1EDCA7" w:rsidR="001E43A9" w:rsidRDefault="001E43A9" w:rsidP="001E43A9">
            <w:pPr>
              <w:pStyle w:val="TableBody"/>
              <w:bidi w:val="1"/>
            </w:pPr>
            <w:r w:rsidRPr="00416EA5">
              <w:rPr>
                <w:highlight w:val="yellow"/>
                <w:rtl w:val="1"/>
              </w:rPr>
              <w:t>عدم مطابقة ثانوية</w:t>
            </w:r>
          </w:p>
        </w:tc>
        <w:tc>
          <w:tcPr>
            <w:tcW w:w="2819" w:type="dxa"/>
          </w:tcPr>
          <w:p w14:paraId="232BE239" w14:textId="6D03E023" w:rsidR="001E43A9" w:rsidRDefault="001E43A9" w:rsidP="001E43A9">
            <w:pPr>
              <w:pStyle w:val="TableBody"/>
              <w:bidi w:val="1"/>
            </w:pPr>
            <w:r>
              <w:rPr>
                <w:highlight w:val="yellow"/>
                <w:rtl w:val="1"/>
              </w:rPr>
              <w:t>اعتماد المنهجية (RT-1) في 2026-02-01 وتطبيقها في سجل المخاطر</w:t>
            </w:r>
          </w:p>
        </w:tc>
        <w:tc>
          <w:tcPr>
            <w:tcW w:w="940" w:type="dxa"/>
          </w:tcPr>
          <w:p w14:paraId="65925D93" w14:textId="48BA8704" w:rsidR="001E43A9" w:rsidRDefault="001E43A9" w:rsidP="001E43A9">
            <w:pPr>
              <w:pStyle w:val="TableBody"/>
              <w:bidi w:val="1"/>
            </w:pPr>
            <w:r w:rsidRPr="00416EA5">
              <w:rPr>
                <w:highlight w:val="yellow"/>
                <w:rtl w:val="1"/>
              </w:rPr>
              <w:t>مغلقة - 2026-04-02</w:t>
            </w:r>
          </w:p>
        </w:tc>
      </w:tr>
      <w:tr w:rsidR="001E43A9" w14:paraId="6622A1AF" w14:textId="77777777" w:rsidTr="00B237A3">
        <w:tc>
          <w:tcPr>
            <w:tcW w:w="421" w:type="dxa"/>
          </w:tcPr>
          <w:p w14:paraId="59B1BEC0" w14:textId="77777777" w:rsidR="001E43A9" w:rsidRDefault="001E43A9" w:rsidP="001E43A9">
            <w:pPr>
              <w:pStyle w:val="TableBody"/>
            </w:pPr>
            <w:r>
              <w:t>GAP-03</w:t>
            </w:r>
          </w:p>
        </w:tc>
        <w:tc>
          <w:tcPr>
            <w:tcW w:w="3385" w:type="dxa"/>
          </w:tcPr>
          <w:p w14:paraId="12EFA930" w14:textId="77777777" w:rsidR="001E43A9" w:rsidRDefault="001E43A9" w:rsidP="001E43A9">
            <w:pPr>
              <w:pStyle w:val="TableBody"/>
              <w:bidi w:val="1"/>
            </w:pPr>
            <w:r>
              <w:rPr>
                <w:rtl w:val="1"/>
              </w:rPr>
              <w:t>سجل جرد أصول المعلومات غير مكتمل</w:t>
            </w:r>
          </w:p>
        </w:tc>
        <w:tc>
          <w:tcPr>
            <w:tcW w:w="1451" w:type="dxa"/>
          </w:tcPr>
          <w:p w14:paraId="0F3A5D53" w14:textId="77777777" w:rsidR="001E43A9" w:rsidRDefault="001E43A9" w:rsidP="001E43A9">
            <w:pPr>
              <w:pStyle w:val="TableBody"/>
              <w:bidi w:val="1"/>
            </w:pPr>
            <w:r>
              <w:rPr>
                <w:rtl w:val="1"/>
              </w:rPr>
              <w:t>عدم مطابقة ثانوية</w:t>
            </w:r>
          </w:p>
        </w:tc>
        <w:tc>
          <w:tcPr>
            <w:tcW w:w="2819" w:type="dxa"/>
          </w:tcPr>
          <w:p w14:paraId="4D1AE62F" w14:textId="77777777" w:rsidR="001E43A9" w:rsidRDefault="001E43A9" w:rsidP="001E43A9">
            <w:pPr>
              <w:pStyle w:val="TableBody"/>
              <w:bidi w:val="1"/>
            </w:pPr>
            <w:r>
              <w:rPr>
                <w:rtl w:val="1"/>
              </w:rPr>
              <w:t>استكمال السجل في 2026-03-01 بـ48 أصلاً مصنفة بملاك وتصنيفات</w:t>
            </w:r>
          </w:p>
        </w:tc>
        <w:tc>
          <w:tcPr>
            <w:tcW w:w="940" w:type="dxa"/>
          </w:tcPr>
          <w:p w14:paraId="1BFD7949" w14:textId="77777777" w:rsidR="001E43A9" w:rsidRDefault="001E43A9" w:rsidP="001E43A9">
            <w:pPr>
              <w:pStyle w:val="TableBody"/>
              <w:bidi w:val="1"/>
            </w:pPr>
            <w:r>
              <w:rPr>
                <w:rtl w:val="1"/>
              </w:rPr>
              <w:t>مغلقة - 2026-03-15</w:t>
            </w:r>
          </w:p>
        </w:tc>
      </w:tr>
      <w:tr w:rsidR="001E43A9" w14:paraId="0156F69F" w14:textId="77777777" w:rsidTr="00B237A3">
        <w:tc>
          <w:tcPr>
            <w:tcW w:w="421" w:type="dxa"/>
          </w:tcPr>
          <w:p w14:paraId="5AB544E7" w14:textId="77777777" w:rsidR="001E43A9" w:rsidRDefault="001E43A9" w:rsidP="001E43A9">
            <w:pPr>
              <w:pStyle w:val="TableBody"/>
            </w:pPr>
            <w:r>
              <w:t>GAP-04</w:t>
            </w:r>
          </w:p>
        </w:tc>
        <w:tc>
          <w:tcPr>
            <w:tcW w:w="3385" w:type="dxa"/>
          </w:tcPr>
          <w:p w14:paraId="77213B1D" w14:textId="77777777" w:rsidR="001E43A9" w:rsidRDefault="001E43A9" w:rsidP="001E43A9">
            <w:pPr>
              <w:pStyle w:val="TableBody"/>
              <w:bidi w:val="1"/>
            </w:pPr>
            <w:r>
              <w:rPr>
                <w:rtl w:val="1"/>
              </w:rPr>
              <w:t>عدم وجود بيان قابلية التطبيق</w:t>
            </w:r>
          </w:p>
        </w:tc>
        <w:tc>
          <w:tcPr>
            <w:tcW w:w="1451" w:type="dxa"/>
          </w:tcPr>
          <w:p w14:paraId="50E5C8A3" w14:textId="77777777" w:rsidR="001E43A9" w:rsidRDefault="001E43A9" w:rsidP="001E43A9">
            <w:pPr>
              <w:pStyle w:val="TableBody"/>
              <w:bidi w:val="1"/>
            </w:pPr>
            <w:r>
              <w:rPr>
                <w:rtl w:val="1"/>
              </w:rPr>
              <w:t>عدم مطابقة ثانوية</w:t>
            </w:r>
          </w:p>
        </w:tc>
        <w:tc>
          <w:tcPr>
            <w:tcW w:w="2819" w:type="dxa"/>
          </w:tcPr>
          <w:p w14:paraId="1A4EEDDC" w14:textId="77777777" w:rsidR="001E43A9" w:rsidRDefault="001E43A9" w:rsidP="001E43A9">
            <w:pPr>
              <w:pStyle w:val="TableBody"/>
              <w:bidi w:val="1"/>
            </w:pPr>
            <w:r>
              <w:rPr>
                <w:rtl w:val="1"/>
              </w:rPr>
              <w:t>إصدار بيان قابلية التطبيق في 2026-04-06 مغطياً 93 ضابطاً</w:t>
            </w:r>
          </w:p>
        </w:tc>
        <w:tc>
          <w:tcPr>
            <w:tcW w:w="940" w:type="dxa"/>
          </w:tcPr>
          <w:p w14:paraId="6107BFD3" w14:textId="77777777" w:rsidR="001E43A9" w:rsidRDefault="001E43A9" w:rsidP="003B71C7">
            <w:pPr>
              <w:pStyle w:val="TableBody"/>
              <w:keepNext/>
              <w:bidi w:val="1"/>
            </w:pPr>
            <w:r>
              <w:rPr>
                <w:rtl w:val="1"/>
              </w:rPr>
              <w:t>مغلقة - 2026-04-06</w:t>
            </w:r>
          </w:p>
        </w:tc>
      </w:tr>
    </w:tbl>
    <w:p w14:paraId="3CA0D368" w14:textId="7D067CAE" w:rsidR="00D81C4E" w:rsidRDefault="003B71C7" w:rsidP="003B71C7">
      <w:pPr>
        <w:pStyle w:val="Caption"/>
        <w:bidi w:val="1"/>
      </w:pPr>
      <w:r>
        <w:rPr>
          <w:rtl w:val="1"/>
        </w:rPr>
        <w:t>الجدول 2: حالة حالات عدم المطابقة السابقة</w:t>
      </w:r>
      <w:bookmarkStart w:id="10" w:name="_Toc112767517"/>
      <w:fldSimple w:instr=" SEQ Table \* ARABIC ">
        <w:r w:rsidR="00932C87">
          <w:rPr>
            <w:noProof/>
          </w:rPr>
          <w:t>2</w:t>
        </w:r>
      </w:fldSimple>
      <w:bookmarkEnd w:id="10"/>
    </w:p>
    <w:p w14:paraId="37D23E1C" w14:textId="65EF18FD" w:rsidR="00295D65" w:rsidRDefault="00295D65">
      <w:pPr>
        <w:spacing w:before="0" w:after="160" w:line="259" w:lineRule="auto"/>
      </w:pPr>
      <w:r>
        <w:br w:type="page"/>
      </w:r>
    </w:p>
    <w:p w14:paraId="3A858B86" w14:textId="3F4BD55F" w:rsidR="0097752F" w:rsidRDefault="0097752F" w:rsidP="0097752F">
      <w:pPr>
        <w:pStyle w:val="Heading1"/>
        <w:bidi w:val="1"/>
      </w:pPr>
      <w:bookmarkStart w:id="11" w:name="_Toc112767508"/>
      <w:r>
        <w:rPr>
          <w:rtl w:val="1"/>
        </w:rPr>
        <w:t>نتائج التدقيق</w:t>
      </w:r>
      <w:bookmarkEnd w:id="11"/>
    </w:p>
    <w:p w14:paraId="30465BD6" w14:textId="77777777" w:rsidR="0097752F" w:rsidRDefault="0097752F" w:rsidP="0097752F">
      <w:pPr>
        <w:bidi w:val="1"/>
      </w:pPr>
      <w:r w:rsidRPr="008178C4">
        <w:rPr>
          <w:highlight w:val="yellow"/>
          <w:rtl w:val="1"/>
        </w:rPr>
        <w:t>تُوصف نتائج التدقيق في المجالات المغطاة أدناه، وتستند جميعها إلى أدلة موضوعية موثقة في أوراق عمل التدقيق:</w:t>
      </w:r>
    </w:p>
    <w:p w14:paraId="163DF783" w14:textId="77777777" w:rsidR="0097752F" w:rsidRDefault="0097752F" w:rsidP="0097752F"/>
    <w:p w14:paraId="43625758" w14:textId="03056FE9" w:rsidR="0097752F" w:rsidRDefault="0097752F" w:rsidP="0097752F">
      <w:pPr>
        <w:pStyle w:val="Heading2"/>
        <w:bidi w:val="1"/>
      </w:pPr>
      <w:bookmarkStart w:id="12" w:name="_Toc112767509"/>
      <w:r>
        <w:rPr>
          <w:rtl w:val="1"/>
        </w:rPr>
        <w:t>سياق المنظمة</w:t>
      </w:r>
      <w:bookmarkEnd w:id="12"/>
    </w:p>
    <w:p w14:paraId="688FCA76" w14:textId="42A7A4D6" w:rsidR="0097752F" w:rsidRPr="00F72A7A" w:rsidRDefault="0097752F" w:rsidP="0097752F">
      <w:pPr>
        <w:bidi w:val="1"/>
        <w:rPr>
          <w:highlight w:val="yellow"/>
        </w:rPr>
      </w:pPr>
      <w:r w:rsidRPr="008178C4">
        <w:rPr>
          <w:highlight w:val="yellow"/>
          <w:rtl w:val="1"/>
        </w:rPr>
        <w:t>القضايا الخارجية والداخلية المؤثرة في النظام مفهومة فهماً جيداً، ووُضعت في الاعتبار احتياجات وتوقعات الأطراف المهتمة؛ ولأغراض الشهادة، يُعرَّف نطاق نظام إدارة أمن المعلومات في بنك الآفاق الرقمية على النحو التالي:</w:t>
      </w:r>
    </w:p>
    <w:p w14:paraId="7A1D6816" w14:textId="1AAE4CF1" w:rsidR="0097752F" w:rsidRDefault="0097752F" w:rsidP="0097752F">
      <w:pPr>
        <w:bidi w:val="1"/>
      </w:pPr>
      <w:r w:rsidRPr="00F72A7A">
        <w:rPr>
          <w:highlight w:val="yellow"/>
          <w:rtl w:val="1"/>
        </w:rPr>
        <w:t>«إدارة أمن المعلومات لدى تقديم الخدمات المصرفية الرقمية (تطبيق آفاق بلس، وآفاق نت، والمدفوعات الفورية) التي يقدمها بنك الآفاق الرقمية لعملائه وفق بيان قابلية التطبيق الإصدار 1.0». وقد اتُّفق على أن هذا النطاق (الموثق في ISMS-DOC-04-1) ما زال صالحاً لأغراض التدقيق.</w:t>
      </w:r>
    </w:p>
    <w:p w14:paraId="552EFF83" w14:textId="77777777" w:rsidR="0097752F" w:rsidRDefault="0097752F" w:rsidP="0097752F"/>
    <w:p w14:paraId="211B082E" w14:textId="37093CB6" w:rsidR="0097752F" w:rsidRDefault="0097752F" w:rsidP="0097752F">
      <w:pPr>
        <w:pStyle w:val="Heading2"/>
        <w:bidi w:val="1"/>
      </w:pPr>
      <w:bookmarkStart w:id="13" w:name="_Toc112767510"/>
      <w:r>
        <w:rPr>
          <w:rtl w:val="1"/>
        </w:rPr>
        <w:t>القيادة</w:t>
      </w:r>
      <w:bookmarkEnd w:id="13"/>
    </w:p>
    <w:p w14:paraId="4A0807E1" w14:textId="76BB7AB0" w:rsidR="0097752F" w:rsidRPr="008178C4" w:rsidRDefault="0097752F" w:rsidP="0097752F">
      <w:pPr>
        <w:bidi w:val="1"/>
        <w:rPr>
          <w:highlight w:val="yellow"/>
        </w:rPr>
      </w:pPr>
      <w:r w:rsidRPr="008178C4">
        <w:rPr>
          <w:highlight w:val="yellow"/>
          <w:rtl w:val="1"/>
        </w:rPr>
        <w:t>سياسات أمن المعلومات قائمة في معظم المجالات (سياسة أمن المعلومات الإصدار 2.0 ومجموعة من 38 سياسة مساندة)، وأُقرت أهداف أمن المعلومات في 2026-04-20 (10 أهداف في وثيقة G2)؛ غير أن الهدف OBJECTIVE-02 متأخر جزئياً (15 خطراً حرجاً ومرتفعاً لم تكتمل معالجتها) ويُتابع عبر تقرير الأداء. والنظام مدمج جيداً في عمليات العمل وتُوفر موارد كافية له.</w:t>
      </w:r>
    </w:p>
    <w:p w14:paraId="29D5B968" w14:textId="7D4E5AF0" w:rsidR="0097752F" w:rsidRPr="008178C4" w:rsidRDefault="0097752F" w:rsidP="0097752F">
      <w:pPr>
        <w:bidi w:val="1"/>
        <w:rPr>
          <w:highlight w:val="yellow"/>
        </w:rPr>
      </w:pPr>
      <w:r w:rsidRPr="008178C4">
        <w:rPr>
          <w:highlight w:val="yellow"/>
          <w:rtl w:val="1"/>
        </w:rPr>
        <w:t xml:space="preserve"> والاتصال من الإدارة العليا جيد (رسائل الرئيس التنفيذي الدورية)، والقيادة قوية بوجه عام ويُعزز التحسين المستمر داخل البنك؛ وأوصى الفريق بتكثيف حضور الإدارة العليا في اجتماعات الفرق لنشر رسائل الأمن (مُعالَج ضمن OFI-05 وبرنامج التوعية).</w:t>
      </w:r>
    </w:p>
    <w:p w14:paraId="4F2353AC" w14:textId="545E29E4" w:rsidR="0097752F" w:rsidRDefault="0097752F" w:rsidP="0097752F">
      <w:pPr>
        <w:bidi w:val="1"/>
      </w:pPr>
      <w:r w:rsidRPr="008178C4">
        <w:rPr>
          <w:highlight w:val="yellow"/>
          <w:rtl w:val="1"/>
        </w:rPr>
        <w:t>وتتضمن سياسة أمن المعلومات عالية المستوى العناصر المطلوبة بما فيها إطار وضع الأهداف، وهي معتمدة ومبلَّغة على نطاق البنك (نسبة إقرار 92%)؛ والأدوار والمسؤوليات مفهومة ومُنفذة بوضوح، وتتولى رئيس أمن المعلومات (CISO) مسؤولية النظام ورفع تقاريره.</w:t>
      </w:r>
    </w:p>
    <w:p w14:paraId="194DE021" w14:textId="77777777" w:rsidR="0097752F" w:rsidRDefault="0097752F" w:rsidP="0097752F"/>
    <w:p w14:paraId="0B063DDB" w14:textId="7F828032" w:rsidR="0097752F" w:rsidRDefault="0097752F" w:rsidP="0097752F">
      <w:pPr>
        <w:pStyle w:val="Heading2"/>
        <w:bidi w:val="1"/>
      </w:pPr>
      <w:bookmarkStart w:id="14" w:name="_Toc112767511"/>
      <w:r>
        <w:rPr>
          <w:rtl w:val="1"/>
        </w:rPr>
        <w:t>التخطيط</w:t>
      </w:r>
      <w:bookmarkEnd w:id="14"/>
    </w:p>
    <w:p w14:paraId="097FAB57" w14:textId="4B926E10" w:rsidR="0097752F" w:rsidRPr="008178C4" w:rsidRDefault="0097752F" w:rsidP="0097752F">
      <w:pPr>
        <w:bidi w:val="1"/>
        <w:rPr>
          <w:highlight w:val="yellow"/>
        </w:rPr>
      </w:pPr>
      <w:r w:rsidRPr="008178C4">
        <w:rPr>
          <w:highlight w:val="yellow"/>
          <w:rtl w:val="1"/>
        </w:rPr>
        <w:t>نُفّذ تقييم المخاطر وفق عملية موثقة (RT-1) وبمعايير معرفة تعريف كاملاً (مقاييس 1-5 وعتبات القبول)، بخلاف ما تردده أمثلة القوالب؛ وقيّمت المخاطر الـ32 تقييماً شاملاً وحُددت ضوابط مناسبة لمعالجة ما تجاوز عتبات القبول.</w:t>
      </w:r>
    </w:p>
    <w:p w14:paraId="6F98D0C3" w14:textId="0FCDD8D5" w:rsidR="0097752F" w:rsidRPr="008178C4" w:rsidRDefault="0097752F" w:rsidP="0097752F">
      <w:pPr>
        <w:bidi w:val="1"/>
        <w:rPr>
          <w:highlight w:val="yellow"/>
        </w:rPr>
      </w:pPr>
      <w:r w:rsidRPr="008178C4">
        <w:rPr>
          <w:highlight w:val="yellow"/>
          <w:rtl w:val="1"/>
        </w:rPr>
        <w:t>وتوجد خطة معالجة قابلة للتنفيذ (ميزانية 21,295,000 ريال ومتوسط إنجاز 50.2%) تُراقب ضمن مراجعات الإدارة؛ وأُنتج بيان قابلية التطبيق بتبريرات معقولة للإدراجات والاستبعادات؛ وجميع المخاطر لها ملاك محددون وقعوا على خطط المعالجة.</w:t>
      </w:r>
    </w:p>
    <w:p w14:paraId="548DBF00" w14:textId="77777777" w:rsidR="0097752F" w:rsidRDefault="0097752F" w:rsidP="0097752F">
      <w:pPr>
        <w:bidi w:val="1"/>
      </w:pPr>
      <w:r w:rsidRPr="008178C4">
        <w:rPr>
          <w:highlight w:val="yellow"/>
          <w:rtl w:val="1"/>
        </w:rPr>
        <w:t>غير أن تقدم المعالجة دون المستهدف المرحلي في 15 خطراً (27 إجراءً قيد التنفيذ بنسب 15%-85%) يستوجب تسريع التنفيذ، وهو ما تُتابعه لجنة المخاطر شهرياً ويرد في مؤشر الأداء ذي الحالة الحمراء في تقرير الأداء (ISMS-PERF-09-1).</w:t>
      </w:r>
    </w:p>
    <w:p w14:paraId="5CE54E12" w14:textId="77777777" w:rsidR="0097752F" w:rsidRDefault="0097752F" w:rsidP="0097752F"/>
    <w:p w14:paraId="2E682F89" w14:textId="167649C1" w:rsidR="0097752F" w:rsidRDefault="0097752F" w:rsidP="0097752F">
      <w:pPr>
        <w:pStyle w:val="Heading2"/>
        <w:bidi w:val="1"/>
      </w:pPr>
      <w:bookmarkStart w:id="15" w:name="_Toc112767512"/>
      <w:r>
        <w:rPr>
          <w:rtl w:val="1"/>
        </w:rPr>
        <w:t>حالات عدم المطابقة والملاحظات المثارة</w:t>
      </w:r>
      <w:bookmarkEnd w:id="15"/>
    </w:p>
    <w:p w14:paraId="55D6FA18" w14:textId="77BEDFCD" w:rsidR="0097752F" w:rsidRDefault="0097752F" w:rsidP="0097752F">
      <w:pPr>
        <w:bidi w:val="1"/>
      </w:pPr>
      <w:r>
        <w:rPr>
          <w:rtl w:val="1"/>
        </w:rPr>
        <w:t>عند العثور على مخالفات للمواصفة، تُثار واحدة من ثلاث فئات من البنود كما يلي:</w:t>
      </w:r>
      <w:proofErr w:type="gramStart"/>
      <w:proofErr w:type="gramEnd"/>
    </w:p>
    <w:p w14:paraId="3345489B" w14:textId="6C5A8A1A" w:rsidR="0097752F" w:rsidRDefault="0097752F" w:rsidP="0097752F">
      <w:pPr>
        <w:pStyle w:val="Bulletedlist"/>
        <w:bidi w:val="1"/>
      </w:pPr>
      <w:r w:rsidRPr="00A71FE9">
        <w:rPr>
          <w:b/>
          <w:bCs/>
          <w:rtl w:val="1"/>
        </w:rPr>
        <w:t>عدم مطابقة رئيسية: خلل جوهري يمثل انهياراً في تشغيل نظام الإدارة</w:t>
      </w:r>
    </w:p>
    <w:p w14:paraId="03FF2CA4" w14:textId="64CD6F7F" w:rsidR="0097752F" w:rsidRDefault="0097752F" w:rsidP="0097752F">
      <w:pPr>
        <w:pStyle w:val="Bulletedlist"/>
      </w:pPr>
      <w:r w:rsidRPr="00A71FE9">
        <w:rPr>
          <w:b/>
          <w:bCs/>
        </w:rPr>
        <w:t>Minor nonconformity</w:t>
      </w:r>
      <w:r w:rsidR="00A71FE9" w:rsidRPr="00A71FE9">
        <w:rPr>
          <w:b/>
          <w:bCs/>
        </w:rPr>
        <w:t>:</w:t>
      </w:r>
      <w:r w:rsidR="00A71FE9">
        <w:t xml:space="preserve"> A </w:t>
      </w:r>
      <w:r>
        <w:t xml:space="preserve">single lapse which does not in itself indicate a breakdown of the management system </w:t>
      </w:r>
    </w:p>
    <w:p w14:paraId="5C0D3557" w14:textId="632CCC4C" w:rsidR="0097752F" w:rsidRDefault="0097752F" w:rsidP="0097752F">
      <w:pPr>
        <w:pStyle w:val="Bulletedlist"/>
        <w:bidi w:val="1"/>
      </w:pPr>
      <w:r w:rsidRPr="00A71FE9">
        <w:rPr>
          <w:b/>
          <w:bCs/>
          <w:rtl w:val="1"/>
        </w:rPr>
        <w:t>فرصة تحسين: ملاحظة قد تفيد الجهة المدققة استناداً إلى خبرة تطبيقات أخرى للأنظمة</w:t>
      </w:r>
    </w:p>
    <w:p w14:paraId="5EC6E417" w14:textId="579125CE" w:rsidR="0097752F" w:rsidRDefault="0097752F" w:rsidP="0097752F">
      <w:pPr>
        <w:bidi w:val="1"/>
      </w:pPr>
      <w:r>
        <w:rPr>
          <w:rtl w:val="1"/>
        </w:rPr>
        <w:t>وقد أُثيرت نتيجة هذا التدقيق 5 حالات عدم مطابقة و6 فرص تحسين على النحو التالي:</w:t>
      </w:r>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NC-01</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عدم مطابقة رئيسية</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غياب نظام مراقبة أمنية آلي (SIEM) واعتماد تحليل السجلات على المراجعة اليدوية</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bidi w:val="1"/>
              <w:rPr>
                <w:highlight w:val="yellow"/>
              </w:rPr>
            </w:pPr>
            <w:r w:rsidRPr="00AC7F96">
              <w:rPr>
                <w:highlight w:val="yellow"/>
                <w:rtl w:val="1"/>
              </w:rPr>
              <w:t>البند 9.1 / A.8.16 / A.5.25</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لا يملك البنك آلية مراقبة أمنية مؤتمتة تجمع وتحلل السجلات من المصادر الحرجة؛ فالتحليل يتم يدوياً من 8 محللين في SOC عبر خادم Syslog، ولا توجد حالات استخدام (Use Cases) موحدة للكشف ولا تنبيهات آلية مرتبطة بنظام التذاكر. أدى ذلك إلى متوسط زمن اكتشاف للحوادث يبلغ 6 ساعات، وحادثة INC-2024-001 استغرق اكتشافها 45 دقيقة رغم أثرها الحرج.</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متطلبات ISO/IEC 27001:2022 (البند 9.1 / A.8.16 / A.5.25) والسياسات والإجراءات الداخلية المعتمدة ذات العلاقة.</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مراجعة سجلات SOC لمدة 60 يوماً (لم تُسجل سوى 14 مراجعة يدوية)، وفحص 9 حوادث أمنية ومقارنة طوابعها الزمنية، ومقابلة فريق SOC، ومراجعة محضر لجنة تقنية المعلومات الذي يوثق اعتماد مشروع SIEM دون تنفيذ.</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R-024 (درجة 16 - حرج قبل المعالجة) في سجل المخاطر (ISMS-FORM-06-1).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1) استكمال توريد وتشغيل SIEM وربط 12 مصدراً حرجاً للسجلات. 2) بناء 25 حالة استخدام للكشف ذات أولوية مصرفية. 3) أتمتة التنبيهات وربطها بـJira. 4) اعتماد مؤشري MTTD وMTTR ومتابعتهما شهرياً في تقرير الأداء.</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مدير إدارة أمن المعلومات - استحقاق 2027-03-31.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خطة معتمدة - قيد التنفيذ (30%)</w:t>
            </w:r>
          </w:p>
        </w:tc>
      </w:tr>
    </w:tbl>
    <w:p w14:paraId="56A98F50" w14:textId="498A3DEF" w:rsidR="00242B9F" w:rsidRDefault="00242B9F" w:rsidP="0025147A"/>
    <w:p w14:paraId="5776E831" w14:textId="6075F981" w:rsidR="00242B9F" w:rsidRDefault="00242B9F" w:rsidP="0025147A"/>
    <w:p w14:paraId="28F1AF51" w14:textId="70F2E11B" w:rsidR="00242B9F" w:rsidRDefault="00242B9F" w:rsidP="0025147A"/>
    <w:p w14:paraId="30B2AFD6" w14:textId="5C71B0E2" w:rsidR="00586584" w:rsidRDefault="00586584" w:rsidP="0025147A"/>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E2E08" w:rsidRPr="008605DF" w14:paraId="034AABBA" w14:textId="77777777" w:rsidTr="00755901">
        <w:trPr>
          <w:trHeight w:val="462"/>
        </w:trPr>
        <w:tc>
          <w:tcPr>
            <w:tcW w:w="1413" w:type="dxa"/>
            <w:shd w:val="clear" w:color="auto" w:fill="D0EAEB" w:themeFill="accent2"/>
          </w:tcPr>
          <w:p w14:paraId="1F4EE500" w14:textId="77777777" w:rsidR="006E2E08" w:rsidRPr="008605DF" w:rsidRDefault="006E2E08" w:rsidP="007B14E3">
            <w:pPr>
              <w:pStyle w:val="Formheader"/>
              <w:bidi w:val="1"/>
            </w:pPr>
            <w:r>
              <w:rPr>
                <w:rtl w:val="1"/>
              </w:rPr>
              <w:t>المرجع</w:t>
            </w:r>
          </w:p>
        </w:tc>
        <w:tc>
          <w:tcPr>
            <w:tcW w:w="7654" w:type="dxa"/>
          </w:tcPr>
          <w:p w14:paraId="30B3F855" w14:textId="63A89F2E" w:rsidR="006E2E08" w:rsidRPr="00AC7F96" w:rsidRDefault="006E2E08" w:rsidP="007B14E3">
            <w:pPr>
              <w:pStyle w:val="Formbody"/>
              <w:rPr>
                <w:highlight w:val="yellow"/>
              </w:rPr>
            </w:pPr>
            <w:r w:rsidRPr="00AC7F96">
              <w:rPr>
                <w:highlight w:val="yellow"/>
              </w:rPr>
              <w:t>NC-02</w:t>
            </w:r>
          </w:p>
        </w:tc>
      </w:tr>
      <w:tr w:rsidR="006E2E08" w:rsidRPr="008605DF" w14:paraId="5CDDF416" w14:textId="77777777" w:rsidTr="00755901">
        <w:trPr>
          <w:trHeight w:val="402"/>
        </w:trPr>
        <w:tc>
          <w:tcPr>
            <w:tcW w:w="1413" w:type="dxa"/>
            <w:shd w:val="clear" w:color="auto" w:fill="D0EAEB" w:themeFill="accent2"/>
          </w:tcPr>
          <w:p w14:paraId="62AA9FB0" w14:textId="77777777" w:rsidR="006E2E08" w:rsidRPr="008605DF" w:rsidRDefault="006E2E08" w:rsidP="007B14E3">
            <w:pPr>
              <w:pStyle w:val="Formheader"/>
              <w:bidi w:val="1"/>
            </w:pPr>
            <w:r>
              <w:rPr>
                <w:rtl w:val="1"/>
              </w:rPr>
              <w:t>النوع</w:t>
            </w:r>
          </w:p>
        </w:tc>
        <w:tc>
          <w:tcPr>
            <w:tcW w:w="7654" w:type="dxa"/>
          </w:tcPr>
          <w:p w14:paraId="46BD07B8" w14:textId="13EF962E" w:rsidR="006E2E08" w:rsidRPr="00203C53" w:rsidRDefault="006E2E08" w:rsidP="007B14E3">
            <w:pPr>
              <w:pStyle w:val="Formbody"/>
              <w:bidi w:val="1"/>
              <w:rPr>
                <w:highlight w:val="yellow"/>
              </w:rPr>
            </w:pPr>
            <w:r w:rsidRPr="00203C53">
              <w:rPr>
                <w:highlight w:val="yellow"/>
                <w:rtl w:val="1"/>
              </w:rPr>
              <w:t>عدم مطابقة ثانوية</w:t>
            </w:r>
          </w:p>
        </w:tc>
      </w:tr>
      <w:tr w:rsidR="006E2E08" w:rsidRPr="008605DF" w14:paraId="4AF1C049" w14:textId="77777777" w:rsidTr="00755901">
        <w:trPr>
          <w:trHeight w:val="70"/>
        </w:trPr>
        <w:tc>
          <w:tcPr>
            <w:tcW w:w="1413" w:type="dxa"/>
            <w:shd w:val="clear" w:color="auto" w:fill="D0EAEB" w:themeFill="accent2"/>
          </w:tcPr>
          <w:p w14:paraId="49E9CC74" w14:textId="77777777" w:rsidR="006E2E08" w:rsidRPr="008605DF" w:rsidRDefault="006E2E08" w:rsidP="007B14E3">
            <w:pPr>
              <w:pStyle w:val="Formheader"/>
              <w:bidi w:val="1"/>
            </w:pPr>
            <w:r>
              <w:rPr>
                <w:rtl w:val="1"/>
              </w:rPr>
              <w:t>المجال</w:t>
            </w:r>
          </w:p>
        </w:tc>
        <w:tc>
          <w:tcPr>
            <w:tcW w:w="7654" w:type="dxa"/>
          </w:tcPr>
          <w:p w14:paraId="29555D87" w14:textId="25838B28" w:rsidR="006E2E08" w:rsidRPr="00203C53" w:rsidRDefault="00997F9F" w:rsidP="007B14E3">
            <w:pPr>
              <w:pStyle w:val="Formbody"/>
              <w:bidi w:val="1"/>
              <w:rPr>
                <w:highlight w:val="yellow"/>
              </w:rPr>
            </w:pPr>
            <w:r w:rsidRPr="00203C53">
              <w:rPr>
                <w:highlight w:val="yellow"/>
                <w:rtl w:val="1"/>
              </w:rPr>
              <w:t>عدم تنفيذ مراجعة دورية كاملة لحقوق الوصول خلال الفترة المدققة</w:t>
            </w:r>
          </w:p>
        </w:tc>
      </w:tr>
      <w:tr w:rsidR="006E2E08" w:rsidRPr="008605DF" w14:paraId="43241374" w14:textId="77777777" w:rsidTr="00755901">
        <w:trPr>
          <w:trHeight w:val="70"/>
        </w:trPr>
        <w:tc>
          <w:tcPr>
            <w:tcW w:w="1413" w:type="dxa"/>
            <w:shd w:val="clear" w:color="auto" w:fill="D0EAEB" w:themeFill="accent2"/>
          </w:tcPr>
          <w:p w14:paraId="376A8BDC" w14:textId="77777777" w:rsidR="006E2E08" w:rsidRPr="008605DF" w:rsidRDefault="006E2E08" w:rsidP="007B14E3">
            <w:pPr>
              <w:pStyle w:val="Formheader"/>
              <w:bidi w:val="1"/>
            </w:pPr>
            <w:r>
              <w:rPr>
                <w:rtl w:val="1"/>
              </w:rPr>
              <w:t>البند</w:t>
            </w:r>
          </w:p>
        </w:tc>
        <w:tc>
          <w:tcPr>
            <w:tcW w:w="7654" w:type="dxa"/>
          </w:tcPr>
          <w:p w14:paraId="24C560EC" w14:textId="4C5937B9" w:rsidR="006E2E08" w:rsidRPr="00203C53" w:rsidRDefault="00997F9F" w:rsidP="007B14E3">
            <w:pPr>
              <w:pStyle w:val="Formbody"/>
              <w:bidi w:val="1"/>
              <w:rPr>
                <w:highlight w:val="yellow"/>
              </w:rPr>
            </w:pPr>
            <w:r w:rsidRPr="00203C53">
              <w:rPr>
                <w:highlight w:val="yellow"/>
                <w:rtl w:val="1"/>
              </w:rPr>
              <w:t>A.5.18 / A.5.15 / البند 8.1</w:t>
            </w:r>
          </w:p>
        </w:tc>
      </w:tr>
      <w:tr w:rsidR="006E2E08" w:rsidRPr="008605DF" w14:paraId="75104E51" w14:textId="77777777" w:rsidTr="00755901">
        <w:trPr>
          <w:trHeight w:val="70"/>
        </w:trPr>
        <w:tc>
          <w:tcPr>
            <w:tcW w:w="1413" w:type="dxa"/>
            <w:shd w:val="clear" w:color="auto" w:fill="D0EAEB" w:themeFill="accent2"/>
          </w:tcPr>
          <w:p w14:paraId="5A0B1B30" w14:textId="77777777" w:rsidR="006E2E08" w:rsidRPr="008605DF" w:rsidRDefault="006E2E08" w:rsidP="007B14E3">
            <w:pPr>
              <w:pStyle w:val="Formheader"/>
              <w:bidi w:val="1"/>
            </w:pPr>
            <w:r>
              <w:rPr>
                <w:rtl w:val="1"/>
              </w:rPr>
              <w:t>الوصف</w:t>
            </w:r>
          </w:p>
        </w:tc>
        <w:tc>
          <w:tcPr>
            <w:tcW w:w="7654" w:type="dxa"/>
          </w:tcPr>
          <w:p w14:paraId="771ED64D" w14:textId="6BE3B2E4" w:rsidR="006E2E08" w:rsidRPr="00203C53" w:rsidRDefault="00FF3069" w:rsidP="007B14E3">
            <w:pPr>
              <w:pStyle w:val="Formbody"/>
              <w:bidi w:val="1"/>
              <w:rPr>
                <w:highlight w:val="yellow"/>
              </w:rPr>
            </w:pPr>
            <w:r w:rsidRPr="00203C53">
              <w:rPr>
                <w:highlight w:val="yellow"/>
                <w:rtl w:val="1"/>
              </w:rPr>
              <w:t>لم تُنفذ مراجعة ربع سنوية شاملة لحقوق الوصول (UAR) إلا مرة واحدة في 2026-06 وبعد وقوع حادثة INC-2026-009، ولم تشمل جميع الأنظمة الحرجة (نظام Core Banking ونظام البطاقات والخزينة). كما لا يوجد ربط آلي بين إغلاق المشاريع وسحب الصلاحيات الممنوحة لها.</w:t>
            </w:r>
          </w:p>
        </w:tc>
      </w:tr>
      <w:tr w:rsidR="006E2E08" w:rsidRPr="008605DF" w14:paraId="6C1F2B73" w14:textId="77777777" w:rsidTr="00755901">
        <w:trPr>
          <w:trHeight w:val="70"/>
        </w:trPr>
        <w:tc>
          <w:tcPr>
            <w:tcW w:w="1413" w:type="dxa"/>
            <w:shd w:val="clear" w:color="auto" w:fill="D0EAEB" w:themeFill="accent2"/>
          </w:tcPr>
          <w:p w14:paraId="0D996D7E" w14:textId="77777777" w:rsidR="006E2E08" w:rsidRDefault="006E2E08" w:rsidP="007B14E3">
            <w:pPr>
              <w:pStyle w:val="Formheader"/>
              <w:bidi w:val="1"/>
            </w:pPr>
            <w:r>
              <w:rPr>
                <w:rtl w:val="1"/>
              </w:rPr>
              <w:t>المتطلبات</w:t>
            </w:r>
          </w:p>
        </w:tc>
        <w:tc>
          <w:tcPr>
            <w:tcW w:w="7654" w:type="dxa"/>
          </w:tcPr>
          <w:p w14:paraId="560D31A3" w14:textId="77777777" w:rsidR="00926C55" w:rsidRPr="00203C53" w:rsidRDefault="007B3EE2" w:rsidP="007B3EE2">
            <w:pPr>
              <w:pStyle w:val="Formbody"/>
              <w:bidi w:val="1"/>
              <w:rPr>
                <w:highlight w:val="yellow"/>
              </w:rPr>
            </w:pPr>
            <w:r w:rsidRPr="00203C53">
              <w:rPr>
                <w:highlight w:val="yellow"/>
                <w:rtl w:val="1"/>
              </w:rPr>
              <w:t>متطلبات ISO/IEC 27001:2022 (A.5.18 / A.5.15 / البند 8.1) والسياسات والإجراءات الداخلية المعتمدة ذات العلاقة.</w:t>
            </w:r>
          </w:p>
          <w:p w14:paraId="526FFCBE" w14:textId="11E0F494" w:rsidR="007B3EE2" w:rsidRPr="00203C53" w:rsidRDefault="00926C55" w:rsidP="00926C55">
            <w:pPr>
              <w:pStyle w:val="Bulletedlist"/>
              <w:rPr>
                <w:highlight w:val="yellow"/>
              </w:rPr>
            </w:pPr>
            <w:r w:rsidRPr="00203C53">
              <w:rPr>
                <w:highlight w:val="yellow"/>
              </w:rPr>
            </w:r>
          </w:p>
          <w:p w14:paraId="68B468A3" w14:textId="3C4983CD" w:rsidR="007B3EE2" w:rsidRPr="00203C53" w:rsidRDefault="00203C53" w:rsidP="00203C53">
            <w:pPr>
              <w:pStyle w:val="Bulletedlist"/>
              <w:numPr>
                <w:ilvl w:val="1"/>
                <w:numId w:val="13"/>
              </w:numPr>
              <w:rPr>
                <w:highlight w:val="yellow"/>
              </w:rPr>
            </w:pPr>
            <w:r w:rsidRPr="00203C53">
              <w:rPr>
                <w:highlight w:val="yellow"/>
              </w:rPr>
            </w:r>
          </w:p>
        </w:tc>
      </w:tr>
      <w:tr w:rsidR="006E2E08" w:rsidRPr="008605DF" w14:paraId="29131399" w14:textId="77777777" w:rsidTr="00755901">
        <w:trPr>
          <w:trHeight w:val="70"/>
        </w:trPr>
        <w:tc>
          <w:tcPr>
            <w:tcW w:w="1413" w:type="dxa"/>
            <w:shd w:val="clear" w:color="auto" w:fill="D0EAEB" w:themeFill="accent2"/>
          </w:tcPr>
          <w:p w14:paraId="02D2CCBF" w14:textId="77777777" w:rsidR="006E2E08" w:rsidRDefault="006E2E08" w:rsidP="007B14E3">
            <w:pPr>
              <w:pStyle w:val="Formheader"/>
              <w:bidi w:val="1"/>
            </w:pPr>
            <w:r>
              <w:rPr>
                <w:rtl w:val="1"/>
              </w:rPr>
              <w:t>الأدلة</w:t>
            </w:r>
          </w:p>
        </w:tc>
        <w:tc>
          <w:tcPr>
            <w:tcW w:w="7654" w:type="dxa"/>
          </w:tcPr>
          <w:p w14:paraId="6C057980" w14:textId="24FB7AC4" w:rsidR="006E2E08" w:rsidRPr="00203C53" w:rsidRDefault="00926C55" w:rsidP="007B14E3">
            <w:pPr>
              <w:pStyle w:val="Formbody"/>
              <w:bidi w:val="1"/>
              <w:rPr>
                <w:highlight w:val="yellow"/>
              </w:rPr>
            </w:pPr>
            <w:r w:rsidRPr="00203C53">
              <w:rPr>
                <w:highlight w:val="yellow"/>
                <w:rtl w:val="1"/>
              </w:rPr>
              <w:t>عينة من 25 حساب مستخدم: 4 حسابات (16%) تحمل صلاحيات لا تتوافق مع الدور الحالي، وحسابان لموظفين انتقلا إلى إدارة أخرى خلال 2026 ولم تُعدَّل صلاحياتهما، وسجلات مراجعة صلاحيات ناقصة لنظامَي Core Banking والخزينة.</w:t>
            </w:r>
          </w:p>
        </w:tc>
      </w:tr>
      <w:tr w:rsidR="006E2E08" w:rsidRPr="008605DF" w14:paraId="29131399" w14:textId="77777777" w:rsidTr="00755901">
        <w:trPr>
          <w:trHeight w:val="70"/>
        </w:trPr>
        <w:tc>
          <w:tcPr>
            <w:tcW w:w="1413" w:type="dxa"/>
            <w:shd w:val="clear" w:color="auto" w:fill="D0EAEB" w:themeFill="accent2"/>
          </w:tcPr>
          <w:p w14:paraId="02D2CCBF" w14:textId="77777777" w:rsidR="006E2E08" w:rsidRDefault="006E2E08" w:rsidP="007B14E3">
            <w:pPr>
              <w:pStyle w:val="Formheader"/>
              <w:bidi w:val="1"/>
            </w:pPr>
            <w:r>
              <w:rPr>
                <w:rtl w:val="1"/>
              </w:rPr>
              <w:t>الخطر المرتبط</w:t>
            </w:r>
          </w:p>
        </w:tc>
        <w:tc>
          <w:tcPr>
            <w:tcW w:w="7654" w:type="dxa"/>
          </w:tcPr>
          <w:p w14:paraId="6C057980" w14:textId="24FB7AC4" w:rsidR="006E2E08" w:rsidRPr="00203C53" w:rsidRDefault="00926C55" w:rsidP="007B14E3">
            <w:pPr>
              <w:pStyle w:val="Formbody"/>
              <w:bidi w:val="1"/>
              <w:rPr>
                <w:highlight w:val="yellow"/>
              </w:rPr>
            </w:pPr>
            <w:r w:rsidRPr="00203C53">
              <w:rPr>
                <w:highlight w:val="yellow"/>
                <w:rtl w:val="1"/>
              </w:rPr>
              <w:t>R-006 (درجة 12 - مرتفع) في سجل المخاطر (ISMS-FORM-06-1).</w:t>
            </w:r>
          </w:p>
        </w:tc>
      </w:tr>
      <w:tr w:rsidR="006E2E08" w:rsidRPr="008605DF" w14:paraId="29131399" w14:textId="77777777" w:rsidTr="00755901">
        <w:trPr>
          <w:trHeight w:val="70"/>
        </w:trPr>
        <w:tc>
          <w:tcPr>
            <w:tcW w:w="1413" w:type="dxa"/>
            <w:shd w:val="clear" w:color="auto" w:fill="D0EAEB" w:themeFill="accent2"/>
          </w:tcPr>
          <w:p w14:paraId="02D2CCBF" w14:textId="77777777" w:rsidR="006E2E08" w:rsidRDefault="006E2E08" w:rsidP="007B14E3">
            <w:pPr>
              <w:pStyle w:val="Formheader"/>
              <w:bidi w:val="1"/>
            </w:pPr>
            <w:r>
              <w:rPr>
                <w:rtl w:val="1"/>
              </w:rPr>
              <w:t>الإجراء التصحيحي</w:t>
            </w:r>
          </w:p>
        </w:tc>
        <w:tc>
          <w:tcPr>
            <w:tcW w:w="7654" w:type="dxa"/>
          </w:tcPr>
          <w:p w14:paraId="6C057980" w14:textId="24FB7AC4" w:rsidR="006E2E08" w:rsidRPr="00203C53" w:rsidRDefault="00926C55" w:rsidP="007B14E3">
            <w:pPr>
              <w:pStyle w:val="Formbody"/>
              <w:bidi w:val="1"/>
              <w:rPr>
                <w:highlight w:val="yellow"/>
              </w:rPr>
            </w:pPr>
            <w:r w:rsidRPr="00203C53">
              <w:rPr>
                <w:highlight w:val="yellow"/>
                <w:rtl w:val="1"/>
              </w:rPr>
              <w:t>1) تنفيذ مراجعة شاملة لحقوق الوصول على جميع الأنظمة الحرجة قبل 2026-10-31. 2) اعتماد جدول مراجعات ربع سنوي موثق بتوقيع مالك الأصل. 3) أتمتة تنبيه عند انضمام حساب إلى مجموعة ذات صلاحية على بيانات حساسة. 4) إدراج بند سحب الصلاحيات في قائمة إنجاز إغلاق المشاريع.</w:t>
            </w:r>
          </w:p>
        </w:tc>
      </w:tr>
      <w:tr w:rsidR="006E2E08" w:rsidRPr="008605DF" w14:paraId="29131399" w14:textId="77777777" w:rsidTr="00755901">
        <w:trPr>
          <w:trHeight w:val="70"/>
        </w:trPr>
        <w:tc>
          <w:tcPr>
            <w:tcW w:w="1413" w:type="dxa"/>
            <w:shd w:val="clear" w:color="auto" w:fill="D0EAEB" w:themeFill="accent2"/>
          </w:tcPr>
          <w:p w14:paraId="02D2CCBF" w14:textId="77777777" w:rsidR="006E2E08" w:rsidRDefault="006E2E08" w:rsidP="007B14E3">
            <w:pPr>
              <w:pStyle w:val="Formheader"/>
              <w:bidi w:val="1"/>
            </w:pPr>
            <w:r>
              <w:rPr>
                <w:rtl w:val="1"/>
              </w:rPr>
              <w:t>المالك والاستحقاق</w:t>
            </w:r>
          </w:p>
        </w:tc>
        <w:tc>
          <w:tcPr>
            <w:tcW w:w="7654" w:type="dxa"/>
          </w:tcPr>
          <w:p w14:paraId="6C057980" w14:textId="24FB7AC4" w:rsidR="006E2E08" w:rsidRPr="00203C53" w:rsidRDefault="00926C55" w:rsidP="007B14E3">
            <w:pPr>
              <w:pStyle w:val="Formbody"/>
              <w:bidi w:val="1"/>
              <w:rPr>
                <w:highlight w:val="yellow"/>
              </w:rPr>
            </w:pPr>
            <w:r w:rsidRPr="00203C53">
              <w:rPr>
                <w:highlight w:val="yellow"/>
                <w:rtl w:val="1"/>
              </w:rPr>
              <w:t>مدير قسم البنية التحتية والشبكات - استحقاق 2026-10-31.</w:t>
            </w:r>
          </w:p>
        </w:tc>
      </w:tr>
      <w:tr w:rsidR="006E2E08" w:rsidRPr="008605DF" w14:paraId="29131399" w14:textId="77777777" w:rsidTr="00755901">
        <w:trPr>
          <w:trHeight w:val="70"/>
        </w:trPr>
        <w:tc>
          <w:tcPr>
            <w:tcW w:w="1413" w:type="dxa"/>
            <w:shd w:val="clear" w:color="auto" w:fill="D0EAEB" w:themeFill="accent2"/>
          </w:tcPr>
          <w:p w14:paraId="02D2CCBF" w14:textId="77777777" w:rsidR="006E2E08" w:rsidRDefault="006E2E08" w:rsidP="007B14E3">
            <w:pPr>
              <w:pStyle w:val="Formheader"/>
              <w:bidi w:val="1"/>
            </w:pPr>
            <w:r>
              <w:rPr>
                <w:rtl w:val="1"/>
              </w:rPr>
              <w:t>الحالة</w:t>
            </w:r>
          </w:p>
        </w:tc>
        <w:tc>
          <w:tcPr>
            <w:tcW w:w="7654" w:type="dxa"/>
          </w:tcPr>
          <w:p w14:paraId="6C057980" w14:textId="24FB7AC4" w:rsidR="006E2E08" w:rsidRPr="00203C53" w:rsidRDefault="00926C55" w:rsidP="007B14E3">
            <w:pPr>
              <w:pStyle w:val="Formbody"/>
              <w:bidi w:val="1"/>
              <w:rPr>
                <w:highlight w:val="yellow"/>
              </w:rPr>
            </w:pPr>
            <w:r w:rsidRPr="00203C53">
              <w:rPr>
                <w:highlight w:val="yellow"/>
                <w:rtl w:val="1"/>
              </w:rPr>
              <w:t>خطة معتمدة - قيد التنفيذ (75%)</w:t>
            </w:r>
          </w:p>
        </w:tc>
      </w:tr>
    </w:tbl>
    <w:p w14:paraId="608A18A3" w14:textId="77AFDFF6" w:rsidR="00586584" w:rsidRDefault="00586584" w:rsidP="0025147A"/>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203C53" w:rsidRPr="008605DF" w14:paraId="3B0026C1" w14:textId="77777777" w:rsidTr="00755901">
        <w:trPr>
          <w:trHeight w:val="462"/>
        </w:trPr>
        <w:tc>
          <w:tcPr>
            <w:tcW w:w="1271" w:type="dxa"/>
            <w:shd w:val="clear" w:color="auto" w:fill="D0EAEB" w:themeFill="accent2"/>
          </w:tcPr>
          <w:p w14:paraId="78516BC7" w14:textId="77777777" w:rsidR="00203C53" w:rsidRPr="008605DF" w:rsidRDefault="00203C53" w:rsidP="007B14E3">
            <w:pPr>
              <w:pStyle w:val="Formheader"/>
              <w:bidi w:val="1"/>
            </w:pPr>
            <w:r>
              <w:rPr>
                <w:rtl w:val="1"/>
              </w:rPr>
              <w:t>المرجع</w:t>
            </w:r>
          </w:p>
        </w:tc>
        <w:tc>
          <w:tcPr>
            <w:tcW w:w="7796" w:type="dxa"/>
          </w:tcPr>
          <w:p w14:paraId="66A09EFC" w14:textId="38BA1318" w:rsidR="00203C53" w:rsidRPr="004167F8" w:rsidRDefault="005E2077" w:rsidP="007B14E3">
            <w:pPr>
              <w:pStyle w:val="Formbody"/>
              <w:rPr>
                <w:highlight w:val="yellow"/>
              </w:rPr>
            </w:pPr>
            <w:r w:rsidRPr="004167F8">
              <w:rPr>
                <w:highlight w:val="yellow"/>
              </w:rPr>
              <w:t>NC-03</w:t>
            </w:r>
          </w:p>
        </w:tc>
      </w:tr>
      <w:tr w:rsidR="00203C53" w:rsidRPr="008605DF" w14:paraId="031F843E" w14:textId="77777777" w:rsidTr="00755901">
        <w:trPr>
          <w:trHeight w:val="402"/>
        </w:trPr>
        <w:tc>
          <w:tcPr>
            <w:tcW w:w="1271" w:type="dxa"/>
            <w:shd w:val="clear" w:color="auto" w:fill="D0EAEB" w:themeFill="accent2"/>
          </w:tcPr>
          <w:p w14:paraId="0FDB8199" w14:textId="77777777" w:rsidR="00203C53" w:rsidRPr="008605DF" w:rsidRDefault="00203C53" w:rsidP="007B14E3">
            <w:pPr>
              <w:pStyle w:val="Formheader"/>
              <w:bidi w:val="1"/>
            </w:pPr>
            <w:r>
              <w:rPr>
                <w:rtl w:val="1"/>
              </w:rPr>
              <w:t>النوع</w:t>
            </w:r>
          </w:p>
        </w:tc>
        <w:tc>
          <w:tcPr>
            <w:tcW w:w="7796" w:type="dxa"/>
          </w:tcPr>
          <w:p w14:paraId="730788FF" w14:textId="016D0064" w:rsidR="00203C53" w:rsidRPr="004167F8" w:rsidRDefault="005E2077" w:rsidP="007B14E3">
            <w:pPr>
              <w:pStyle w:val="Formbody"/>
              <w:bidi w:val="1"/>
              <w:rPr>
                <w:highlight w:val="yellow"/>
              </w:rPr>
            </w:pPr>
            <w:r w:rsidRPr="004167F8">
              <w:rPr>
                <w:highlight w:val="yellow"/>
                <w:rtl w:val="1"/>
              </w:rPr>
              <w:t>عدم مطابقة رئيسية</w:t>
            </w:r>
          </w:p>
        </w:tc>
      </w:tr>
      <w:tr w:rsidR="00203C53" w:rsidRPr="008605DF" w14:paraId="06452CE6" w14:textId="77777777" w:rsidTr="00755901">
        <w:trPr>
          <w:trHeight w:val="70"/>
        </w:trPr>
        <w:tc>
          <w:tcPr>
            <w:tcW w:w="1271" w:type="dxa"/>
            <w:shd w:val="clear" w:color="auto" w:fill="D0EAEB" w:themeFill="accent2"/>
          </w:tcPr>
          <w:p w14:paraId="6B20FDB0" w14:textId="77777777" w:rsidR="00203C53" w:rsidRPr="008605DF" w:rsidRDefault="00203C53" w:rsidP="007B14E3">
            <w:pPr>
              <w:pStyle w:val="Formheader"/>
              <w:bidi w:val="1"/>
            </w:pPr>
            <w:r>
              <w:rPr>
                <w:rtl w:val="1"/>
              </w:rPr>
              <w:t>المجال</w:t>
            </w:r>
          </w:p>
        </w:tc>
        <w:tc>
          <w:tcPr>
            <w:tcW w:w="7796" w:type="dxa"/>
          </w:tcPr>
          <w:p w14:paraId="6BB1277F" w14:textId="2F47F5CD" w:rsidR="00203C53" w:rsidRPr="004167F8" w:rsidRDefault="005E2077" w:rsidP="007B14E3">
            <w:pPr>
              <w:pStyle w:val="Formbody"/>
              <w:bidi w:val="1"/>
              <w:rPr>
                <w:highlight w:val="yellow"/>
              </w:rPr>
            </w:pPr>
            <w:r w:rsidRPr="004167F8">
              <w:rPr>
                <w:highlight w:val="yellow"/>
                <w:rtl w:val="1"/>
              </w:rPr>
              <w:t>استخدام بيانات عملاء حقيقية في بيئات الاختبار وعدم كفاية فصل البيئات</w:t>
            </w:r>
          </w:p>
        </w:tc>
      </w:tr>
      <w:tr w:rsidR="00203C53" w:rsidRPr="008605DF" w14:paraId="3CFBACC1" w14:textId="77777777" w:rsidTr="00755901">
        <w:trPr>
          <w:trHeight w:val="70"/>
        </w:trPr>
        <w:tc>
          <w:tcPr>
            <w:tcW w:w="1271" w:type="dxa"/>
            <w:shd w:val="clear" w:color="auto" w:fill="D0EAEB" w:themeFill="accent2"/>
          </w:tcPr>
          <w:p w14:paraId="26D82D7A" w14:textId="77777777" w:rsidR="00203C53" w:rsidRPr="008605DF" w:rsidRDefault="00203C53" w:rsidP="007B14E3">
            <w:pPr>
              <w:pStyle w:val="Formheader"/>
              <w:bidi w:val="1"/>
            </w:pPr>
            <w:r>
              <w:rPr>
                <w:rtl w:val="1"/>
              </w:rPr>
              <w:t>البند</w:t>
            </w:r>
          </w:p>
        </w:tc>
        <w:tc>
          <w:tcPr>
            <w:tcW w:w="7796" w:type="dxa"/>
          </w:tcPr>
          <w:p w14:paraId="4E556475" w14:textId="0D5C5D07" w:rsidR="00203C53" w:rsidRPr="004167F8" w:rsidRDefault="005E2077" w:rsidP="007B14E3">
            <w:pPr>
              <w:pStyle w:val="Formbody"/>
              <w:rPr>
                <w:highlight w:val="yellow"/>
              </w:rPr>
            </w:pPr>
            <w:r w:rsidRPr="004167F8">
              <w:rPr>
                <w:highlight w:val="yellow"/>
              </w:rPr>
              <w:t>A.8.33 / A.8.31 / A.8.11</w:t>
            </w:r>
          </w:p>
        </w:tc>
      </w:tr>
      <w:tr w:rsidR="006B1622" w:rsidRPr="008605DF" w14:paraId="71EC715D" w14:textId="77777777" w:rsidTr="00755901">
        <w:trPr>
          <w:trHeight w:val="70"/>
        </w:trPr>
        <w:tc>
          <w:tcPr>
            <w:tcW w:w="1271" w:type="dxa"/>
            <w:shd w:val="clear" w:color="auto" w:fill="D0EAEB" w:themeFill="accent2"/>
          </w:tcPr>
          <w:p w14:paraId="1E1F3032" w14:textId="77777777" w:rsidR="006B1622" w:rsidRPr="008605DF" w:rsidRDefault="006B1622" w:rsidP="006B1622">
            <w:pPr>
              <w:pStyle w:val="Formheader"/>
              <w:bidi w:val="1"/>
            </w:pPr>
            <w:r>
              <w:rPr>
                <w:rtl w:val="1"/>
              </w:rPr>
              <w:t>الوصف</w:t>
            </w:r>
          </w:p>
        </w:tc>
        <w:tc>
          <w:tcPr>
            <w:tcW w:w="7796" w:type="dxa"/>
          </w:tcPr>
          <w:p w14:paraId="2D88BDF7" w14:textId="7F178288" w:rsidR="006B1622" w:rsidRPr="004167F8" w:rsidRDefault="006B1622" w:rsidP="00524397">
            <w:pPr>
              <w:pStyle w:val="Formbody"/>
              <w:bidi w:val="1"/>
              <w:rPr>
                <w:highlight w:val="yellow"/>
                <w:lang w:val="en-US"/>
              </w:rPr>
            </w:pPr>
            <w:r w:rsidRPr="004167F8">
              <w:rPr>
                <w:highlight w:val="yellow"/>
                <w:rtl w:val="1"/>
                <w:lang w:val="en-US"/>
              </w:rPr>
              <w:t>تُستخدم نسخ من بيانات عملاء حقيقية في بيئة الاختبار دون إخفاء أو تجهيل، والفصل بين بيئات التطوير والاختبار والإنتاج منطقي (على مستوى VMware) وليس شبكياً كاملاً، ولا توجد مجموعة بيانات اختبار اصطناعية معتمدة، ولا حظر تقني يمنع نسخ بيانات الإنتاج إلى البيئات الأدنى.</w:t>
            </w:r>
          </w:p>
        </w:tc>
      </w:tr>
      <w:tr w:rsidR="006B1622" w:rsidRPr="008605DF" w14:paraId="0BA41BED" w14:textId="77777777" w:rsidTr="00755901">
        <w:trPr>
          <w:trHeight w:val="70"/>
        </w:trPr>
        <w:tc>
          <w:tcPr>
            <w:tcW w:w="1271" w:type="dxa"/>
            <w:shd w:val="clear" w:color="auto" w:fill="D0EAEB" w:themeFill="accent2"/>
          </w:tcPr>
          <w:p w14:paraId="16C5E550" w14:textId="77777777" w:rsidR="006B1622" w:rsidRDefault="006B1622" w:rsidP="006B1622">
            <w:pPr>
              <w:pStyle w:val="Formheader"/>
              <w:bidi w:val="1"/>
            </w:pPr>
            <w:r>
              <w:rPr>
                <w:rtl w:val="1"/>
              </w:rPr>
              <w:t>المتطلبات</w:t>
            </w:r>
          </w:p>
        </w:tc>
        <w:tc>
          <w:tcPr>
            <w:tcW w:w="7796" w:type="dxa"/>
          </w:tcPr>
          <w:p w14:paraId="25AEEAC1" w14:textId="77777777" w:rsidR="004167F8" w:rsidRPr="004167F8" w:rsidRDefault="00F136B6" w:rsidP="00F136B6">
            <w:pPr>
              <w:pStyle w:val="Formbody"/>
              <w:bidi w:val="1"/>
              <w:rPr>
                <w:highlight w:val="yellow"/>
              </w:rPr>
            </w:pPr>
            <w:r w:rsidRPr="004167F8">
              <w:rPr>
                <w:highlight w:val="yellow"/>
                <w:rtl w:val="1"/>
                <w:lang w:val="en-US"/>
              </w:rPr>
              <w:t>متطلبات ISO/IEC 27001:2022 (A.8.33 / A.8.31 / A.8.11) والسياسات والإجراءات الداخلية المعتمدة ذات العلاقة.</w:t>
            </w:r>
          </w:p>
          <w:p w14:paraId="324B3E5C" w14:textId="75C4F8CF" w:rsidR="006B1622" w:rsidRPr="004167F8" w:rsidRDefault="004167F8" w:rsidP="004167F8">
            <w:pPr>
              <w:pStyle w:val="Bulletedlist"/>
              <w:rPr>
                <w:highlight w:val="yellow"/>
              </w:rPr>
            </w:pPr>
            <w:r w:rsidRPr="004167F8">
              <w:rPr>
                <w:highlight w:val="yellow"/>
                <w:lang w:val="en-US"/>
              </w:rPr>
            </w:r>
          </w:p>
        </w:tc>
      </w:tr>
      <w:tr w:rsidR="006B1622" w:rsidRPr="008605DF" w14:paraId="2BC79DD1" w14:textId="77777777" w:rsidTr="00755901">
        <w:trPr>
          <w:trHeight w:val="70"/>
        </w:trPr>
        <w:tc>
          <w:tcPr>
            <w:tcW w:w="1271" w:type="dxa"/>
            <w:shd w:val="clear" w:color="auto" w:fill="D0EAEB" w:themeFill="accent2"/>
          </w:tcPr>
          <w:p w14:paraId="31D01808" w14:textId="77777777" w:rsidR="006B1622" w:rsidRDefault="006B1622" w:rsidP="006B1622">
            <w:pPr>
              <w:pStyle w:val="Formheader"/>
              <w:bidi w:val="1"/>
            </w:pPr>
            <w:r>
              <w:rPr>
                <w:rtl w:val="1"/>
              </w:rPr>
              <w:t>الأدلة</w:t>
            </w:r>
          </w:p>
        </w:tc>
        <w:tc>
          <w:tcPr>
            <w:tcW w:w="7796" w:type="dxa"/>
          </w:tcPr>
          <w:p w14:paraId="1736C8F2" w14:textId="7A9C02DB" w:rsidR="006B1622" w:rsidRPr="00755901" w:rsidRDefault="00755901" w:rsidP="00755901">
            <w:pPr>
              <w:pStyle w:val="Formbody"/>
              <w:bidi w:val="1"/>
              <w:rPr>
                <w:highlight w:val="yellow"/>
              </w:rPr>
            </w:pPr>
            <w:r w:rsidRPr="001E7B49">
              <w:rPr>
                <w:highlight w:val="yellow"/>
                <w:rtl w:val="1"/>
                <w:lang w:val="en-US"/>
              </w:rPr>
              <w:t>فحص قاعدة بيانات الاختبار TEST-CUST-02 في 2026-08-24 أظهر وجود 41,300 سجل عميل حقيقي تتضمن أرقام هويات وطنية وأرقام حسابات وأرصدة فعلية، مع صلاحيات وصول لـ19 مطوراً (منهم 6 من الشركة الخارجية)، وعدم وجود سجل إخفاء بيانات.</w:t>
            </w:r>
          </w:p>
        </w:tc>
      </w:tr>
      <w:tr w:rsidR="006B1622" w:rsidRPr="008605DF" w14:paraId="2BC79DD1" w14:textId="77777777" w:rsidTr="00755901">
        <w:trPr>
          <w:trHeight w:val="70"/>
        </w:trPr>
        <w:tc>
          <w:tcPr>
            <w:tcW w:w="1271" w:type="dxa"/>
            <w:shd w:val="clear" w:color="auto" w:fill="D0EAEB" w:themeFill="accent2"/>
          </w:tcPr>
          <w:p w14:paraId="31D01808" w14:textId="77777777" w:rsidR="006B1622" w:rsidRDefault="006B1622" w:rsidP="006B1622">
            <w:pPr>
              <w:pStyle w:val="Formheader"/>
              <w:bidi w:val="1"/>
            </w:pPr>
            <w:r>
              <w:rPr>
                <w:rtl w:val="1"/>
              </w:rPr>
              <w:t>الخطر المرتبط</w:t>
            </w:r>
          </w:p>
        </w:tc>
        <w:tc>
          <w:tcPr>
            <w:tcW w:w="7796" w:type="dxa"/>
          </w:tcPr>
          <w:p w14:paraId="1736C8F2" w14:textId="7A9C02DB" w:rsidR="006B1622" w:rsidRPr="00755901" w:rsidRDefault="00755901" w:rsidP="00755901">
            <w:pPr>
              <w:pStyle w:val="Formbody"/>
              <w:bidi w:val="1"/>
              <w:rPr>
                <w:highlight w:val="yellow"/>
              </w:rPr>
            </w:pPr>
            <w:r w:rsidRPr="001E7B49">
              <w:rPr>
                <w:highlight w:val="yellow"/>
                <w:rtl w:val="1"/>
                <w:lang w:val="en-US"/>
              </w:rPr>
              <w:t>R-015 (درجة 12 - مرتفع) في سجل المخاطر (ISMS-FORM-06-1).</w:t>
            </w:r>
          </w:p>
        </w:tc>
      </w:tr>
      <w:tr w:rsidR="006B1622" w:rsidRPr="008605DF" w14:paraId="2BC79DD1" w14:textId="77777777" w:rsidTr="00755901">
        <w:trPr>
          <w:trHeight w:val="70"/>
        </w:trPr>
        <w:tc>
          <w:tcPr>
            <w:tcW w:w="1271" w:type="dxa"/>
            <w:shd w:val="clear" w:color="auto" w:fill="D0EAEB" w:themeFill="accent2"/>
          </w:tcPr>
          <w:p w14:paraId="31D01808" w14:textId="77777777" w:rsidR="006B1622" w:rsidRDefault="006B1622" w:rsidP="006B1622">
            <w:pPr>
              <w:pStyle w:val="Formheader"/>
              <w:bidi w:val="1"/>
            </w:pPr>
            <w:r>
              <w:rPr>
                <w:rtl w:val="1"/>
              </w:rPr>
              <w:t>الإجراء التصحيحي</w:t>
            </w:r>
          </w:p>
        </w:tc>
        <w:tc>
          <w:tcPr>
            <w:tcW w:w="7796" w:type="dxa"/>
          </w:tcPr>
          <w:p w14:paraId="1736C8F2" w14:textId="7A9C02DB" w:rsidR="006B1622" w:rsidRPr="00755901" w:rsidRDefault="00755901" w:rsidP="00755901">
            <w:pPr>
              <w:pStyle w:val="Formbody"/>
              <w:bidi w:val="1"/>
              <w:rPr>
                <w:highlight w:val="yellow"/>
              </w:rPr>
            </w:pPr>
            <w:r w:rsidRPr="001E7B49">
              <w:rPr>
                <w:highlight w:val="yellow"/>
                <w:rtl w:val="1"/>
                <w:lang w:val="en-US"/>
              </w:rPr>
              <w:t>1) حذف بيانات العملاء الحقيقية من بيئات الاختبار واستبدالها بمجموعة بيانات اصطناعية قبل 2026-12-31. 2) تطبيق إخفاء البيانات على أي نسخة من مستودع البيانات. 3) فصل شبكي كامل بين البيئات الثلاث بقواعد جدار حماية صارمة. 4) حظر تقني لنسخ بيانات الإنتاج إلى البيئات الأدنى مع تنبيه فوري.</w:t>
            </w:r>
          </w:p>
        </w:tc>
      </w:tr>
      <w:tr w:rsidR="006B1622" w:rsidRPr="008605DF" w14:paraId="2BC79DD1" w14:textId="77777777" w:rsidTr="00755901">
        <w:trPr>
          <w:trHeight w:val="70"/>
        </w:trPr>
        <w:tc>
          <w:tcPr>
            <w:tcW w:w="1271" w:type="dxa"/>
            <w:shd w:val="clear" w:color="auto" w:fill="D0EAEB" w:themeFill="accent2"/>
          </w:tcPr>
          <w:p w14:paraId="31D01808" w14:textId="77777777" w:rsidR="006B1622" w:rsidRDefault="006B1622" w:rsidP="006B1622">
            <w:pPr>
              <w:pStyle w:val="Formheader"/>
              <w:bidi w:val="1"/>
            </w:pPr>
            <w:r>
              <w:rPr>
                <w:rtl w:val="1"/>
              </w:rPr>
              <w:t>المالك والاستحقاق</w:t>
            </w:r>
          </w:p>
        </w:tc>
        <w:tc>
          <w:tcPr>
            <w:tcW w:w="7796" w:type="dxa"/>
          </w:tcPr>
          <w:p w14:paraId="1736C8F2" w14:textId="7A9C02DB" w:rsidR="006B1622" w:rsidRPr="00755901" w:rsidRDefault="00755901" w:rsidP="00755901">
            <w:pPr>
              <w:pStyle w:val="Formbody"/>
              <w:bidi w:val="1"/>
              <w:rPr>
                <w:highlight w:val="yellow"/>
              </w:rPr>
            </w:pPr>
            <w:r w:rsidRPr="001E7B49">
              <w:rPr>
                <w:highlight w:val="yellow"/>
                <w:rtl w:val="1"/>
                <w:lang w:val="en-US"/>
              </w:rPr>
              <w:t>رئيس قسم تطوير البرمجيات - استحقاق 2026-12-31.</w:t>
            </w:r>
          </w:p>
        </w:tc>
      </w:tr>
      <w:tr w:rsidR="006B1622" w:rsidRPr="008605DF" w14:paraId="2BC79DD1" w14:textId="77777777" w:rsidTr="00755901">
        <w:trPr>
          <w:trHeight w:val="70"/>
        </w:trPr>
        <w:tc>
          <w:tcPr>
            <w:tcW w:w="1271" w:type="dxa"/>
            <w:shd w:val="clear" w:color="auto" w:fill="D0EAEB" w:themeFill="accent2"/>
          </w:tcPr>
          <w:p w14:paraId="31D01808" w14:textId="77777777" w:rsidR="006B1622" w:rsidRDefault="006B1622" w:rsidP="006B1622">
            <w:pPr>
              <w:pStyle w:val="Formheader"/>
              <w:bidi w:val="1"/>
            </w:pPr>
            <w:r>
              <w:rPr>
                <w:rtl w:val="1"/>
              </w:rPr>
              <w:t>الحالة</w:t>
            </w:r>
          </w:p>
        </w:tc>
        <w:tc>
          <w:tcPr>
            <w:tcW w:w="7796" w:type="dxa"/>
          </w:tcPr>
          <w:p w14:paraId="1736C8F2" w14:textId="7A9C02DB" w:rsidR="006B1622" w:rsidRPr="00755901" w:rsidRDefault="00755901" w:rsidP="00755901">
            <w:pPr>
              <w:pStyle w:val="Formbody"/>
              <w:bidi w:val="1"/>
              <w:rPr>
                <w:highlight w:val="yellow"/>
              </w:rPr>
            </w:pPr>
            <w:r w:rsidRPr="001E7B49">
              <w:rPr>
                <w:highlight w:val="yellow"/>
                <w:rtl w:val="1"/>
                <w:lang w:val="en-US"/>
              </w:rPr>
              <w:t>خطة معتمدة - قيد التنفيذ (35%)</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NC-04</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عدم مطابقة ثانوية</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عدم إجراء اختبار كامل لخطة التعافي من الكوارث خلال آخر 12 شهراً</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bidi w:val="1"/>
              <w:rPr>
                <w:highlight w:val="yellow"/>
              </w:rPr>
            </w:pPr>
            <w:r w:rsidRPr="00AC7F96">
              <w:rPr>
                <w:highlight w:val="yellow"/>
                <w:rtl w:val="1"/>
              </w:rPr>
              <w:t>A.5.30 / A.8.14 / البند 8.2</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لم يُنفذ اختبار شامل للانتقال إلى مركز التعافي من الكوارث في جدة منذ 2024-10، واقتصرت الاختبارات على تشغيل جزئي لأنظمة غير حرجة. كما أن النسخ الاحتياطية غير معزولة عن الشبكة (غير قابلة للتعديل) ولم تُختبر استعادة قواعد البيانات الحرجة في بيئة معزولة خلال الفترة.</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متطلبات ISO/IEC 27001:2022 (A.5.30 / A.8.14 / البند 8.2) والسياسات والإجراءات الداخلية المعتمدة ذات العلاقة.</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مراجعة سجل اختبارات BCP/DR (آخر اختبار كامل 2024-10-14)، ومحضر اجتماع لجنة استمرارية الأعمال 2026-05-25 الذي أجّل الاختبار الشامل، وفحص تكوين Veritas NetBackup الذي أظهر عدم تفعيل خاصية عدم القابلية للتعديل.</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R-011 (درجة 10 - متوسط) وR-012 (درجة 10 - متوسط) في سجل المخاطر (ISMS-FORM-06-1).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1) تنفيذ اختبار شامل للانتقال إلى مركز التعافي في 2026-11-19 مع قياس الزمن الفعلي مقابل RTO/RPO. 2) تفعيل نسخ احتياطية غير قابلة للتعديل ومعزولة عن نطاق AD. 3) اعتماد جدول اختبارات ربع سنوي لاستعادة قواعد البيانات الحرجة. 4) توثيق النتائج ورفعها لمراجعة الإدارة.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مدير إدارة تقنية المعلومات - استحقاق 2026-11-30.</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خطة معتمدة - قيد التنفيذ (45%)</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NC-05</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عدم مطابقة ثانوية</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تجاوز مستويات الخدمة الزمنية لمعالجة الثغرات وبقاء ثغرات متوسطة مفتوحة</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bidi w:val="1"/>
              <w:rPr>
                <w:highlight w:val="yellow"/>
              </w:rPr>
            </w:pPr>
            <w:r w:rsidRPr="00AC7F96">
              <w:rPr>
                <w:highlight w:val="yellow"/>
                <w:rtl w:val="1"/>
              </w:rPr>
              <w:t>A.8.8 / البند 8.1</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عولجت الثغرة العالية الثالثة في تطبيق آفاق بلس بعد 41 يوماً من رصدها رغم أن مستوى الخدمة المعتمد 15 يوماً، وما زالت 5 ثغرات متوسطة من أصل 7 في منصة آفاق نت مفتوحة بعد تجاوز 30 يوماً، إضافة إلى 3 ثغرات متكررة من فحص سابق. لا توجد متابعة شهرية موثقة لخطة الترقيع من مالك الإجراء.</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متطلبات ISO/IEC 27001:2022 (A.8.8 / البند 8.1) والسياسات والإجراءات الداخلية المعتمدة ذات العلاقة.</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تقرير فحص الثغرات 2026-07-14 ومقارنة تواريخ الرصد والإغلاق في منصة Qualys، وسجل 14 ثغرة عالية/حرجة خلال الفترة أظهر التزاماً بنسبة 71% فقط بمستوى الخدمة الزمني، ومراجعة 5 تذاكر Jira مغلقة دون دليل اختبار إعادة الفحص.</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R-003 (درجة 16 - حرج) وR-004 (درجة 9 - متوسط) في سجل المخاطر (ISMS-FORM-06-1).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1) إغلاق الثغرات المتوسطة الخمس المتبقية قبل 2026-10-31. 2) اعتماد متابعة شهرية موثقة لخطة الترقيع من مالك الإجراء مع تصعيد تلقائي عند تجاوز المدة. 3) اشتراط دليل إعادة فحص عند إغلاق أي تذكرة ثغرة. 4) إدراج مؤشرات الثغرات في تقرير الأداء الشهري للإدارة التنفيذية.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فريق تقييم المخاطر والثغرات - استحقاق 2026-10-31.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خطة معتمدة - قيد التنفيذ (70%)</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OFI-01</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فرصة تحسين</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توثيق الدروس المستفادة للحوادث الأقدم (2024 و2025) بأثر رجعي وربطها با…</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rPr>
                <w:highlight w:val="yellow"/>
              </w:rPr>
            </w:pPr>
            <w:r w:rsidRPr="00AC7F96">
              <w:rPr>
                <w:highlight w:val="yellow"/>
              </w:rPr>
              <w:t>A.5.27</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توثيق الدروس المستفادة للحوادث الأقدم (2024 و2025) بأثر رجعي وربطها بالإجراءات التصحيحية في سجل موحد قابل للقياس.</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لا ينطبق - توصية تحسينية استناداً إلى أفضل الممارسات.</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ملاحظات فريق التدقيق خلال المقابلات والفحص الميداني ومراجعة العينات.</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لا ينطبق.</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تُدرج ضمن خطة التحسين المستمر وتُتابع في مراجعة الإدارة.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فريق حوكمة أمن المعلومات - استحقاق 2026-10-31.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مفتوحة - ضمن خطة التحسين.</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OFI-02</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فرصة تحسين</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توسيع تغطية إدارة الأجهزة المحمولة (MDM) لتشمل جميع الأجهزة الذكية الم…</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rPr>
                <w:highlight w:val="yellow"/>
              </w:rPr>
            </w:pPr>
            <w:r w:rsidRPr="00AC7F96">
              <w:rPr>
                <w:highlight w:val="yellow"/>
              </w:rPr>
              <w:t>A.6.7 / A.8.1</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توسيع تغطية إدارة الأجهزة المحمولة (MDM) لتشمل جميع الأجهزة الذكية المستخدمة في العمل وتفعيل الحاوية المؤسسية المعزولة.</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لا ينطبق - توصية تحسينية استناداً إلى أفضل الممارسات.</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ملاحظات فريق التدقيق خلال المقابلات والفحص الميداني ومراجعة العينات.</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لا ينطبق.</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تُدرج ضمن خطة التحسين المستمر وتُتابع في مراجعة الإدارة.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مدير قسم الدعم الفني - استحقاق 2026-11-30.</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مفتوحة - ضمن خطة التحسين.</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OFI-03</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فرصة تحسين</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استكمال سجل الموردين الحرجين بمصفوفة تصنيف موحدة (أثر × اعتمادية) وإجر…</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rPr>
                <w:highlight w:val="yellow"/>
              </w:rPr>
            </w:pPr>
            <w:r w:rsidRPr="00AC7F96">
              <w:rPr>
                <w:highlight w:val="yellow"/>
              </w:rPr>
              <w:t>A.5.19 / A.5.22</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استكمال سجل الموردين الحرجين بمصفوفة تصنيف موحدة (أثر × اعتمادية) وإجراء تقييم أمني سنوي لكل مورد حرج.</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لا ينطبق - توصية تحسينية استناداً إلى أفضل الممارسات.</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ملاحظات فريق التدقيق خلال المقابلات والفحص الميداني ومراجعة العينات.</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لا ينطبق.</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تُدرج ضمن خطة التحسين المستمر وتُتابع في مراجعة الإدارة.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إدارة المشتريات والعقود - استحقاق 2027-01-31.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مفتوحة - ضمن خطة التحسين.</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OFI-04</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فرصة تحسين</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أتمتة سجل الشهادات الرقمية بالكامل وربطه بتنبيهات قبل 60/30/7 أيام من …</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rPr>
                <w:highlight w:val="yellow"/>
              </w:rPr>
            </w:pPr>
            <w:r w:rsidRPr="00AC7F96">
              <w:rPr>
                <w:highlight w:val="yellow"/>
              </w:rPr>
              <w:t>A.8.24 / A.5.9</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أتمتة سجل الشهادات الرقمية بالكامل وربطه بتنبيهات قبل 60/30/7 أيام من الانتهاء وإسناد مالك محدد لكل شهادة.</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لا ينطبق - توصية تحسينية استناداً إلى أفضل الممارسات.</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ملاحظات فريق التدقيق خلال المقابلات والفحص الميداني ومراجعة العينات.</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لا ينطبق.</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تُدرج ضمن خطة التحسين المستمر وتُتابع في مراجعة الإدارة.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مدير قسم البنية التحتية والشبكات - استحقاق 2026-09-30.</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مفتوحة - ضمن خطة التحسين.</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OFI-05</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فرصة تحسين</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توحيد تطبيق علامات التصنيف على المخرجات اليومية (العروض التقديمية وجدا…</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rPr>
                <w:highlight w:val="yellow"/>
              </w:rPr>
            </w:pPr>
            <w:r w:rsidRPr="00AC7F96">
              <w:rPr>
                <w:highlight w:val="yellow"/>
              </w:rPr>
              <w:t>A.5.13</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توحيد تطبيق علامات التصنيف على المخرجات اليومية (العروض التقديمية وجداول Excel والبريد الصادر) عبر قوالب مؤسسية.</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لا ينطبق - توصية تحسينية استناداً إلى أفضل الممارسات.</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ملاحظات فريق التدقيق خلال المقابلات والفحص الميداني ومراجعة العينات.</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لا ينطبق.</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تُدرج ضمن خطة التحسين المستمر وتُتابع في مراجعة الإدارة.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فريق حوكمة أمن المعلومات - استحقاق 2026-12-31.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مفتوحة - ضمن خطة التحسين.</w:t>
            </w:r>
          </w:p>
        </w:tc>
      </w:tr>
    </w:tbl>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bidi w:val="1"/>
            </w:pPr>
            <w:r>
              <w:rPr>
                <w:rtl w:val="1"/>
              </w:rPr>
              <w:t>المرجع</w:t>
            </w:r>
          </w:p>
        </w:tc>
        <w:tc>
          <w:tcPr>
            <w:tcW w:w="7654" w:type="dxa"/>
          </w:tcPr>
          <w:p w14:paraId="70268A89" w14:textId="42859831" w:rsidR="006B2EEB" w:rsidRPr="00AC7F96" w:rsidRDefault="006B2EEB" w:rsidP="006B2EEB">
            <w:pPr>
              <w:pStyle w:val="Formbody"/>
              <w:rPr>
                <w:highlight w:val="yellow"/>
              </w:rPr>
            </w:pPr>
            <w:r w:rsidRPr="00AC7F96">
              <w:rPr>
                <w:highlight w:val="yellow"/>
              </w:rPr>
              <w:t>OFI-06</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bidi w:val="1"/>
            </w:pPr>
            <w:r>
              <w:rPr>
                <w:rtl w:val="1"/>
              </w:rPr>
              <w:t>النوع</w:t>
            </w:r>
          </w:p>
        </w:tc>
        <w:tc>
          <w:tcPr>
            <w:tcW w:w="7654" w:type="dxa"/>
          </w:tcPr>
          <w:p w14:paraId="24070324" w14:textId="32A463DC" w:rsidR="006B2EEB" w:rsidRPr="00AC7F96" w:rsidRDefault="006B2EEB" w:rsidP="006B2EEB">
            <w:pPr>
              <w:pStyle w:val="Formbody"/>
              <w:bidi w:val="1"/>
              <w:rPr>
                <w:highlight w:val="yellow"/>
              </w:rPr>
            </w:pPr>
            <w:r w:rsidRPr="00AC7F96">
              <w:rPr>
                <w:highlight w:val="yellow"/>
                <w:rtl w:val="1"/>
              </w:rPr>
              <w:t>فرصة تحسين</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bidi w:val="1"/>
            </w:pPr>
            <w:r>
              <w:rPr>
                <w:rtl w:val="1"/>
              </w:rPr>
              <w:t>المجال</w:t>
            </w:r>
          </w:p>
        </w:tc>
        <w:tc>
          <w:tcPr>
            <w:tcW w:w="7654" w:type="dxa"/>
          </w:tcPr>
          <w:p w14:paraId="769E44E2" w14:textId="40B963A8" w:rsidR="006B2EEB" w:rsidRPr="00AC7F96" w:rsidRDefault="006B2EEB" w:rsidP="006B2EEB">
            <w:pPr>
              <w:pStyle w:val="Formbody"/>
              <w:bidi w:val="1"/>
              <w:rPr>
                <w:highlight w:val="yellow"/>
              </w:rPr>
            </w:pPr>
            <w:r w:rsidRPr="00AC7F96">
              <w:rPr>
                <w:highlight w:val="yellow"/>
                <w:rtl w:val="1"/>
              </w:rPr>
              <w:t>قياس الالتزام بسياسة المكتب النظيف والشاشة النظيفة في الفروع الـ25 عبر…</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bidi w:val="1"/>
            </w:pPr>
            <w:r>
              <w:rPr>
                <w:rtl w:val="1"/>
              </w:rPr>
              <w:t>البند</w:t>
            </w:r>
          </w:p>
        </w:tc>
        <w:tc>
          <w:tcPr>
            <w:tcW w:w="7654" w:type="dxa"/>
          </w:tcPr>
          <w:p w14:paraId="15EFBBDF" w14:textId="77777777" w:rsidR="006B2EEB" w:rsidRPr="00AC7F96" w:rsidRDefault="006B2EEB" w:rsidP="006B2EEB">
            <w:pPr>
              <w:pStyle w:val="Formbody"/>
              <w:rPr>
                <w:highlight w:val="yellow"/>
              </w:rPr>
            </w:pPr>
            <w:r w:rsidRPr="00AC7F96">
              <w:rPr>
                <w:highlight w:val="yellow"/>
              </w:rPr>
              <w:t>A.7.7</w:t>
            </w:r>
          </w:p>
          <w:p w14:paraId="7B85B68E" w14:textId="2122AB4F" w:rsidR="006B2EEB" w:rsidRPr="00AC7F96" w:rsidRDefault="006B2EEB" w:rsidP="006B2EEB">
            <w:pPr>
              <w:pStyle w:val="Formbody"/>
              <w:rPr>
                <w:highlight w:val="yellow"/>
              </w:rPr>
            </w:pPr>
            <w:r w:rsidRPr="00AC7F96">
              <w:rPr>
                <w:highlight w:val="yellow"/>
              </w:rPr>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bidi w:val="1"/>
            </w:pPr>
            <w:r>
              <w:rPr>
                <w:rtl w:val="1"/>
              </w:rPr>
              <w:t>الوصف</w:t>
            </w:r>
          </w:p>
        </w:tc>
        <w:tc>
          <w:tcPr>
            <w:tcW w:w="7654" w:type="dxa"/>
          </w:tcPr>
          <w:p w14:paraId="44E83B8F" w14:textId="0ED9860B" w:rsidR="006B2EEB" w:rsidRPr="00AC7F96" w:rsidRDefault="006B2EEB" w:rsidP="006B2EEB">
            <w:pPr>
              <w:pStyle w:val="Formbody"/>
              <w:bidi w:val="1"/>
              <w:rPr>
                <w:highlight w:val="yellow"/>
              </w:rPr>
            </w:pPr>
            <w:r w:rsidRPr="00AC7F96">
              <w:rPr>
                <w:highlight w:val="yellow"/>
                <w:rtl w:val="1"/>
              </w:rPr>
              <w:t>قياس الالتزام بسياسة المكتب النظيف والشاشة النظيفة في الفروع الـ25 عبر جولات تفتيش معلنة ومفاجئة ربع سنوية.</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bidi w:val="1"/>
            </w:pPr>
            <w:r>
              <w:rPr>
                <w:rtl w:val="1"/>
              </w:rPr>
              <w:t>المتطلبات</w:t>
            </w:r>
          </w:p>
        </w:tc>
        <w:tc>
          <w:tcPr>
            <w:tcW w:w="7654" w:type="dxa"/>
          </w:tcPr>
          <w:p w14:paraId="20BF2D83" w14:textId="77777777" w:rsidR="000D525E" w:rsidRPr="00AC7F96" w:rsidRDefault="00083928" w:rsidP="000D525E">
            <w:pPr>
              <w:pStyle w:val="Formbody"/>
              <w:bidi w:val="1"/>
              <w:rPr>
                <w:highlight w:val="yellow"/>
              </w:rPr>
            </w:pPr>
            <w:r w:rsidRPr="00AC7F96">
              <w:rPr>
                <w:highlight w:val="yellow"/>
                <w:rtl w:val="1"/>
              </w:rPr>
              <w:t>لا ينطبق - توصية تحسينية استناداً إلى أفضل الممارسات.</w:t>
            </w:r>
          </w:p>
          <w:p w14:paraId="791F0AAE" w14:textId="77777777" w:rsidR="000D525E" w:rsidRPr="00AC7F96" w:rsidRDefault="000D525E" w:rsidP="000D525E">
            <w:pPr>
              <w:pStyle w:val="Bulletedlist"/>
              <w:rPr>
                <w:highlight w:val="yellow"/>
              </w:rPr>
            </w:pPr>
            <w:r w:rsidRPr="00AC7F96">
              <w:rPr>
                <w:highlight w:val="yellow"/>
              </w:rPr>
            </w:r>
          </w:p>
          <w:p w14:paraId="2194A79D" w14:textId="77777777" w:rsidR="008178C4" w:rsidRPr="00AC7F96" w:rsidRDefault="000D525E" w:rsidP="008178C4">
            <w:pPr>
              <w:pStyle w:val="Bulletedlist"/>
              <w:rPr>
                <w:highlight w:val="yellow"/>
              </w:rPr>
            </w:pPr>
            <w:r w:rsidRPr="00AC7F96">
              <w:rPr>
                <w:highlight w:val="yellow"/>
              </w:rPr>
            </w:r>
          </w:p>
          <w:p w14:paraId="5B376F4B" w14:textId="36DC226C" w:rsidR="006B2EEB" w:rsidRPr="00AC7F96" w:rsidRDefault="008178C4" w:rsidP="008178C4">
            <w:pPr>
              <w:pStyle w:val="Formbody"/>
              <w:rPr>
                <w:highlight w:val="yellow"/>
              </w:rPr>
            </w:pPr>
            <w:r w:rsidRPr="00AC7F96">
              <w:rPr>
                <w:highlight w:val="yellow"/>
              </w:rPr>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الأدلة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ملاحظات فريق التدقيق خلال المقابلات والفحص الميداني ومراجعة العينات.</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الخطر المرتبط</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لا ينطبق.</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الإجراء التصحيحي</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تُدرج ضمن خطة التحسين المستمر وتُتابع في مراجعة الإدارة.</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المالك والاستحقاق</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مدير إدارة أمن المعلومات - استحقاق 2026-12-31.</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bidi w:val="1"/>
            </w:pPr>
            <w:r>
              <w:rPr>
                <w:rtl w:val="1"/>
              </w:rPr>
              <w:t>الحالة</w:t>
            </w:r>
          </w:p>
        </w:tc>
        <w:tc>
          <w:tcPr>
            <w:tcW w:w="7654" w:type="dxa"/>
          </w:tcPr>
          <w:p w14:paraId="1C4E1B80" w14:textId="63693FAC" w:rsidR="006B2EEB" w:rsidRPr="00AC7F96" w:rsidRDefault="000961A8" w:rsidP="006B2EEB">
            <w:pPr>
              <w:pStyle w:val="Formbody"/>
              <w:bidi w:val="1"/>
              <w:rPr>
                <w:highlight w:val="yellow"/>
              </w:rPr>
            </w:pPr>
            <w:r w:rsidRPr="000961A8">
              <w:rPr>
                <w:highlight w:val="yellow"/>
                <w:rtl w:val="1"/>
              </w:rPr>
              <w:t>مفتوحة - ضمن خطة التحسين.</w:t>
            </w:r>
          </w:p>
        </w:tc>
      </w:tr>
    </w:tbl>
    <w:p w14:paraId="312FD52E" w14:textId="36461FB4" w:rsidR="00990694" w:rsidRDefault="00990694" w:rsidP="0025147A"/>
    <w:p w14:paraId="3B3B0CC8" w14:textId="77777777" w:rsidR="00990694" w:rsidRDefault="00990694">
      <w:pPr>
        <w:spacing w:before="0" w:after="160" w:line="259" w:lineRule="auto"/>
      </w:pPr>
      <w:r>
        <w:br w:type="page"/>
      </w:r>
    </w:p>
    <w:p w14:paraId="0D9B9DF0" w14:textId="396BD943" w:rsidR="006C235D" w:rsidRDefault="006C235D" w:rsidP="006C235D">
      <w:pPr>
        <w:pStyle w:val="Heading1"/>
        <w:bidi w:val="1"/>
      </w:pPr>
      <w:bookmarkStart w:id="16" w:name="_Toc112767513"/>
      <w:r>
        <w:rPr>
          <w:rtl w:val="1"/>
        </w:rPr>
        <w:t>خطة الزيارة القادمة</w:t>
      </w:r>
      <w:bookmarkEnd w:id="16"/>
    </w:p>
    <w:p w14:paraId="683608CD" w14:textId="5D7B477C" w:rsidR="006C235D" w:rsidRDefault="006C235D" w:rsidP="006C235D">
      <w:pPr>
        <w:bidi w:val="1"/>
      </w:pPr>
      <w:r>
        <w:rPr>
          <w:rtl w:val="1"/>
        </w:rPr>
        <w:t>سيُنفذ تدقيق المتابعة محدود النطاق على مدى يومين ابتداءً من 2026-12-06 للتحقق من إغلاق حالات عدم المطابقة؛ والجدول المقترح كما يلي:</w:t>
      </w:r>
      <w:proofErr w:type="spellStart"/>
      <w:proofErr w:type="spellEnd"/>
    </w:p>
    <w:p w14:paraId="5D725742" w14:textId="77777777" w:rsidR="00D94780" w:rsidRDefault="00D94780" w:rsidP="006C235D"/>
    <w:p w14:paraId="0C47B70D" w14:textId="117FF446" w:rsidR="00586584" w:rsidRDefault="006C235D" w:rsidP="006C235D">
      <w:pPr>
        <w:pStyle w:val="Heading2"/>
        <w:bidi w:val="1"/>
      </w:pPr>
      <w:bookmarkStart w:id="17" w:name="_Toc112767514"/>
      <w:r>
        <w:rPr>
          <w:rtl w:val="1"/>
        </w:rPr>
        <w:t>اليوم الأول</w:t>
      </w:r>
      <w:bookmarkEnd w:id="17"/>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6C235D" w14:paraId="2C168FEA" w14:textId="77777777" w:rsidTr="00762D63">
        <w:tc>
          <w:tcPr>
            <w:tcW w:w="846" w:type="dxa"/>
            <w:shd w:val="clear" w:color="auto" w:fill="42989B" w:themeFill="accent2" w:themeFillShade="80"/>
          </w:tcPr>
          <w:p w14:paraId="5E123171" w14:textId="7D6C5FFA" w:rsidR="006C235D" w:rsidRPr="00A02331" w:rsidRDefault="00757345" w:rsidP="007B14E3">
            <w:pPr>
              <w:pStyle w:val="TableHeading"/>
              <w:bidi w:val="1"/>
            </w:pPr>
            <w:r>
              <w:rPr>
                <w:rtl w:val="1"/>
              </w:rPr>
              <w:t>الوقت</w:t>
            </w:r>
          </w:p>
        </w:tc>
        <w:tc>
          <w:tcPr>
            <w:tcW w:w="1984" w:type="dxa"/>
            <w:shd w:val="clear" w:color="auto" w:fill="42989B" w:themeFill="accent2" w:themeFillShade="80"/>
          </w:tcPr>
          <w:p w14:paraId="7AFFB608" w14:textId="10BE1918" w:rsidR="006C235D" w:rsidRPr="00A02331" w:rsidRDefault="00757345" w:rsidP="007B14E3">
            <w:pPr>
              <w:pStyle w:val="TableHeading"/>
              <w:bidi w:val="1"/>
            </w:pPr>
            <w:r>
              <w:rPr>
                <w:rtl w:val="1"/>
              </w:rPr>
              <w:t>المدقق</w:t>
            </w:r>
          </w:p>
        </w:tc>
        <w:tc>
          <w:tcPr>
            <w:tcW w:w="2127" w:type="dxa"/>
            <w:shd w:val="clear" w:color="auto" w:fill="42989B" w:themeFill="accent2" w:themeFillShade="80"/>
          </w:tcPr>
          <w:p w14:paraId="3EF74605" w14:textId="74113DB8" w:rsidR="006C235D" w:rsidRPr="00A02331" w:rsidRDefault="00757345" w:rsidP="007B14E3">
            <w:pPr>
              <w:pStyle w:val="TableHeading"/>
              <w:bidi w:val="1"/>
            </w:pPr>
            <w:r>
              <w:rPr>
                <w:rtl w:val="1"/>
              </w:rPr>
              <w:t>الجهة المدققة</w:t>
            </w:r>
          </w:p>
        </w:tc>
        <w:tc>
          <w:tcPr>
            <w:tcW w:w="4059" w:type="dxa"/>
            <w:shd w:val="clear" w:color="auto" w:fill="42989B" w:themeFill="accent2" w:themeFillShade="80"/>
          </w:tcPr>
          <w:p w14:paraId="2F46040F" w14:textId="13E90230" w:rsidR="006C235D" w:rsidRPr="00A02331" w:rsidRDefault="00757345" w:rsidP="007B14E3">
            <w:pPr>
              <w:pStyle w:val="TableHeading"/>
              <w:bidi w:val="1"/>
            </w:pPr>
            <w:r>
              <w:rPr>
                <w:rtl w:val="1"/>
              </w:rPr>
              <w:t>المجالات المغطاة</w:t>
            </w:r>
          </w:p>
        </w:tc>
      </w:tr>
      <w:tr w:rsidR="00757345" w14:paraId="7646403C" w14:textId="77777777" w:rsidTr="00D94780">
        <w:tc>
          <w:tcPr>
            <w:tcW w:w="846" w:type="dxa"/>
          </w:tcPr>
          <w:p w14:paraId="789BBD06" w14:textId="0A662C13" w:rsidR="00757345" w:rsidRDefault="00757345" w:rsidP="00757345">
            <w:pPr>
              <w:pStyle w:val="TableBody"/>
            </w:pPr>
            <w:r w:rsidRPr="008F162E">
              <w:t>09:00</w:t>
            </w:r>
          </w:p>
        </w:tc>
        <w:tc>
          <w:tcPr>
            <w:tcW w:w="1984" w:type="dxa"/>
          </w:tcPr>
          <w:p w14:paraId="09AF9827" w14:textId="797C2E53" w:rsidR="00757345" w:rsidRDefault="00757345" w:rsidP="00757345">
            <w:pPr>
              <w:pStyle w:val="TableBody"/>
              <w:bidi w:val="1"/>
            </w:pPr>
            <w:r>
              <w:rPr>
                <w:rtl w:val="1"/>
              </w:rPr>
              <w:t>فريق التدقيق</w:t>
            </w:r>
          </w:p>
        </w:tc>
        <w:tc>
          <w:tcPr>
            <w:tcW w:w="2127" w:type="dxa"/>
          </w:tcPr>
          <w:p w14:paraId="306CC525" w14:textId="3CAAA4AC" w:rsidR="00757345" w:rsidRDefault="00757345" w:rsidP="00757345">
            <w:pPr>
              <w:pStyle w:val="TableBody"/>
              <w:bidi w:val="1"/>
            </w:pPr>
            <w:r>
              <w:rPr>
                <w:rtl w:val="1"/>
              </w:rPr>
              <w:t>الإدارة العليا ومديرو الإدارات</w:t>
            </w:r>
          </w:p>
        </w:tc>
        <w:tc>
          <w:tcPr>
            <w:tcW w:w="4059" w:type="dxa"/>
          </w:tcPr>
          <w:p w14:paraId="57D3E007" w14:textId="0CB58E87" w:rsidR="00757345" w:rsidRDefault="00757345" w:rsidP="00757345">
            <w:pPr>
              <w:pStyle w:val="TableBody"/>
              <w:bidi w:val="1"/>
            </w:pPr>
            <w:r w:rsidRPr="008F162E">
              <w:rPr>
                <w:rtl w:val="1"/>
              </w:rPr>
              <w:t>الاجتماع الافتتاحي وتأكيد الخطة</w:t>
            </w:r>
          </w:p>
        </w:tc>
      </w:tr>
      <w:tr w:rsidR="00757345" w14:paraId="021D8E94" w14:textId="77777777" w:rsidTr="00D94780">
        <w:tc>
          <w:tcPr>
            <w:tcW w:w="846" w:type="dxa"/>
          </w:tcPr>
          <w:p w14:paraId="001B39E2" w14:textId="2C29784F" w:rsidR="00757345" w:rsidRDefault="00757345" w:rsidP="00757345">
            <w:pPr>
              <w:pStyle w:val="TableBody"/>
            </w:pPr>
            <w:r w:rsidRPr="008F162E">
              <w:t>10:00</w:t>
            </w:r>
          </w:p>
        </w:tc>
        <w:tc>
          <w:tcPr>
            <w:tcW w:w="1984" w:type="dxa"/>
          </w:tcPr>
          <w:p w14:paraId="2F883EC9" w14:textId="77777777" w:rsidR="00757345" w:rsidRDefault="00757345" w:rsidP="00757345">
            <w:pPr>
              <w:pStyle w:val="TableBody"/>
              <w:bidi w:val="1"/>
            </w:pPr>
            <w:r>
              <w:rPr>
                <w:rtl w:val="1"/>
              </w:rPr>
              <w:t>أ. منى الشهري</w:t>
            </w:r>
          </w:p>
        </w:tc>
        <w:tc>
          <w:tcPr>
            <w:tcW w:w="2127" w:type="dxa"/>
          </w:tcPr>
          <w:p w14:paraId="18DD7AE4" w14:textId="77777777" w:rsidR="00757345" w:rsidRDefault="00757345" w:rsidP="00757345">
            <w:pPr>
              <w:pStyle w:val="TableBody"/>
              <w:bidi w:val="1"/>
            </w:pPr>
            <w:r>
              <w:rPr>
                <w:rtl w:val="1"/>
              </w:rPr>
              <w:t>مكتب أمن المعلومات</w:t>
            </w:r>
          </w:p>
        </w:tc>
        <w:tc>
          <w:tcPr>
            <w:tcW w:w="4059" w:type="dxa"/>
          </w:tcPr>
          <w:p w14:paraId="03C044D7" w14:textId="77777777" w:rsidR="00757345" w:rsidRDefault="00757345" w:rsidP="00757345">
            <w:pPr>
              <w:pStyle w:val="TableBody"/>
              <w:bidi w:val="1"/>
            </w:pPr>
            <w:r>
              <w:rPr>
                <w:rtl w:val="1"/>
              </w:rPr>
              <w:t>متابعة الإجراء التصحيحي لـ NC-01 ومراجعة أدلة تشغيل SIEM</w:t>
            </w:r>
          </w:p>
        </w:tc>
      </w:tr>
      <w:tr w:rsidR="00757345" w14:paraId="6C03C69D" w14:textId="77777777" w:rsidTr="00D94780">
        <w:tc>
          <w:tcPr>
            <w:tcW w:w="846" w:type="dxa"/>
          </w:tcPr>
          <w:p w14:paraId="42F36628" w14:textId="4DF92911" w:rsidR="00757345" w:rsidRDefault="00757345" w:rsidP="00757345">
            <w:pPr>
              <w:pStyle w:val="TableBody"/>
            </w:pPr>
            <w:r w:rsidRPr="008F162E">
              <w:t>11:00</w:t>
            </w:r>
          </w:p>
        </w:tc>
        <w:tc>
          <w:tcPr>
            <w:tcW w:w="1984" w:type="dxa"/>
          </w:tcPr>
          <w:p w14:paraId="0EA2F4B0" w14:textId="77777777" w:rsidR="00757345" w:rsidRDefault="00757345" w:rsidP="00757345">
            <w:pPr>
              <w:pStyle w:val="TableBody"/>
              <w:bidi w:val="1"/>
            </w:pPr>
            <w:r>
              <w:rPr>
                <w:rtl w:val="1"/>
              </w:rPr>
              <w:t>أ. منى الشهري</w:t>
            </w:r>
          </w:p>
        </w:tc>
        <w:tc>
          <w:tcPr>
            <w:tcW w:w="2127" w:type="dxa"/>
          </w:tcPr>
          <w:p w14:paraId="1C91BA7D" w14:textId="77777777" w:rsidR="00757345" w:rsidRDefault="00757345" w:rsidP="00757345">
            <w:pPr>
              <w:pStyle w:val="TableBody"/>
              <w:bidi w:val="1"/>
            </w:pPr>
            <w:r>
              <w:rPr>
                <w:rtl w:val="1"/>
              </w:rPr>
              <w:t>قسم البنية التحتية والشبكات</w:t>
            </w:r>
          </w:p>
        </w:tc>
        <w:tc>
          <w:tcPr>
            <w:tcW w:w="4059" w:type="dxa"/>
          </w:tcPr>
          <w:p w14:paraId="1DAC09E1" w14:textId="77777777" w:rsidR="00757345" w:rsidRDefault="00757345" w:rsidP="00757345">
            <w:pPr>
              <w:pStyle w:val="TableBody"/>
              <w:bidi w:val="1"/>
            </w:pPr>
            <w:r>
              <w:rPr>
                <w:rtl w:val="1"/>
              </w:rPr>
              <w:t>التحقق من تنفيذ مراجعة حقوق الوصول الشاملة (NC-02)</w:t>
            </w:r>
          </w:p>
        </w:tc>
      </w:tr>
      <w:tr w:rsidR="00757345" w14:paraId="32402642" w14:textId="77777777" w:rsidTr="00D94780">
        <w:tc>
          <w:tcPr>
            <w:tcW w:w="846" w:type="dxa"/>
          </w:tcPr>
          <w:p w14:paraId="1D432819" w14:textId="6AA95E1F" w:rsidR="00757345" w:rsidRDefault="00757345" w:rsidP="00757345">
            <w:pPr>
              <w:pStyle w:val="TableBody"/>
            </w:pPr>
            <w:r w:rsidRPr="008F162E">
              <w:t>12:00</w:t>
            </w:r>
          </w:p>
        </w:tc>
        <w:tc>
          <w:tcPr>
            <w:tcW w:w="1984" w:type="dxa"/>
          </w:tcPr>
          <w:p w14:paraId="34661755" w14:textId="77777777" w:rsidR="00757345" w:rsidRDefault="00757345" w:rsidP="00757345">
            <w:pPr>
              <w:pStyle w:val="TableBody"/>
              <w:bidi w:val="1"/>
            </w:pPr>
            <w:r>
              <w:rPr>
                <w:rtl w:val="1"/>
              </w:rPr>
              <w:t>م. تركي القحطاني</w:t>
            </w:r>
          </w:p>
        </w:tc>
        <w:tc>
          <w:tcPr>
            <w:tcW w:w="2127" w:type="dxa"/>
          </w:tcPr>
          <w:p w14:paraId="4B99DFF6" w14:textId="77777777" w:rsidR="00757345" w:rsidRDefault="00757345" w:rsidP="00757345">
            <w:pPr>
              <w:pStyle w:val="TableBody"/>
              <w:bidi w:val="1"/>
            </w:pPr>
            <w:r>
              <w:rPr>
                <w:rtl w:val="1"/>
              </w:rPr>
              <w:t>مركز العمليات الأمنية (SOC)</w:t>
            </w:r>
          </w:p>
        </w:tc>
        <w:tc>
          <w:tcPr>
            <w:tcW w:w="4059" w:type="dxa"/>
          </w:tcPr>
          <w:p w14:paraId="6931B02A" w14:textId="77777777" w:rsidR="00757345" w:rsidRDefault="00757345" w:rsidP="00757345">
            <w:pPr>
              <w:pStyle w:val="TableBody"/>
              <w:bidi w:val="1"/>
            </w:pPr>
            <w:r>
              <w:rPr>
                <w:rtl w:val="1"/>
              </w:rPr>
              <w:t>فحص حالات الاستخدام والتنبيهات المؤتمتة (NC-01)</w:t>
            </w:r>
          </w:p>
        </w:tc>
      </w:tr>
      <w:tr w:rsidR="00757345" w14:paraId="488EBA45" w14:textId="77777777" w:rsidTr="00D94780">
        <w:tc>
          <w:tcPr>
            <w:tcW w:w="846" w:type="dxa"/>
          </w:tcPr>
          <w:p w14:paraId="076A045D" w14:textId="7E8CA925" w:rsidR="00757345" w:rsidRDefault="00757345" w:rsidP="00757345">
            <w:pPr>
              <w:pStyle w:val="TableBody"/>
            </w:pPr>
            <w:r w:rsidRPr="008F162E">
              <w:t>13:00</w:t>
            </w:r>
          </w:p>
        </w:tc>
        <w:tc>
          <w:tcPr>
            <w:tcW w:w="1984" w:type="dxa"/>
          </w:tcPr>
          <w:p w14:paraId="093629D9" w14:textId="77777777" w:rsidR="00757345" w:rsidRDefault="00757345" w:rsidP="00757345">
            <w:pPr>
              <w:pStyle w:val="TableBody"/>
            </w:pPr>
            <w:r/>
          </w:p>
        </w:tc>
        <w:tc>
          <w:tcPr>
            <w:tcW w:w="2127" w:type="dxa"/>
          </w:tcPr>
          <w:p w14:paraId="7DF016EF" w14:textId="77777777" w:rsidR="00757345" w:rsidRDefault="00757345" w:rsidP="00757345">
            <w:pPr>
              <w:pStyle w:val="TableBody"/>
            </w:pPr>
            <w:r/>
          </w:p>
        </w:tc>
        <w:tc>
          <w:tcPr>
            <w:tcW w:w="4059" w:type="dxa"/>
          </w:tcPr>
          <w:p w14:paraId="7EACDC5C" w14:textId="7541E121" w:rsidR="00757345" w:rsidRDefault="00757345" w:rsidP="00757345">
            <w:pPr>
              <w:pStyle w:val="TableBody"/>
              <w:bidi w:val="1"/>
            </w:pPr>
            <w:r w:rsidRPr="008F162E">
              <w:rPr>
                <w:rtl w:val="1"/>
              </w:rPr>
              <w:t>استراحة الغداء</w:t>
            </w:r>
          </w:p>
        </w:tc>
      </w:tr>
      <w:tr w:rsidR="00757345" w14:paraId="4A495D4B" w14:textId="77777777" w:rsidTr="00D94780">
        <w:tc>
          <w:tcPr>
            <w:tcW w:w="846" w:type="dxa"/>
          </w:tcPr>
          <w:p w14:paraId="2649B111" w14:textId="7B66B661" w:rsidR="00757345" w:rsidRDefault="00757345" w:rsidP="00757345">
            <w:pPr>
              <w:pStyle w:val="TableBody"/>
            </w:pPr>
            <w:r w:rsidRPr="008F162E">
              <w:t>14:00</w:t>
            </w:r>
          </w:p>
        </w:tc>
        <w:tc>
          <w:tcPr>
            <w:tcW w:w="1984" w:type="dxa"/>
          </w:tcPr>
          <w:p w14:paraId="741A9677" w14:textId="77777777" w:rsidR="00757345" w:rsidRDefault="00757345" w:rsidP="00757345">
            <w:pPr>
              <w:pStyle w:val="TableBody"/>
              <w:bidi w:val="1"/>
            </w:pPr>
            <w:r>
              <w:rPr>
                <w:rtl w:val="1"/>
              </w:rPr>
              <w:t>م. تركي القحطاني</w:t>
            </w:r>
          </w:p>
        </w:tc>
        <w:tc>
          <w:tcPr>
            <w:tcW w:w="2127" w:type="dxa"/>
          </w:tcPr>
          <w:p w14:paraId="3B0B4366" w14:textId="77777777" w:rsidR="00757345" w:rsidRDefault="00757345" w:rsidP="00757345">
            <w:pPr>
              <w:pStyle w:val="TableBody"/>
              <w:bidi w:val="1"/>
            </w:pPr>
            <w:r>
              <w:rPr>
                <w:rtl w:val="1"/>
              </w:rPr>
              <w:t>قسم تطوير البرمجيات</w:t>
            </w:r>
          </w:p>
        </w:tc>
        <w:tc>
          <w:tcPr>
            <w:tcW w:w="4059" w:type="dxa"/>
          </w:tcPr>
          <w:p w14:paraId="3A2576BF" w14:textId="77777777" w:rsidR="00757345" w:rsidRDefault="00757345" w:rsidP="00757345">
            <w:pPr>
              <w:pStyle w:val="TableBody"/>
              <w:bidi w:val="1"/>
            </w:pPr>
            <w:r>
              <w:rPr>
                <w:rtl w:val="1"/>
              </w:rPr>
              <w:t>التحقق من حذف بيانات الاختبار الحقيقية والفصل الشبكي (NC-03)</w:t>
            </w:r>
          </w:p>
        </w:tc>
      </w:tr>
      <w:tr w:rsidR="00757345" w14:paraId="6EDC273D" w14:textId="77777777" w:rsidTr="00D94780">
        <w:tc>
          <w:tcPr>
            <w:tcW w:w="846" w:type="dxa"/>
          </w:tcPr>
          <w:p w14:paraId="706FFA24" w14:textId="2E6FB022" w:rsidR="00757345" w:rsidRDefault="00757345" w:rsidP="00757345">
            <w:pPr>
              <w:pStyle w:val="TableBody"/>
            </w:pPr>
            <w:r w:rsidRPr="008F162E">
              <w:t>15:00</w:t>
            </w:r>
          </w:p>
        </w:tc>
        <w:tc>
          <w:tcPr>
            <w:tcW w:w="1984" w:type="dxa"/>
          </w:tcPr>
          <w:p w14:paraId="12DC3064" w14:textId="77777777" w:rsidR="00757345" w:rsidRDefault="00757345" w:rsidP="00757345">
            <w:pPr>
              <w:pStyle w:val="TableBody"/>
              <w:bidi w:val="1"/>
            </w:pPr>
            <w:r>
              <w:rPr>
                <w:rtl w:val="1"/>
              </w:rPr>
              <w:t>م. تركي القحطاني</w:t>
            </w:r>
          </w:p>
        </w:tc>
        <w:tc>
          <w:tcPr>
            <w:tcW w:w="2127" w:type="dxa"/>
          </w:tcPr>
          <w:p w14:paraId="243922CE" w14:textId="77777777" w:rsidR="00757345" w:rsidRDefault="00757345" w:rsidP="00757345">
            <w:pPr>
              <w:pStyle w:val="TableBody"/>
              <w:bidi w:val="1"/>
            </w:pPr>
            <w:r>
              <w:rPr>
                <w:rtl w:val="1"/>
              </w:rPr>
              <w:t>قسم البنية التحتية والشبكات</w:t>
            </w:r>
          </w:p>
        </w:tc>
        <w:tc>
          <w:tcPr>
            <w:tcW w:w="4059" w:type="dxa"/>
          </w:tcPr>
          <w:p w14:paraId="3EF8EE56" w14:textId="77777777" w:rsidR="00757345" w:rsidRDefault="00757345" w:rsidP="00757345">
            <w:pPr>
              <w:pStyle w:val="TableBody"/>
              <w:bidi w:val="1"/>
            </w:pPr>
            <w:r>
              <w:rPr>
                <w:rtl w:val="1"/>
              </w:rPr>
              <w:t>فحص تكوين النسخ غير القابلة للتعديل (NC-04)</w:t>
            </w:r>
          </w:p>
        </w:tc>
      </w:tr>
      <w:tr w:rsidR="00757345" w14:paraId="0EFCB0BF" w14:textId="77777777" w:rsidTr="00D94780">
        <w:tc>
          <w:tcPr>
            <w:tcW w:w="846" w:type="dxa"/>
          </w:tcPr>
          <w:p w14:paraId="79C7BC85" w14:textId="0DC4DCCD" w:rsidR="00757345" w:rsidRDefault="00757345" w:rsidP="00757345">
            <w:pPr>
              <w:pStyle w:val="TableBody"/>
            </w:pPr>
            <w:r w:rsidRPr="008F162E">
              <w:t>16:00</w:t>
            </w:r>
          </w:p>
        </w:tc>
        <w:tc>
          <w:tcPr>
            <w:tcW w:w="1984" w:type="dxa"/>
          </w:tcPr>
          <w:p w14:paraId="7E983A11" w14:textId="77777777" w:rsidR="00757345" w:rsidRDefault="00757345" w:rsidP="00757345">
            <w:pPr>
              <w:pStyle w:val="TableBody"/>
              <w:bidi w:val="1"/>
            </w:pPr>
            <w:r>
              <w:rPr>
                <w:rtl w:val="1"/>
              </w:rPr>
              <w:t>أ. منى الشهري</w:t>
            </w:r>
          </w:p>
        </w:tc>
        <w:tc>
          <w:tcPr>
            <w:tcW w:w="2127" w:type="dxa"/>
          </w:tcPr>
          <w:p w14:paraId="30F892D7" w14:textId="77777777" w:rsidR="00757345" w:rsidRDefault="00757345" w:rsidP="00757345">
            <w:pPr>
              <w:pStyle w:val="TableBody"/>
              <w:bidi w:val="1"/>
            </w:pPr>
            <w:r>
              <w:rPr>
                <w:rtl w:val="1"/>
              </w:rPr>
              <w:t>فريق الثغرات</w:t>
            </w:r>
          </w:p>
        </w:tc>
        <w:tc>
          <w:tcPr>
            <w:tcW w:w="4059" w:type="dxa"/>
          </w:tcPr>
          <w:p w14:paraId="4B2614E7" w14:textId="77777777" w:rsidR="00757345" w:rsidRDefault="00757345" w:rsidP="00757345">
            <w:pPr>
              <w:pStyle w:val="TableBody"/>
              <w:bidi w:val="1"/>
            </w:pPr>
            <w:r>
              <w:rPr>
                <w:rtl w:val="1"/>
              </w:rPr>
              <w:t>التحقق من إغلاق الثغرات المتوسطة وأدلة إعادة الفحص (NC-05)</w:t>
            </w:r>
          </w:p>
        </w:tc>
      </w:tr>
      <w:tr w:rsidR="00757345" w14:paraId="7E91BAF8" w14:textId="77777777" w:rsidTr="00D94780">
        <w:tc>
          <w:tcPr>
            <w:tcW w:w="846" w:type="dxa"/>
          </w:tcPr>
          <w:p w14:paraId="62993BFD" w14:textId="54574CC8" w:rsidR="00757345" w:rsidRDefault="00757345" w:rsidP="00757345">
            <w:pPr>
              <w:pStyle w:val="TableBody"/>
            </w:pPr>
            <w:r w:rsidRPr="008F162E">
              <w:t>17:00</w:t>
            </w:r>
          </w:p>
        </w:tc>
        <w:tc>
          <w:tcPr>
            <w:tcW w:w="1984" w:type="dxa"/>
          </w:tcPr>
          <w:p w14:paraId="2B9F335A" w14:textId="77777777" w:rsidR="00757345" w:rsidRDefault="00757345" w:rsidP="00757345">
            <w:pPr>
              <w:pStyle w:val="TableBody"/>
              <w:bidi w:val="1"/>
            </w:pPr>
            <w:r>
              <w:rPr>
                <w:rtl w:val="1"/>
              </w:rPr>
              <w:t>فريق التدقيق</w:t>
            </w:r>
          </w:p>
        </w:tc>
        <w:tc>
          <w:tcPr>
            <w:tcW w:w="2127" w:type="dxa"/>
          </w:tcPr>
          <w:p w14:paraId="1581C064" w14:textId="77777777" w:rsidR="00757345" w:rsidRDefault="00757345" w:rsidP="00757345">
            <w:pPr>
              <w:pStyle w:val="TableBody"/>
              <w:bidi w:val="1"/>
            </w:pPr>
            <w:r>
              <w:rPr>
                <w:rtl w:val="1"/>
              </w:rPr>
              <w:t>رئيس فريق التدقيق</w:t>
            </w:r>
          </w:p>
        </w:tc>
        <w:tc>
          <w:tcPr>
            <w:tcW w:w="4059" w:type="dxa"/>
          </w:tcPr>
          <w:p w14:paraId="2DBE74C0" w14:textId="13370370" w:rsidR="00757345" w:rsidRDefault="00757345" w:rsidP="00ED2600">
            <w:pPr>
              <w:pStyle w:val="TableBody"/>
              <w:keepNext/>
              <w:bidi w:val="1"/>
            </w:pPr>
            <w:r w:rsidRPr="008F162E">
              <w:rPr>
                <w:rtl w:val="1"/>
              </w:rPr>
              <w:t>خلاصة اليوم الأول والملاحظات الأولية</w:t>
            </w:r>
          </w:p>
        </w:tc>
      </w:tr>
    </w:tbl>
    <w:p w14:paraId="6AB3AF37" w14:textId="561020F0" w:rsidR="00D94780" w:rsidRDefault="00ED2600" w:rsidP="00ED2600">
      <w:pPr>
        <w:pStyle w:val="Caption"/>
        <w:bidi w:val="1"/>
        <w:rPr>
          <w:noProof/>
        </w:rPr>
      </w:pPr>
      <w:r>
        <w:rPr>
          <w:rtl w:val="1"/>
        </w:rPr>
        <w:t>الجدول 3: خطة الزيارة القادمة - اليوم الأول</w:t>
      </w:r>
      <w:bookmarkStart w:id="18" w:name="_Toc112767518"/>
      <w:fldSimple w:instr=" SEQ Table \* ARABIC ">
        <w:r w:rsidR="00932C87">
          <w:rPr>
            <w:noProof/>
          </w:rPr>
          <w:t>3</w:t>
        </w:r>
      </w:fldSimple>
      <w:bookmarkEnd w:id="18"/>
    </w:p>
    <w:p w14:paraId="10C2D964" w14:textId="77777777" w:rsidR="00BC13DE" w:rsidRPr="00BC13DE" w:rsidRDefault="00BC13DE" w:rsidP="00BC13DE"/>
    <w:p w14:paraId="0A55BFF4" w14:textId="6B501E95" w:rsidR="00D94780" w:rsidRDefault="00D94780" w:rsidP="00D94780">
      <w:pPr>
        <w:pStyle w:val="Heading2"/>
        <w:bidi w:val="1"/>
      </w:pPr>
      <w:bookmarkStart w:id="19" w:name="_Toc112767515"/>
      <w:r>
        <w:rPr>
          <w:rtl w:val="1"/>
        </w:rPr>
        <w:t>اليوم الثاني</w:t>
      </w:r>
      <w:bookmarkEnd w:id="19"/>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D94780" w14:paraId="057F050A" w14:textId="77777777" w:rsidTr="00762D63">
        <w:tc>
          <w:tcPr>
            <w:tcW w:w="846" w:type="dxa"/>
            <w:shd w:val="clear" w:color="auto" w:fill="42989B" w:themeFill="accent2" w:themeFillShade="80"/>
          </w:tcPr>
          <w:p w14:paraId="16B1A77E" w14:textId="77777777" w:rsidR="00D94780" w:rsidRPr="00A02331" w:rsidRDefault="00D94780" w:rsidP="007B14E3">
            <w:pPr>
              <w:pStyle w:val="TableHeading"/>
              <w:bidi w:val="1"/>
            </w:pPr>
            <w:r>
              <w:rPr>
                <w:rtl w:val="1"/>
              </w:rPr>
              <w:t>الوقت</w:t>
            </w:r>
          </w:p>
        </w:tc>
        <w:tc>
          <w:tcPr>
            <w:tcW w:w="1984" w:type="dxa"/>
            <w:shd w:val="clear" w:color="auto" w:fill="42989B" w:themeFill="accent2" w:themeFillShade="80"/>
          </w:tcPr>
          <w:p w14:paraId="38735AED" w14:textId="77777777" w:rsidR="00D94780" w:rsidRPr="00A02331" w:rsidRDefault="00D94780" w:rsidP="007B14E3">
            <w:pPr>
              <w:pStyle w:val="TableHeading"/>
              <w:bidi w:val="1"/>
            </w:pPr>
            <w:r>
              <w:rPr>
                <w:rtl w:val="1"/>
              </w:rPr>
              <w:t>المدقق</w:t>
            </w:r>
          </w:p>
        </w:tc>
        <w:tc>
          <w:tcPr>
            <w:tcW w:w="2127" w:type="dxa"/>
            <w:shd w:val="clear" w:color="auto" w:fill="42989B" w:themeFill="accent2" w:themeFillShade="80"/>
          </w:tcPr>
          <w:p w14:paraId="3C73FAE2" w14:textId="77777777" w:rsidR="00D94780" w:rsidRPr="00A02331" w:rsidRDefault="00D94780" w:rsidP="007B14E3">
            <w:pPr>
              <w:pStyle w:val="TableHeading"/>
              <w:bidi w:val="1"/>
            </w:pPr>
            <w:r>
              <w:rPr>
                <w:rtl w:val="1"/>
              </w:rPr>
              <w:t>الجهة المدققة</w:t>
            </w:r>
          </w:p>
        </w:tc>
        <w:tc>
          <w:tcPr>
            <w:tcW w:w="4059" w:type="dxa"/>
            <w:shd w:val="clear" w:color="auto" w:fill="42989B" w:themeFill="accent2" w:themeFillShade="80"/>
          </w:tcPr>
          <w:p w14:paraId="486C8033" w14:textId="77777777" w:rsidR="00D94780" w:rsidRPr="00A02331" w:rsidRDefault="00D94780" w:rsidP="007B14E3">
            <w:pPr>
              <w:pStyle w:val="TableHeading"/>
              <w:bidi w:val="1"/>
            </w:pPr>
            <w:r>
              <w:rPr>
                <w:rtl w:val="1"/>
              </w:rPr>
              <w:t>المجالات المغطاة</w:t>
            </w:r>
          </w:p>
        </w:tc>
      </w:tr>
      <w:tr w:rsidR="00D94780" w14:paraId="00B8907D" w14:textId="77777777" w:rsidTr="00D94780">
        <w:tc>
          <w:tcPr>
            <w:tcW w:w="846" w:type="dxa"/>
          </w:tcPr>
          <w:p w14:paraId="74F1024F" w14:textId="77777777" w:rsidR="00D94780" w:rsidRDefault="00D94780" w:rsidP="007B14E3">
            <w:pPr>
              <w:pStyle w:val="TableBody"/>
            </w:pPr>
            <w:r w:rsidRPr="008F162E">
              <w:t>09:00</w:t>
            </w:r>
          </w:p>
        </w:tc>
        <w:tc>
          <w:tcPr>
            <w:tcW w:w="1984" w:type="dxa"/>
          </w:tcPr>
          <w:p w14:paraId="5CF27AF2" w14:textId="77777777" w:rsidR="00D94780" w:rsidRDefault="00D94780" w:rsidP="007B14E3">
            <w:pPr>
              <w:pStyle w:val="TableBody"/>
              <w:bidi w:val="1"/>
            </w:pPr>
            <w:r>
              <w:rPr>
                <w:rtl w:val="1"/>
              </w:rPr>
              <w:t>فريق التدقيق</w:t>
            </w:r>
          </w:p>
        </w:tc>
        <w:tc>
          <w:tcPr>
            <w:tcW w:w="2127" w:type="dxa"/>
          </w:tcPr>
          <w:p w14:paraId="5D6385A1" w14:textId="77777777" w:rsidR="00D94780" w:rsidRDefault="00D94780" w:rsidP="007B14E3">
            <w:pPr>
              <w:pStyle w:val="TableBody"/>
              <w:bidi w:val="1"/>
            </w:pPr>
            <w:r>
              <w:rPr>
                <w:rtl w:val="1"/>
              </w:rPr>
              <w:t>منسق التدقيق</w:t>
            </w:r>
          </w:p>
        </w:tc>
        <w:tc>
          <w:tcPr>
            <w:tcW w:w="4059" w:type="dxa"/>
          </w:tcPr>
          <w:p w14:paraId="4E0A6B05" w14:textId="393F37A0" w:rsidR="00D94780" w:rsidRDefault="00D94780" w:rsidP="007B14E3">
            <w:pPr>
              <w:pStyle w:val="TableBody"/>
              <w:bidi w:val="1"/>
            </w:pPr>
            <w:r>
              <w:rPr>
                <w:rtl w:val="1"/>
              </w:rPr>
              <w:t>إحاطة افتتاحية موجزة</w:t>
            </w:r>
          </w:p>
        </w:tc>
      </w:tr>
      <w:tr w:rsidR="00D94780" w14:paraId="020B6E0F" w14:textId="77777777" w:rsidTr="00D94780">
        <w:tc>
          <w:tcPr>
            <w:tcW w:w="846" w:type="dxa"/>
          </w:tcPr>
          <w:p w14:paraId="438BAD94" w14:textId="77777777" w:rsidR="00D94780" w:rsidRDefault="00D94780" w:rsidP="007B14E3">
            <w:pPr>
              <w:pStyle w:val="TableBody"/>
            </w:pPr>
            <w:r w:rsidRPr="008F162E">
              <w:t>10:00</w:t>
            </w:r>
          </w:p>
        </w:tc>
        <w:tc>
          <w:tcPr>
            <w:tcW w:w="1984" w:type="dxa"/>
          </w:tcPr>
          <w:p w14:paraId="608EDA03" w14:textId="77777777" w:rsidR="00D94780" w:rsidRDefault="00D94780" w:rsidP="007B14E3">
            <w:pPr>
              <w:pStyle w:val="TableBody"/>
              <w:bidi w:val="1"/>
            </w:pPr>
            <w:r>
              <w:rPr>
                <w:rtl w:val="1"/>
              </w:rPr>
              <w:t>م. تركي القحطاني</w:t>
            </w:r>
          </w:p>
        </w:tc>
        <w:tc>
          <w:tcPr>
            <w:tcW w:w="2127" w:type="dxa"/>
          </w:tcPr>
          <w:p w14:paraId="634E82D3" w14:textId="77777777" w:rsidR="00D94780" w:rsidRDefault="00D94780" w:rsidP="007B14E3">
            <w:pPr>
              <w:pStyle w:val="TableBody"/>
              <w:bidi w:val="1"/>
            </w:pPr>
            <w:r>
              <w:rPr>
                <w:rtl w:val="1"/>
              </w:rPr>
              <w:t>قسم البنية التحتية والشبكات</w:t>
            </w:r>
          </w:p>
        </w:tc>
        <w:tc>
          <w:tcPr>
            <w:tcW w:w="4059" w:type="dxa"/>
          </w:tcPr>
          <w:p w14:paraId="55FDBB68" w14:textId="77777777" w:rsidR="00D94780" w:rsidRDefault="00D94780" w:rsidP="007B14E3">
            <w:pPr>
              <w:pStyle w:val="TableBody"/>
              <w:bidi w:val="1"/>
            </w:pPr>
            <w:r>
              <w:rPr>
                <w:rtl w:val="1"/>
              </w:rPr>
              <w:t>مراجعة نتائج اختبار التعافي الشامل (2026-11-19) وقياس RTO/RPO</w:t>
            </w:r>
          </w:p>
        </w:tc>
      </w:tr>
      <w:tr w:rsidR="00D94780" w14:paraId="3D62442D" w14:textId="77777777" w:rsidTr="00D94780">
        <w:tc>
          <w:tcPr>
            <w:tcW w:w="846" w:type="dxa"/>
          </w:tcPr>
          <w:p w14:paraId="0B89F0CC" w14:textId="77777777" w:rsidR="00D94780" w:rsidRDefault="00D94780" w:rsidP="007B14E3">
            <w:pPr>
              <w:pStyle w:val="TableBody"/>
            </w:pPr>
            <w:r w:rsidRPr="008F162E">
              <w:t>11:00</w:t>
            </w:r>
          </w:p>
        </w:tc>
        <w:tc>
          <w:tcPr>
            <w:tcW w:w="1984" w:type="dxa"/>
          </w:tcPr>
          <w:p w14:paraId="45E77031" w14:textId="77777777" w:rsidR="00D94780" w:rsidRDefault="00D94780" w:rsidP="007B14E3">
            <w:pPr>
              <w:pStyle w:val="TableBody"/>
              <w:bidi w:val="1"/>
            </w:pPr>
            <w:r>
              <w:rPr>
                <w:rtl w:val="1"/>
              </w:rPr>
              <w:t>أ. منى الشهري</w:t>
            </w:r>
          </w:p>
        </w:tc>
        <w:tc>
          <w:tcPr>
            <w:tcW w:w="2127" w:type="dxa"/>
          </w:tcPr>
          <w:p w14:paraId="5AC7ED78" w14:textId="77777777" w:rsidR="00D94780" w:rsidRDefault="00D94780" w:rsidP="007B14E3">
            <w:pPr>
              <w:pStyle w:val="TableBody"/>
              <w:bidi w:val="1"/>
            </w:pPr>
            <w:r>
              <w:rPr>
                <w:rtl w:val="1"/>
              </w:rPr>
              <w:t>فريق حوكمة أمن المعلومات</w:t>
            </w:r>
          </w:p>
        </w:tc>
        <w:tc>
          <w:tcPr>
            <w:tcW w:w="4059" w:type="dxa"/>
          </w:tcPr>
          <w:p w14:paraId="42EDF1CE" w14:textId="77777777" w:rsidR="00D94780" w:rsidRDefault="00D94780" w:rsidP="007B14E3">
            <w:pPr>
              <w:pStyle w:val="TableBody"/>
              <w:bidi w:val="1"/>
            </w:pPr>
            <w:r>
              <w:rPr>
                <w:rtl w:val="1"/>
              </w:rPr>
              <w:t>متابعة OFI-01 وOFI-05</w:t>
            </w:r>
          </w:p>
        </w:tc>
      </w:tr>
      <w:tr w:rsidR="00D94780" w14:paraId="6B60B1ED" w14:textId="77777777" w:rsidTr="00D94780">
        <w:tc>
          <w:tcPr>
            <w:tcW w:w="846" w:type="dxa"/>
          </w:tcPr>
          <w:p w14:paraId="7DDE521A" w14:textId="77777777" w:rsidR="00D94780" w:rsidRDefault="00D94780" w:rsidP="007B14E3">
            <w:pPr>
              <w:pStyle w:val="TableBody"/>
            </w:pPr>
            <w:r w:rsidRPr="008F162E">
              <w:t>12:00</w:t>
            </w:r>
          </w:p>
        </w:tc>
        <w:tc>
          <w:tcPr>
            <w:tcW w:w="1984" w:type="dxa"/>
          </w:tcPr>
          <w:p w14:paraId="5500B4E4" w14:textId="77777777" w:rsidR="00D94780" w:rsidRDefault="00D94780" w:rsidP="007B14E3">
            <w:pPr>
              <w:pStyle w:val="TableBody"/>
              <w:bidi w:val="1"/>
            </w:pPr>
            <w:r>
              <w:rPr>
                <w:rtl w:val="1"/>
              </w:rPr>
              <w:t>أ. منى الشهري</w:t>
            </w:r>
          </w:p>
        </w:tc>
        <w:tc>
          <w:tcPr>
            <w:tcW w:w="2127" w:type="dxa"/>
          </w:tcPr>
          <w:p w14:paraId="17287C00" w14:textId="77777777" w:rsidR="00D94780" w:rsidRDefault="00D94780" w:rsidP="007B14E3">
            <w:pPr>
              <w:pStyle w:val="TableBody"/>
              <w:bidi w:val="1"/>
            </w:pPr>
            <w:r>
              <w:rPr>
                <w:rtl w:val="1"/>
              </w:rPr>
              <w:t>قسم الدعم الفني</w:t>
            </w:r>
          </w:p>
        </w:tc>
        <w:tc>
          <w:tcPr>
            <w:tcW w:w="4059" w:type="dxa"/>
          </w:tcPr>
          <w:p w14:paraId="0729D86E" w14:textId="77777777" w:rsidR="00D94780" w:rsidRDefault="00D94780" w:rsidP="007B14E3">
            <w:pPr>
              <w:pStyle w:val="TableBody"/>
              <w:bidi w:val="1"/>
            </w:pPr>
            <w:r>
              <w:rPr>
                <w:rtl w:val="1"/>
              </w:rPr>
              <w:t>متابعة OFI-02 (إدارة الأجهزة المحمولة)</w:t>
            </w:r>
          </w:p>
        </w:tc>
      </w:tr>
      <w:tr w:rsidR="00D94780" w14:paraId="0BBBB8C4" w14:textId="77777777" w:rsidTr="00D94780">
        <w:tc>
          <w:tcPr>
            <w:tcW w:w="846" w:type="dxa"/>
          </w:tcPr>
          <w:p w14:paraId="7796B340" w14:textId="77777777" w:rsidR="00D94780" w:rsidRDefault="00D94780" w:rsidP="007B14E3">
            <w:pPr>
              <w:pStyle w:val="TableBody"/>
            </w:pPr>
            <w:r w:rsidRPr="008F162E">
              <w:t>13:00</w:t>
            </w:r>
          </w:p>
        </w:tc>
        <w:tc>
          <w:tcPr>
            <w:tcW w:w="1984" w:type="dxa"/>
          </w:tcPr>
          <w:p w14:paraId="6B679CA7" w14:textId="77777777" w:rsidR="00D94780" w:rsidRDefault="00D94780" w:rsidP="007B14E3">
            <w:pPr>
              <w:pStyle w:val="TableBody"/>
            </w:pPr>
            <w:r/>
          </w:p>
        </w:tc>
        <w:tc>
          <w:tcPr>
            <w:tcW w:w="2127" w:type="dxa"/>
          </w:tcPr>
          <w:p w14:paraId="00F19CFF" w14:textId="77777777" w:rsidR="00D94780" w:rsidRDefault="00D94780" w:rsidP="007B14E3">
            <w:pPr>
              <w:pStyle w:val="TableBody"/>
            </w:pPr>
            <w:r/>
          </w:p>
        </w:tc>
        <w:tc>
          <w:tcPr>
            <w:tcW w:w="4059" w:type="dxa"/>
          </w:tcPr>
          <w:p w14:paraId="50208C85" w14:textId="77777777" w:rsidR="00D94780" w:rsidRDefault="00D94780" w:rsidP="007B14E3">
            <w:pPr>
              <w:pStyle w:val="TableBody"/>
              <w:bidi w:val="1"/>
            </w:pPr>
            <w:r w:rsidRPr="008F162E">
              <w:rPr>
                <w:rtl w:val="1"/>
              </w:rPr>
              <w:t>استراحة الغداء</w:t>
            </w:r>
          </w:p>
        </w:tc>
      </w:tr>
      <w:tr w:rsidR="00D94780" w14:paraId="7DCAE4C3" w14:textId="77777777" w:rsidTr="00D94780">
        <w:tc>
          <w:tcPr>
            <w:tcW w:w="846" w:type="dxa"/>
          </w:tcPr>
          <w:p w14:paraId="3BABEC1A" w14:textId="77777777" w:rsidR="00D94780" w:rsidRDefault="00D94780" w:rsidP="007B14E3">
            <w:pPr>
              <w:pStyle w:val="TableBody"/>
            </w:pPr>
            <w:r w:rsidRPr="008F162E">
              <w:t>14:00</w:t>
            </w:r>
          </w:p>
        </w:tc>
        <w:tc>
          <w:tcPr>
            <w:tcW w:w="1984" w:type="dxa"/>
          </w:tcPr>
          <w:p w14:paraId="4D8D846D" w14:textId="77777777" w:rsidR="00D94780" w:rsidRDefault="00D94780" w:rsidP="007B14E3">
            <w:pPr>
              <w:pStyle w:val="TableBody"/>
              <w:bidi w:val="1"/>
            </w:pPr>
            <w:r>
              <w:rPr>
                <w:rtl w:val="1"/>
              </w:rPr>
              <w:t>أ. منى الشهري</w:t>
            </w:r>
          </w:p>
        </w:tc>
        <w:tc>
          <w:tcPr>
            <w:tcW w:w="2127" w:type="dxa"/>
          </w:tcPr>
          <w:p w14:paraId="491E216A" w14:textId="77777777" w:rsidR="00D94780" w:rsidRDefault="00D94780" w:rsidP="007B14E3">
            <w:pPr>
              <w:pStyle w:val="TableBody"/>
              <w:bidi w:val="1"/>
            </w:pPr>
            <w:r>
              <w:rPr>
                <w:rtl w:val="1"/>
              </w:rPr>
              <w:t>إدارة المشتريات والعقود</w:t>
            </w:r>
          </w:p>
        </w:tc>
        <w:tc>
          <w:tcPr>
            <w:tcW w:w="4059" w:type="dxa"/>
          </w:tcPr>
          <w:p w14:paraId="23F4B4DA" w14:textId="77777777" w:rsidR="00D94780" w:rsidRDefault="00D94780" w:rsidP="007B14E3">
            <w:pPr>
              <w:pStyle w:val="TableBody"/>
              <w:bidi w:val="1"/>
            </w:pPr>
            <w:r>
              <w:rPr>
                <w:rtl w:val="1"/>
              </w:rPr>
              <w:t>متابعة OFI-03 (سجل الموردين الحرجين)</w:t>
            </w:r>
          </w:p>
        </w:tc>
      </w:tr>
      <w:tr w:rsidR="00D94780" w14:paraId="554422C3" w14:textId="77777777" w:rsidTr="00D94780">
        <w:tc>
          <w:tcPr>
            <w:tcW w:w="846" w:type="dxa"/>
          </w:tcPr>
          <w:p w14:paraId="6BB6F750" w14:textId="77777777" w:rsidR="00D94780" w:rsidRDefault="00D94780" w:rsidP="007B14E3">
            <w:pPr>
              <w:pStyle w:val="TableBody"/>
            </w:pPr>
            <w:r w:rsidRPr="008F162E">
              <w:t>15:00</w:t>
            </w:r>
          </w:p>
        </w:tc>
        <w:tc>
          <w:tcPr>
            <w:tcW w:w="1984" w:type="dxa"/>
          </w:tcPr>
          <w:p w14:paraId="653A963F" w14:textId="77777777" w:rsidR="00D94780" w:rsidRDefault="00D94780" w:rsidP="007B14E3">
            <w:pPr>
              <w:pStyle w:val="TableBody"/>
              <w:bidi w:val="1"/>
            </w:pPr>
            <w:r>
              <w:rPr>
                <w:rtl w:val="1"/>
              </w:rPr>
              <w:t>م. تركي القحطاني</w:t>
            </w:r>
          </w:p>
        </w:tc>
        <w:tc>
          <w:tcPr>
            <w:tcW w:w="2127" w:type="dxa"/>
          </w:tcPr>
          <w:p w14:paraId="13A2D52B" w14:textId="77777777" w:rsidR="00D94780" w:rsidRDefault="00D94780" w:rsidP="007B14E3">
            <w:pPr>
              <w:pStyle w:val="TableBody"/>
              <w:bidi w:val="1"/>
            </w:pPr>
            <w:r>
              <w:rPr>
                <w:rtl w:val="1"/>
              </w:rPr>
              <w:t>قسم البنية التحتية والشبكات</w:t>
            </w:r>
          </w:p>
        </w:tc>
        <w:tc>
          <w:tcPr>
            <w:tcW w:w="4059" w:type="dxa"/>
          </w:tcPr>
          <w:p w14:paraId="68D883C6" w14:textId="77777777" w:rsidR="00D94780" w:rsidRDefault="00D94780" w:rsidP="007B14E3">
            <w:pPr>
              <w:pStyle w:val="TableBody"/>
              <w:bidi w:val="1"/>
            </w:pPr>
            <w:r>
              <w:rPr>
                <w:rtl w:val="1"/>
              </w:rPr>
              <w:t>متابعة OFI-04 (سجل الشهادات الرقمية)</w:t>
            </w:r>
          </w:p>
        </w:tc>
      </w:tr>
      <w:tr w:rsidR="00D94780" w14:paraId="05662BE7" w14:textId="77777777" w:rsidTr="00D94780">
        <w:tc>
          <w:tcPr>
            <w:tcW w:w="846" w:type="dxa"/>
          </w:tcPr>
          <w:p w14:paraId="31F678E5" w14:textId="77777777" w:rsidR="00D94780" w:rsidRDefault="00D94780" w:rsidP="007B14E3">
            <w:pPr>
              <w:pStyle w:val="TableBody"/>
            </w:pPr>
            <w:r w:rsidRPr="008F162E">
              <w:t>16:00</w:t>
            </w:r>
          </w:p>
        </w:tc>
        <w:tc>
          <w:tcPr>
            <w:tcW w:w="1984" w:type="dxa"/>
          </w:tcPr>
          <w:p w14:paraId="5788ABCD" w14:textId="77777777" w:rsidR="00D94780" w:rsidRDefault="00D94780" w:rsidP="007B14E3">
            <w:pPr>
              <w:pStyle w:val="TableBody"/>
              <w:bidi w:val="1"/>
            </w:pPr>
            <w:r>
              <w:rPr>
                <w:rtl w:val="1"/>
              </w:rPr>
              <w:t>فريق التدقيق</w:t>
            </w:r>
          </w:p>
        </w:tc>
        <w:tc>
          <w:tcPr>
            <w:tcW w:w="2127" w:type="dxa"/>
          </w:tcPr>
          <w:p w14:paraId="3133C3AC" w14:textId="77777777" w:rsidR="00D94780" w:rsidRDefault="00D94780" w:rsidP="007B14E3">
            <w:pPr>
              <w:pStyle w:val="TableBody"/>
              <w:bidi w:val="1"/>
            </w:pPr>
            <w:r>
              <w:rPr>
                <w:rtl w:val="1"/>
              </w:rPr>
              <w:t>إدارة المراجعة الداخلية</w:t>
            </w:r>
          </w:p>
        </w:tc>
        <w:tc>
          <w:tcPr>
            <w:tcW w:w="4059" w:type="dxa"/>
          </w:tcPr>
          <w:p w14:paraId="29E65C0D" w14:textId="77777777" w:rsidR="00D94780" w:rsidRDefault="00D94780" w:rsidP="007B14E3">
            <w:pPr>
              <w:pStyle w:val="TableBody"/>
              <w:bidi w:val="1"/>
            </w:pPr>
            <w:r>
              <w:rPr>
                <w:rtl w:val="1"/>
              </w:rPr>
              <w:t>تقييم النتائج وإعداد مسودة تقرير المتابعة</w:t>
            </w:r>
          </w:p>
        </w:tc>
      </w:tr>
      <w:tr w:rsidR="00D94780" w14:paraId="24E5E748" w14:textId="77777777" w:rsidTr="00D94780">
        <w:tc>
          <w:tcPr>
            <w:tcW w:w="846" w:type="dxa"/>
          </w:tcPr>
          <w:p w14:paraId="3BAEF3D7" w14:textId="77777777" w:rsidR="00D94780" w:rsidRDefault="00D94780" w:rsidP="007B14E3">
            <w:pPr>
              <w:pStyle w:val="TableBody"/>
            </w:pPr>
            <w:r w:rsidRPr="008F162E">
              <w:t>17:00</w:t>
            </w:r>
          </w:p>
        </w:tc>
        <w:tc>
          <w:tcPr>
            <w:tcW w:w="1984" w:type="dxa"/>
          </w:tcPr>
          <w:p w14:paraId="41CD5E6A" w14:textId="77777777" w:rsidR="00D94780" w:rsidRDefault="00D94780" w:rsidP="007B14E3">
            <w:pPr>
              <w:pStyle w:val="TableBody"/>
              <w:bidi w:val="1"/>
            </w:pPr>
            <w:r>
              <w:rPr>
                <w:rtl w:val="1"/>
              </w:rPr>
              <w:t>فريق التدقيق</w:t>
            </w:r>
          </w:p>
        </w:tc>
        <w:tc>
          <w:tcPr>
            <w:tcW w:w="2127" w:type="dxa"/>
          </w:tcPr>
          <w:p w14:paraId="7EABE424" w14:textId="77777777" w:rsidR="00D94780" w:rsidRDefault="00D94780" w:rsidP="007B14E3">
            <w:pPr>
              <w:pStyle w:val="TableBody"/>
              <w:bidi w:val="1"/>
            </w:pPr>
            <w:r>
              <w:rPr>
                <w:rtl w:val="1"/>
              </w:rPr>
              <w:t>الإدارة العليا</w:t>
            </w:r>
          </w:p>
        </w:tc>
        <w:tc>
          <w:tcPr>
            <w:tcW w:w="4059" w:type="dxa"/>
          </w:tcPr>
          <w:p w14:paraId="235C3EE7" w14:textId="61166AE9" w:rsidR="00D94780" w:rsidRDefault="00D94780" w:rsidP="00BC13DE">
            <w:pPr>
              <w:pStyle w:val="TableBody"/>
              <w:keepNext/>
              <w:bidi w:val="1"/>
            </w:pPr>
            <w:r>
              <w:rPr>
                <w:rtl w:val="1"/>
              </w:rPr>
              <w:t>الاجتماع الختامي وعرض الاستنتاجات</w:t>
            </w:r>
          </w:p>
        </w:tc>
      </w:tr>
    </w:tbl>
    <w:p w14:paraId="33401AE6" w14:textId="4D70988D" w:rsidR="00D168D5" w:rsidRDefault="00272BFE" w:rsidP="006B7A73">
      <w:pPr>
        <w:pStyle w:val="Caption"/>
        <w:bidi w:val="1"/>
      </w:pPr>
      <w:r>
        <w:rPr>
          <w:rtl w:val="1"/>
        </w:rPr>
        <w:t>الجدول 4: خطة الزيارة القادمة - اليوم الثاني</w:t>
      </w:r>
      <w:bookmarkStart w:id="20" w:name="_Toc112767519"/>
      <w:fldSimple w:instr=" SEQ Table \* ARABIC ">
        <w:r w:rsidR="00932C87">
          <w:rPr>
            <w:noProof/>
          </w:rPr>
          <w:t>4</w:t>
        </w:r>
      </w:fldSimple>
      <w:bookmarkEnd w:id="20"/>
    </w:p>
    <w:sectPr w:rsidR="00D168D5" w:rsidSect="00E67955">
      <w:headerReference w:type="default" r:id="rId13"/>
      <w:footerReference w:type="default" r:id="rId14"/>
      <w:headerReference w:type="first" r:id="rId18"/>
      <w:footerReference w:type="first" r:id="rId19"/>
      <w:headerReference w:type="even" r:id="rId20"/>
      <w:footerReference w:type="even"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D6CB9" w14:textId="77777777" w:rsidR="00C0723B" w:rsidRDefault="00C0723B" w:rsidP="002A0662">
      <w:pPr>
        <w:spacing w:before="0" w:after="0"/>
      </w:pPr>
      <w:r>
        <w:separator/>
      </w:r>
    </w:p>
  </w:endnote>
  <w:endnote w:type="continuationSeparator" w:id="0">
    <w:p w14:paraId="1E0872A9" w14:textId="77777777" w:rsidR="00C0723B" w:rsidRDefault="00C0723B" w:rsidP="002A0662">
      <w:pPr>
        <w:spacing w:before="0" w:after="0"/>
      </w:pPr>
      <w:r>
        <w:continuationSeparator/>
      </w:r>
    </w:p>
  </w:endnote>
  <w:endnote w:type="continuationNotice" w:id="1">
    <w:p w14:paraId="7B35321D" w14:textId="77777777" w:rsidR="00C0723B" w:rsidRDefault="00C0723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Content>
      <w:p w14:paraId="769AED78" w14:textId="3728AE06" w:rsidR="00B77F8E" w:rsidRPr="00725750" w:rsidRDefault="00B77F8E" w:rsidP="00147A53">
        <w:pPr>
          <w:pStyle w:val="Footer"/>
        </w:pPr>
        <w:r w:rsidRPr="00725750">
          <w:t xml:space="preserve">Version </w:t>
        </w:r>
        <w:fldSimple w:instr=" STYLEREF  &quot;Version number&quot;  \* MERGEFORMAT ">
          <w:r w:rsidR="00B5616A">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B5616A" w:rsidRPr="00B5616A">
          <w:rPr>
            <w:noProof/>
            <w:lang w:val="en-US"/>
          </w:rPr>
          <w:t>[Insert date]</w:t>
        </w:r>
        <w:r w:rsidRPr="00725750">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DEA5C" w14:textId="77777777" w:rsidR="00C0723B" w:rsidRDefault="00C0723B" w:rsidP="002A0662">
      <w:pPr>
        <w:spacing w:before="0" w:after="0"/>
      </w:pPr>
      <w:r>
        <w:separator/>
      </w:r>
    </w:p>
  </w:footnote>
  <w:footnote w:type="continuationSeparator" w:id="0">
    <w:p w14:paraId="4F1EF878" w14:textId="77777777" w:rsidR="00C0723B" w:rsidRDefault="00C0723B" w:rsidP="002A0662">
      <w:pPr>
        <w:spacing w:before="0" w:after="0"/>
      </w:pPr>
      <w:r>
        <w:continuationSeparator/>
      </w:r>
    </w:p>
  </w:footnote>
  <w:footnote w:type="continuationNotice" w:id="1">
    <w:p w14:paraId="0B82D413" w14:textId="77777777" w:rsidR="00C0723B" w:rsidRDefault="00C0723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10F00342" w:rsidR="00B77F8E" w:rsidRDefault="000B6278" w:rsidP="005730F7">
    <w:pPr>
      <w:pStyle w:val="Header"/>
      <w:bidi w:val="1"/>
      <w:jc w:val="center"/>
      <w:rPr>
        <w:noProof/>
        <w:lang w:val="en-US"/>
      </w:rPr>
    </w:pPr>
    <w:r>
      <w:rPr>
        <w:rtl w:val="1"/>
      </w:rPr>
      <w:t>تقرير التدقيق الداخلي لنظام إدارة أمن المعلومات</w:t>
    </w:r>
    <w:fldSimple w:instr=" STYLEREF  Classification  \* MERGEFORMAT ">
      <w:r w:rsidR="00B5616A">
        <w:rPr>
          <w:noProof/>
        </w:rPr>
        <w:t>[Insert classification]</w:t>
      </w:r>
    </w:fldSimple>
  </w:p>
  <w:p w14:paraId="3299A19D" w14:textId="77777777" w:rsidR="00B77F8E" w:rsidRPr="00420548" w:rsidRDefault="00B77F8E" w:rsidP="005730F7">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CB139D6"/>
    <w:multiLevelType w:val="hybridMultilevel"/>
    <w:tmpl w:val="3BBE6072"/>
    <w:lvl w:ilvl="0" w:tplc="323EE36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7D5A4A"/>
    <w:multiLevelType w:val="hybridMultilevel"/>
    <w:tmpl w:val="3A58C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24C2A"/>
    <w:multiLevelType w:val="hybridMultilevel"/>
    <w:tmpl w:val="6A001D9A"/>
    <w:lvl w:ilvl="0" w:tplc="F550B1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8369788">
    <w:abstractNumId w:val="0"/>
  </w:num>
  <w:num w:numId="2" w16cid:durableId="556745154">
    <w:abstractNumId w:val="3"/>
  </w:num>
  <w:num w:numId="3" w16cid:durableId="157767006">
    <w:abstractNumId w:val="7"/>
  </w:num>
  <w:num w:numId="4" w16cid:durableId="1976139651">
    <w:abstractNumId w:val="1"/>
  </w:num>
  <w:num w:numId="5" w16cid:durableId="509488435">
    <w:abstractNumId w:val="9"/>
  </w:num>
  <w:num w:numId="6" w16cid:durableId="871266105">
    <w:abstractNumId w:val="2"/>
  </w:num>
  <w:num w:numId="7" w16cid:durableId="1859614163">
    <w:abstractNumId w:val="3"/>
  </w:num>
  <w:num w:numId="8" w16cid:durableId="214660055">
    <w:abstractNumId w:val="3"/>
  </w:num>
  <w:num w:numId="9" w16cid:durableId="454910437">
    <w:abstractNumId w:val="3"/>
  </w:num>
  <w:num w:numId="10" w16cid:durableId="957876669">
    <w:abstractNumId w:val="3"/>
  </w:num>
  <w:num w:numId="11" w16cid:durableId="1450317994">
    <w:abstractNumId w:val="3"/>
  </w:num>
  <w:num w:numId="12" w16cid:durableId="842933585">
    <w:abstractNumId w:val="12"/>
  </w:num>
  <w:num w:numId="13" w16cid:durableId="1483421549">
    <w:abstractNumId w:val="11"/>
  </w:num>
  <w:num w:numId="14" w16cid:durableId="412974049">
    <w:abstractNumId w:val="3"/>
  </w:num>
  <w:num w:numId="15" w16cid:durableId="1132021544">
    <w:abstractNumId w:val="3"/>
  </w:num>
  <w:num w:numId="16" w16cid:durableId="1215505591">
    <w:abstractNumId w:val="3"/>
  </w:num>
  <w:num w:numId="17" w16cid:durableId="1035304782">
    <w:abstractNumId w:val="3"/>
  </w:num>
  <w:num w:numId="18" w16cid:durableId="1567376672">
    <w:abstractNumId w:val="5"/>
  </w:num>
  <w:num w:numId="19" w16cid:durableId="1039235365">
    <w:abstractNumId w:val="6"/>
  </w:num>
  <w:num w:numId="20" w16cid:durableId="1899827567">
    <w:abstractNumId w:val="3"/>
  </w:num>
  <w:num w:numId="21" w16cid:durableId="1882814897">
    <w:abstractNumId w:val="3"/>
  </w:num>
  <w:num w:numId="22" w16cid:durableId="1052312959">
    <w:abstractNumId w:val="3"/>
  </w:num>
  <w:num w:numId="23" w16cid:durableId="1296957792">
    <w:abstractNumId w:val="3"/>
  </w:num>
  <w:num w:numId="24" w16cid:durableId="1979727370">
    <w:abstractNumId w:val="5"/>
  </w:num>
  <w:num w:numId="25" w16cid:durableId="580915391">
    <w:abstractNumId w:val="13"/>
  </w:num>
  <w:num w:numId="26" w16cid:durableId="1769504269">
    <w:abstractNumId w:val="3"/>
  </w:num>
  <w:num w:numId="27" w16cid:durableId="199628373">
    <w:abstractNumId w:val="3"/>
  </w:num>
  <w:num w:numId="28" w16cid:durableId="314797000">
    <w:abstractNumId w:val="3"/>
  </w:num>
  <w:num w:numId="29" w16cid:durableId="73824070">
    <w:abstractNumId w:val="3"/>
  </w:num>
  <w:num w:numId="30" w16cid:durableId="1749838330">
    <w:abstractNumId w:val="5"/>
  </w:num>
  <w:num w:numId="31" w16cid:durableId="252907301">
    <w:abstractNumId w:val="10"/>
  </w:num>
  <w:num w:numId="32" w16cid:durableId="550003341">
    <w:abstractNumId w:val="3"/>
  </w:num>
  <w:num w:numId="33" w16cid:durableId="1690520183">
    <w:abstractNumId w:val="3"/>
  </w:num>
  <w:num w:numId="34" w16cid:durableId="430711185">
    <w:abstractNumId w:val="3"/>
  </w:num>
  <w:num w:numId="35" w16cid:durableId="1540163839">
    <w:abstractNumId w:val="3"/>
  </w:num>
  <w:num w:numId="36" w16cid:durableId="1172644443">
    <w:abstractNumId w:val="11"/>
  </w:num>
  <w:num w:numId="37" w16cid:durableId="1023439575">
    <w:abstractNumId w:val="3"/>
  </w:num>
  <w:num w:numId="38" w16cid:durableId="1197621179">
    <w:abstractNumId w:val="3"/>
  </w:num>
  <w:num w:numId="39" w16cid:durableId="814680151">
    <w:abstractNumId w:val="3"/>
  </w:num>
  <w:num w:numId="40" w16cid:durableId="452946936">
    <w:abstractNumId w:val="3"/>
  </w:num>
  <w:num w:numId="41" w16cid:durableId="400832621">
    <w:abstractNumId w:val="11"/>
  </w:num>
  <w:num w:numId="42" w16cid:durableId="305817992">
    <w:abstractNumId w:val="8"/>
  </w:num>
  <w:num w:numId="43" w16cid:durableId="392701544">
    <w:abstractNumId w:val="4"/>
  </w:num>
  <w:num w:numId="44" w16cid:durableId="85796415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627"/>
    <w:rsid w:val="0000372A"/>
    <w:rsid w:val="00003F21"/>
    <w:rsid w:val="00004B99"/>
    <w:rsid w:val="00006F51"/>
    <w:rsid w:val="0001020F"/>
    <w:rsid w:val="00012EC1"/>
    <w:rsid w:val="0001512E"/>
    <w:rsid w:val="000167CB"/>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3928"/>
    <w:rsid w:val="0008675C"/>
    <w:rsid w:val="00086FF9"/>
    <w:rsid w:val="00091DC4"/>
    <w:rsid w:val="00092255"/>
    <w:rsid w:val="000961A8"/>
    <w:rsid w:val="000A0893"/>
    <w:rsid w:val="000A7591"/>
    <w:rsid w:val="000A7A55"/>
    <w:rsid w:val="000A7FDD"/>
    <w:rsid w:val="000B01B9"/>
    <w:rsid w:val="000B6278"/>
    <w:rsid w:val="000C0D60"/>
    <w:rsid w:val="000C3655"/>
    <w:rsid w:val="000D20FC"/>
    <w:rsid w:val="000D2C76"/>
    <w:rsid w:val="000D525E"/>
    <w:rsid w:val="000D5326"/>
    <w:rsid w:val="000E2F4E"/>
    <w:rsid w:val="000E76BA"/>
    <w:rsid w:val="000F0BAF"/>
    <w:rsid w:val="000F108B"/>
    <w:rsid w:val="000F55C5"/>
    <w:rsid w:val="00100598"/>
    <w:rsid w:val="001056C3"/>
    <w:rsid w:val="0010582F"/>
    <w:rsid w:val="00106494"/>
    <w:rsid w:val="00106DBF"/>
    <w:rsid w:val="00110548"/>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354A"/>
    <w:rsid w:val="001D41E2"/>
    <w:rsid w:val="001D7612"/>
    <w:rsid w:val="001D7AC7"/>
    <w:rsid w:val="001D7C72"/>
    <w:rsid w:val="001E1EA4"/>
    <w:rsid w:val="001E43A9"/>
    <w:rsid w:val="001E5A9F"/>
    <w:rsid w:val="001E6523"/>
    <w:rsid w:val="001E74C6"/>
    <w:rsid w:val="001E7D41"/>
    <w:rsid w:val="001F0D2C"/>
    <w:rsid w:val="001F1B56"/>
    <w:rsid w:val="00201342"/>
    <w:rsid w:val="002028A0"/>
    <w:rsid w:val="00203C53"/>
    <w:rsid w:val="00221345"/>
    <w:rsid w:val="0022262E"/>
    <w:rsid w:val="00234B63"/>
    <w:rsid w:val="00242B9F"/>
    <w:rsid w:val="00245D93"/>
    <w:rsid w:val="00246130"/>
    <w:rsid w:val="00246815"/>
    <w:rsid w:val="00247910"/>
    <w:rsid w:val="0025147A"/>
    <w:rsid w:val="00251A70"/>
    <w:rsid w:val="002525A7"/>
    <w:rsid w:val="00252738"/>
    <w:rsid w:val="00254F2F"/>
    <w:rsid w:val="00256F53"/>
    <w:rsid w:val="002601A5"/>
    <w:rsid w:val="00260D18"/>
    <w:rsid w:val="0026379E"/>
    <w:rsid w:val="0026555B"/>
    <w:rsid w:val="00265BC1"/>
    <w:rsid w:val="0027178E"/>
    <w:rsid w:val="00272BFE"/>
    <w:rsid w:val="00273E7A"/>
    <w:rsid w:val="00276E0E"/>
    <w:rsid w:val="002801A3"/>
    <w:rsid w:val="00281C3C"/>
    <w:rsid w:val="002824E8"/>
    <w:rsid w:val="0028330B"/>
    <w:rsid w:val="002851BE"/>
    <w:rsid w:val="002854EC"/>
    <w:rsid w:val="002900EB"/>
    <w:rsid w:val="002908A1"/>
    <w:rsid w:val="00291136"/>
    <w:rsid w:val="00295D65"/>
    <w:rsid w:val="002A036B"/>
    <w:rsid w:val="002A045A"/>
    <w:rsid w:val="002A0662"/>
    <w:rsid w:val="002A1092"/>
    <w:rsid w:val="002A1ABD"/>
    <w:rsid w:val="002A31A1"/>
    <w:rsid w:val="002A51D6"/>
    <w:rsid w:val="002A7264"/>
    <w:rsid w:val="002B4621"/>
    <w:rsid w:val="002B79B8"/>
    <w:rsid w:val="002C5126"/>
    <w:rsid w:val="002D08B7"/>
    <w:rsid w:val="002D10AD"/>
    <w:rsid w:val="002D2A6C"/>
    <w:rsid w:val="002D438E"/>
    <w:rsid w:val="002E0578"/>
    <w:rsid w:val="002E56FD"/>
    <w:rsid w:val="002F04CF"/>
    <w:rsid w:val="002F0CAA"/>
    <w:rsid w:val="002F0DE1"/>
    <w:rsid w:val="00302C91"/>
    <w:rsid w:val="003037EF"/>
    <w:rsid w:val="003048E6"/>
    <w:rsid w:val="00304C6C"/>
    <w:rsid w:val="003065A9"/>
    <w:rsid w:val="00312B4C"/>
    <w:rsid w:val="00314516"/>
    <w:rsid w:val="003248FB"/>
    <w:rsid w:val="00326B9B"/>
    <w:rsid w:val="003349D0"/>
    <w:rsid w:val="003423DA"/>
    <w:rsid w:val="00343FDE"/>
    <w:rsid w:val="00351B9E"/>
    <w:rsid w:val="003527CB"/>
    <w:rsid w:val="00354E04"/>
    <w:rsid w:val="003709F5"/>
    <w:rsid w:val="00374D50"/>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B71C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6D80"/>
    <w:rsid w:val="00407FFB"/>
    <w:rsid w:val="004100BD"/>
    <w:rsid w:val="0041386E"/>
    <w:rsid w:val="0041406E"/>
    <w:rsid w:val="004158F1"/>
    <w:rsid w:val="00415FE2"/>
    <w:rsid w:val="004167F8"/>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15B"/>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397"/>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667F9"/>
    <w:rsid w:val="00570D87"/>
    <w:rsid w:val="00571EB0"/>
    <w:rsid w:val="005730F7"/>
    <w:rsid w:val="00573FF8"/>
    <w:rsid w:val="005747EF"/>
    <w:rsid w:val="00574F07"/>
    <w:rsid w:val="00575DFC"/>
    <w:rsid w:val="005765CF"/>
    <w:rsid w:val="00580118"/>
    <w:rsid w:val="005828CC"/>
    <w:rsid w:val="00586584"/>
    <w:rsid w:val="00586676"/>
    <w:rsid w:val="005912EF"/>
    <w:rsid w:val="0059473E"/>
    <w:rsid w:val="00594A25"/>
    <w:rsid w:val="00597295"/>
    <w:rsid w:val="005A2259"/>
    <w:rsid w:val="005A3E0D"/>
    <w:rsid w:val="005A4858"/>
    <w:rsid w:val="005A5802"/>
    <w:rsid w:val="005A59F4"/>
    <w:rsid w:val="005B4674"/>
    <w:rsid w:val="005B489B"/>
    <w:rsid w:val="005B573B"/>
    <w:rsid w:val="005B613C"/>
    <w:rsid w:val="005B6EE2"/>
    <w:rsid w:val="005C1475"/>
    <w:rsid w:val="005C42AB"/>
    <w:rsid w:val="005C4FBB"/>
    <w:rsid w:val="005C7166"/>
    <w:rsid w:val="005C790C"/>
    <w:rsid w:val="005D3174"/>
    <w:rsid w:val="005D71EE"/>
    <w:rsid w:val="005D7FFC"/>
    <w:rsid w:val="005E014F"/>
    <w:rsid w:val="005E2077"/>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6A0D"/>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1622"/>
    <w:rsid w:val="006B223C"/>
    <w:rsid w:val="006B2EEB"/>
    <w:rsid w:val="006B7A73"/>
    <w:rsid w:val="006C1C6F"/>
    <w:rsid w:val="006C235D"/>
    <w:rsid w:val="006C6815"/>
    <w:rsid w:val="006D1AEE"/>
    <w:rsid w:val="006D404E"/>
    <w:rsid w:val="006D43B0"/>
    <w:rsid w:val="006D54F8"/>
    <w:rsid w:val="006D5709"/>
    <w:rsid w:val="006E0E70"/>
    <w:rsid w:val="006E2E08"/>
    <w:rsid w:val="006E35E3"/>
    <w:rsid w:val="006E4FEE"/>
    <w:rsid w:val="006E726D"/>
    <w:rsid w:val="006F322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5901"/>
    <w:rsid w:val="00757345"/>
    <w:rsid w:val="00757F78"/>
    <w:rsid w:val="00762D63"/>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3EE2"/>
    <w:rsid w:val="007B40B8"/>
    <w:rsid w:val="007B4583"/>
    <w:rsid w:val="007C692A"/>
    <w:rsid w:val="007D52D7"/>
    <w:rsid w:val="007E5229"/>
    <w:rsid w:val="007E6B4A"/>
    <w:rsid w:val="007F0BEB"/>
    <w:rsid w:val="007F15E0"/>
    <w:rsid w:val="007F1AAE"/>
    <w:rsid w:val="007F6AEA"/>
    <w:rsid w:val="008011E3"/>
    <w:rsid w:val="008017E3"/>
    <w:rsid w:val="00801F26"/>
    <w:rsid w:val="00804C96"/>
    <w:rsid w:val="00805FAA"/>
    <w:rsid w:val="00813414"/>
    <w:rsid w:val="0081468C"/>
    <w:rsid w:val="008178C4"/>
    <w:rsid w:val="0082077C"/>
    <w:rsid w:val="00820A60"/>
    <w:rsid w:val="00820B01"/>
    <w:rsid w:val="00824328"/>
    <w:rsid w:val="00824A7A"/>
    <w:rsid w:val="00825461"/>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415"/>
    <w:rsid w:val="008C3B0A"/>
    <w:rsid w:val="008C6C89"/>
    <w:rsid w:val="008D25CD"/>
    <w:rsid w:val="008D57B4"/>
    <w:rsid w:val="008D5A5E"/>
    <w:rsid w:val="008E7B46"/>
    <w:rsid w:val="008F34E7"/>
    <w:rsid w:val="008F665F"/>
    <w:rsid w:val="00905161"/>
    <w:rsid w:val="00905F24"/>
    <w:rsid w:val="009104A3"/>
    <w:rsid w:val="00913115"/>
    <w:rsid w:val="00915FE9"/>
    <w:rsid w:val="00926C55"/>
    <w:rsid w:val="009316D9"/>
    <w:rsid w:val="00932A3A"/>
    <w:rsid w:val="00932C87"/>
    <w:rsid w:val="00935BE3"/>
    <w:rsid w:val="0093608A"/>
    <w:rsid w:val="00945BF3"/>
    <w:rsid w:val="0094753D"/>
    <w:rsid w:val="00955B4F"/>
    <w:rsid w:val="009607AB"/>
    <w:rsid w:val="0096251A"/>
    <w:rsid w:val="00964464"/>
    <w:rsid w:val="00964A7F"/>
    <w:rsid w:val="0096572B"/>
    <w:rsid w:val="009665B7"/>
    <w:rsid w:val="00971E31"/>
    <w:rsid w:val="009721C6"/>
    <w:rsid w:val="00973ADF"/>
    <w:rsid w:val="0097633E"/>
    <w:rsid w:val="00976E1E"/>
    <w:rsid w:val="009773D4"/>
    <w:rsid w:val="0097752F"/>
    <w:rsid w:val="00980E79"/>
    <w:rsid w:val="00985306"/>
    <w:rsid w:val="00986C2D"/>
    <w:rsid w:val="00990694"/>
    <w:rsid w:val="009907E5"/>
    <w:rsid w:val="00991B07"/>
    <w:rsid w:val="00991E55"/>
    <w:rsid w:val="00994F5D"/>
    <w:rsid w:val="00997F9F"/>
    <w:rsid w:val="009A18DE"/>
    <w:rsid w:val="009A6A54"/>
    <w:rsid w:val="009B302A"/>
    <w:rsid w:val="009B3799"/>
    <w:rsid w:val="009B45B5"/>
    <w:rsid w:val="009B68F9"/>
    <w:rsid w:val="009B6CA2"/>
    <w:rsid w:val="009B7AAB"/>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2110"/>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144E"/>
    <w:rsid w:val="00A65B1D"/>
    <w:rsid w:val="00A66110"/>
    <w:rsid w:val="00A67681"/>
    <w:rsid w:val="00A71F71"/>
    <w:rsid w:val="00A71FE9"/>
    <w:rsid w:val="00A7542B"/>
    <w:rsid w:val="00A842A5"/>
    <w:rsid w:val="00A85787"/>
    <w:rsid w:val="00A857B5"/>
    <w:rsid w:val="00A85FE6"/>
    <w:rsid w:val="00A947B7"/>
    <w:rsid w:val="00A96BB3"/>
    <w:rsid w:val="00AA2FC5"/>
    <w:rsid w:val="00AB2C29"/>
    <w:rsid w:val="00AB651B"/>
    <w:rsid w:val="00AC2818"/>
    <w:rsid w:val="00AC33E5"/>
    <w:rsid w:val="00AC53C8"/>
    <w:rsid w:val="00AC7F96"/>
    <w:rsid w:val="00AD1E8B"/>
    <w:rsid w:val="00AD25AF"/>
    <w:rsid w:val="00AD4DE0"/>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37A3"/>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616A"/>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3DE"/>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0723B"/>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48C2"/>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3CDE"/>
    <w:rsid w:val="00C76662"/>
    <w:rsid w:val="00C76971"/>
    <w:rsid w:val="00C77F2C"/>
    <w:rsid w:val="00C82376"/>
    <w:rsid w:val="00C86449"/>
    <w:rsid w:val="00C86F8B"/>
    <w:rsid w:val="00C91E14"/>
    <w:rsid w:val="00C932D2"/>
    <w:rsid w:val="00C945B7"/>
    <w:rsid w:val="00C9619E"/>
    <w:rsid w:val="00C978B6"/>
    <w:rsid w:val="00CA19AF"/>
    <w:rsid w:val="00CA25C4"/>
    <w:rsid w:val="00CA3891"/>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151C2"/>
    <w:rsid w:val="00D168D5"/>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1C4E"/>
    <w:rsid w:val="00D8222A"/>
    <w:rsid w:val="00D82958"/>
    <w:rsid w:val="00D829FF"/>
    <w:rsid w:val="00D8308D"/>
    <w:rsid w:val="00D844DB"/>
    <w:rsid w:val="00D85E1C"/>
    <w:rsid w:val="00D86385"/>
    <w:rsid w:val="00D90DB6"/>
    <w:rsid w:val="00D94780"/>
    <w:rsid w:val="00D96462"/>
    <w:rsid w:val="00DA0112"/>
    <w:rsid w:val="00DA0E65"/>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379D2"/>
    <w:rsid w:val="00E416E7"/>
    <w:rsid w:val="00E4479B"/>
    <w:rsid w:val="00E44833"/>
    <w:rsid w:val="00E51F56"/>
    <w:rsid w:val="00E5382C"/>
    <w:rsid w:val="00E539B5"/>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ADC"/>
    <w:rsid w:val="00E87A9C"/>
    <w:rsid w:val="00E902FA"/>
    <w:rsid w:val="00E92091"/>
    <w:rsid w:val="00E93108"/>
    <w:rsid w:val="00E96FA4"/>
    <w:rsid w:val="00EB3222"/>
    <w:rsid w:val="00EB3A70"/>
    <w:rsid w:val="00EB3D35"/>
    <w:rsid w:val="00EB4EE9"/>
    <w:rsid w:val="00EC272D"/>
    <w:rsid w:val="00EC383F"/>
    <w:rsid w:val="00ED1575"/>
    <w:rsid w:val="00ED1BAE"/>
    <w:rsid w:val="00ED2600"/>
    <w:rsid w:val="00ED45A7"/>
    <w:rsid w:val="00ED50CC"/>
    <w:rsid w:val="00EE0E5F"/>
    <w:rsid w:val="00EE132C"/>
    <w:rsid w:val="00EE69F4"/>
    <w:rsid w:val="00EE7B73"/>
    <w:rsid w:val="00EF1701"/>
    <w:rsid w:val="00EF343F"/>
    <w:rsid w:val="00EF34BA"/>
    <w:rsid w:val="00EF3CC1"/>
    <w:rsid w:val="00EF5541"/>
    <w:rsid w:val="00EF753A"/>
    <w:rsid w:val="00EF7A2E"/>
    <w:rsid w:val="00F002D3"/>
    <w:rsid w:val="00F00D35"/>
    <w:rsid w:val="00F053AB"/>
    <w:rsid w:val="00F07CD6"/>
    <w:rsid w:val="00F136B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2A7A"/>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D6F"/>
    <w:rsid w:val="00FC3D40"/>
    <w:rsid w:val="00FC4A91"/>
    <w:rsid w:val="00FC5296"/>
    <w:rsid w:val="00FC60BA"/>
    <w:rsid w:val="00FC660A"/>
    <w:rsid w:val="00FC7688"/>
    <w:rsid w:val="00FD045C"/>
    <w:rsid w:val="00FD4DA2"/>
    <w:rsid w:val="00FD4F0A"/>
    <w:rsid w:val="00FD551F"/>
    <w:rsid w:val="00FD6F4A"/>
    <w:rsid w:val="00FD7E3C"/>
    <w:rsid w:val="00FE3873"/>
    <w:rsid w:val="00FE5CB8"/>
    <w:rsid w:val="00FE648E"/>
    <w:rsid w:val="00FF03D1"/>
    <w:rsid w:val="00FF14E6"/>
    <w:rsid w:val="00FF3069"/>
    <w:rsid w:val="00FF3C45"/>
    <w:rsid w:val="00FF3FD9"/>
    <w:rsid w:val="00FF4F54"/>
    <w:rsid w:val="00FF5C06"/>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BodyText">
    <w:name w:val="Body Text"/>
    <w:basedOn w:val="Normal"/>
    <w:link w:val="BodyTextChar"/>
    <w:semiHidden/>
    <w:rsid w:val="008C3415"/>
    <w:pPr>
      <w:spacing w:before="0" w:after="0"/>
    </w:pPr>
    <w:rPr>
      <w:rFonts w:ascii="Arial" w:hAnsi="Arial"/>
      <w:color w:val="auto"/>
    </w:rPr>
  </w:style>
  <w:style w:type="character" w:customStyle="1" w:styleId="BodyTextChar">
    <w:name w:val="Body Text Char"/>
    <w:basedOn w:val="DefaultParagraphFont"/>
    <w:link w:val="BodyText"/>
    <w:semiHidden/>
    <w:rsid w:val="008C3415"/>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91D"/>
    <w:rsid w:val="002B4689"/>
    <w:rsid w:val="002D7829"/>
    <w:rsid w:val="002E3879"/>
    <w:rsid w:val="002F186D"/>
    <w:rsid w:val="0038529D"/>
    <w:rsid w:val="003D77F1"/>
    <w:rsid w:val="004504F1"/>
    <w:rsid w:val="0047420C"/>
    <w:rsid w:val="004B0FD3"/>
    <w:rsid w:val="004B60FB"/>
    <w:rsid w:val="004D2B87"/>
    <w:rsid w:val="005331AC"/>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276F9"/>
    <w:rsid w:val="00846105"/>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79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5BF060AB-B1CD-42D2-9C2D-806EE1C6F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082D76EB-7B20-4D48-9C8B-E51FAB907607}">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Normal.dotm</Template>
  <TotalTime>1738</TotalTime>
  <Pages>1</Pages>
  <Words>2311</Words>
  <Characters>13178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التدقيق الداخلي لنظام إدارة أمن المعلومات (ISMS-DOC-09-5)</dc:title>
  <dc:subject/>
  <dc:creator>بنك الآفاق الرقمية - إدارة أمن المعلومات</dc:creator>
  <cp:keywords/>
  <dc:description/>
  <cp:lastModifiedBy>مدير إدارة أمن المعلومات</cp:lastModifiedBy>
  <cp:revision>937</cp:revision>
  <dcterms:created xsi:type="dcterms:W3CDTF">2019-07-31T13:20:00Z</dcterms:created>
  <dcterms:modified xsi:type="dcterms:W3CDTF">2026-09-03T07:38:00Z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Shehab Store</vt:lpwstr>
  </property>
  <property fmtid="{D5CDD505-2E9C-101B-9397-08002B2CF9AE}" pid="3" name="Order">
    <vt:r8>1277100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