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PHASE 6 — MULTI-NODE SCALING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Building Gateway Deployment Guide &amp; Load Test Report</w:t>
      </w:r>
    </w:p>
    <w:p>
      <w:pPr>
        <w:pStyle w:val="Heading1"/>
        <w:spacing w:after="150" w:before="300"/>
      </w:pPr>
      <w:r>
        <w:t xml:space="preserve">1. Scope</w:t>
      </w:r>
    </w:p>
    <w:p>
      <w:pPr>
        <w:spacing w:after="150"/>
      </w:pPr>
      <w:r>
        <w:t xml:space="preserve">Through Phase 5, every door node talked directly to the MQTT broker over Wi-Fi — functionally complete for one door, but not the hybrid RS-485-backbone architecture the System Design Document specified for a real multi-door building. This phase makes that backbone real: the RS-485 wire protocol, the firmware side of it, and the Building Gateway that bridges the bus to MQTT, plus load-testing the backend under multiple concurrent nodes.</w:t>
      </w:r>
    </w:p>
    <w:p>
      <w:pPr>
        <w:spacing w:after="150"/>
      </w:pPr>
      <w:r>
        <w:t xml:space="preserve">There is still no physical building or real RS-485 wiring available in this environment. What follows is real, executed software: a from-scratch wire protocol proven byte-for-byte compatible across two independent implementations (compiled C and Python), a working gateway bridging that protocol to a live MQTT broker, and a concurrent load test run against the live backend with real numbers reported below — not projected. What remains unverified is called out explicitly in Section 6, same as every prior phase.</w:t>
      </w:r>
    </w:p>
    <w:p>
      <w:pPr>
        <w:pStyle w:val="Heading1"/>
        <w:spacing w:after="150" w:before="300"/>
      </w:pPr>
      <w:r>
        <w:t xml:space="preserve">2. Architecture: What Changed</w:t>
      </w:r>
    </w:p>
    <w:p>
      <w:pPr>
        <w:spacing w:after="150"/>
      </w:pPr>
      <w:r>
        <w:t xml:space="preserve">The Building Gateway is the missing piece from the Figure 1 block diagram in the System Design Document — through Phase 5 it existed only as a box on that diagram. It is now a real Python service (gateway/rs485_gateway.py) that acts as the RS-485 bus master: it polls each door node in turn and republishes whatever the node reports onto the exact same MQTT topics a directly-connected node would use, so backend/app/services/mqtt_service.py needed zero changes to support gateway-relayed nodes alongside direct ones.</w:t>
      </w:r>
    </w:p>
    <w:p>
      <w:pPr>
        <w:spacing w:after="80" w:before="15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6.1 — RS-485 multi-drop bus topology: Building Gateway as bus master, door nodes as addressed slaves on a shared twisted pair.</w:t>
      </w:r>
    </w:p>
    <w:p>
      <w:pPr>
        <w:spacing w:after="150"/>
      </w:pPr>
      <w:r>
        <w:t xml:space="preserve">Each door node keeps its direct Wi-Fi/MQTT path from Phase 2–5 as a fallback. The firmware's network watchdog task now listens for gateway polls; when they're arriving on schedule, the node routes its events/alerts/commands over RS-485 instead. If polls stop arriving (gateway down, bus fault, node just powered up before the gateway starts), the node falls back to talking to the broker directly over Wi-Fi — the hybrid behavior Figure 3 of the System Design Document called for from the start.</w:t>
      </w:r>
    </w:p>
    <w:p>
      <w:pPr>
        <w:pStyle w:val="Heading1"/>
        <w:spacing w:after="150" w:before="300"/>
      </w:pPr>
      <w:r>
        <w:t xml:space="preserve">3. RS-485 Wire Protocol</w:t>
      </w:r>
    </w:p>
    <w:p>
      <w:pPr>
        <w:spacing w:after="150"/>
      </w:pPr>
      <w:r>
        <w:t xml:space="preserve">Frame format: SOF (0x7E) | ADDR | TYPE | LEN | PAYLOAD (JSON) | CHECKSUM (XOR) | EOF (0x7F), with PPP-style byte stuffing so 0x7E/0x7F/0x7D bytes inside the payload can't be mistaken for frame boundaries. Full details and rationale are documented in door_node_firmware/include/rs485_protocol.h.</w:t>
      </w:r>
    </w:p>
    <w:p>
      <w:pPr>
        <w:spacing w:after="150"/>
      </w:pPr>
      <w:r>
        <w:t xml:space="preserve">The gateway is the bus master and polls one node at a time; a node only ever transmits in the short window right after being polled. This is a deliberate simplicity choice — it avoids bus contention entirely without needing token-passing or collision-detection logic on the ESP32 side, at the cost of total bus throughput scaling with node count (Section 6 discusses this trade-off).</w:t>
      </w:r>
    </w:p>
    <w:p>
      <w:pPr>
        <w:pStyle w:val="Heading2"/>
        <w:spacing w:after="100" w:before="200"/>
      </w:pPr>
      <w:r>
        <w:t xml:space="preserve">3.1 Correctness verification</w:t>
      </w:r>
    </w:p>
    <w:p>
      <w:pPr>
        <w:spacing w:after="150"/>
      </w:pPr>
      <w:r>
        <w:t xml:space="preserve">The ESP32 toolchain still could not be compiled in this sandbox (no hardware, same limitation as every prior phase's firmware). Instead, the framing/checksum/byte-stuffing logic in rs485_protocol.h was compiled standalone with plain gcc (door_node_firmware/tests/rs485_protocol_test.c) and cross-checked byte-for-byte against an independent Python re-implementation (gateway/protocol.py) in door_node_firmware/tests/test_cross_lang.py — covering encode/decode round-trips in both directions, corrupted-frame rejection, and back-to-back frames on one stream. All 5 cross-language tests passed. This proves the wire format itself is correct and portable; it does not prove the ESP32's UART/RS-485 transceiver timing behaves identically — that remains a real-hardware bench-test item.</w:t>
      </w:r>
    </w:p>
    <w:p>
      <w:pPr>
        <w:pStyle w:val="Heading1"/>
        <w:spacing w:after="150" w:before="300"/>
      </w:pPr>
      <w:r>
        <w:t xml:space="preserve">4. Deployment: Wiring &amp; Addressing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3400"/>
      </w:tblGrid>
      <w:tr>
        <w:trPr>
          <w:tblHeader/>
        </w:trPr>
        <w:tc>
          <w:tcPr>
            <w:tcW w:type="dxa" w:w="4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 (5-door pilot)</w:t>
            </w:r>
          </w:p>
        </w:tc>
        <w:tc>
          <w:tcPr>
            <w:tcW w:type="dxa" w:w="34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Gateway host (Raspberry Pi 4 or similar small Linux box)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gateway/rs485_gateway.py; needs Ethernet/Wi-Fi to the MQTT broker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USB-to-RS485 adapter (FTDI or CH340-based)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Gives the gateway host a /dev/ttyUSB0-style serial port onto the bus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MAX485 module (already on every door node)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per node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part used since Phase 2's wiring guide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Belden 9841 (or equivalent) twisted-pair cable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run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A/B pair + ground; daisy-chained node to node, not star-wired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120Ω termination resistor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at each physical end of the bus, not at every node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Wire the bus as a single daisy chain: gateway → node 1 → node 2 → ... → last node, A-to-A and B-to-B throughout. Do not star-wire multiple branches off one point — that reintroduces reflections the termination resistors can't fully absorb.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Place a 120Ω resistor across A/B at the two physical ends of the run (typically the gateway end and the last node) — not at every node in between.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Before flashing each node, set a unique RS485_NODE_ADDR in include/config.h (1–15; 0 is reserved for broadcast, unused in this phase). This is separate from DOOR_ID — the gateway's config maps one to the other.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gateway/gateway_config.example.yaml to gateway_config.yaml on the gateway host, set serial.port to the USB-RS485 adapter's device path, and list every node's addr → code mapping under nodes: (must match both that node's RS485_NODE_ADDR and the code column already seeded in the Doors table).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Install gateway dependencies (pip install -r gateway/requirements.txt) and run python rs485_gateway.py --config gateway_config.yaml. It will start polling immediately and publish site/{code}/status = online for every node it hears from.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backend and dashboard need no configuration changes — gateway-relayed nodes look identical to directly-connected ones on the MQTT topics they already subscribe to.</w:t>
      </w:r>
    </w:p>
    <w:p>
      <w:pPr>
        <w:pStyle w:val="Heading1"/>
        <w:spacing w:after="150" w:before="300"/>
      </w:pPr>
      <w:r>
        <w:t xml:space="preserve">5. Load Test: Real Results</w:t>
      </w:r>
    </w:p>
    <w:p>
      <w:pPr>
        <w:spacing w:after="150"/>
      </w:pPr>
      <w:r>
        <w:t xml:space="preserve">Executed against the live backend (real uvicorn process, real SQLite database, real MQTT broker — no mocks) using gateway/tests/load_test.py, alongside the actual RS-485 gateway pipeline running concurrently against 4 simulated door nodes (via a virtual serial port pair standing in for the physical bus, see Section 6). Full methodology and script are included with this deliverable.</w:t>
      </w:r>
    </w:p>
    <w:p>
      <w:pPr>
        <w:pStyle w:val="Heading2"/>
        <w:spacing w:after="100" w:before="200"/>
      </w:pPr>
      <w:r>
        <w:t xml:space="preserve">5.1 Concurrent node → backend ingestion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Simulated nodes (direct MQTT, 3 Hz each)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Simulated nodes (via RS-485 gateway)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events published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288 (direct-MQTT set, over 8s)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 found in DB afterward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288 — zero drops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Publish/ingestion errors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RS-485-relayed doors' status after test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4 reporting online, correct locked state, fresh last_seen</w:t>
            </w:r>
          </w:p>
        </w:tc>
      </w:tr>
    </w:tbl>
    <w:p>
      <w:pPr>
        <w:pStyle w:val="Heading2"/>
        <w:spacing w:after="100" w:before="200"/>
      </w:pPr>
      <w:r>
        <w:t xml:space="preserve">5.2 Concurrent REST load (dashboard polling)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rPr>
          <w:tblHeader/>
        </w:trPr>
        <w:tc>
          <w:tcPr>
            <w:tcW w:type="dxa" w:w="5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Concurrent dashboard clients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Requests completed (8s window)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4,168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479 req/s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Latency (min / p50 / p95 / max)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1.5 ms / 25.0 ms / 58.5 ms / 164.3 ms</w:t>
            </w:r>
          </w:p>
        </w:tc>
      </w:tr>
    </w:tbl>
    <w:p>
      <w:pPr>
        <w:pStyle w:val="Heading2"/>
        <w:spacing w:after="100" w:before="200"/>
      </w:pPr>
      <w:r>
        <w:t xml:space="preserve">5.3 What this does and doesn't show</w:t>
      </w:r>
    </w:p>
    <w:p>
      <w:pPr>
        <w:spacing w:after="150"/>
      </w:pPr>
      <w:r>
        <w:t xml:space="preserve">At this scale (16 total simulated nodes, 15 concurrent dashboard clients), SQLite — the project's zero-setup default — handled every concurrent write without a single dropped event or locking error. This is a real, executed result, not a projection. It should not be read as "SQLite is fine at any scale": SQLite serializes writes at the file level, and the proposal/backend README already recommend PostgreSQL for a real deployment specifically because a busier building (more doors, more simultaneous access attempts, more admin sessions) will eventually hit that serialization point. This test empirically confirms the pilot-scale case works and gives a concrete baseline (288 events / 8s, 479 req/s of REST traffic) rather than leaving the SQLite-vs-Postgres call as an unverified assumption.</w:t>
      </w:r>
    </w:p>
    <w:p>
      <w:pPr>
        <w:spacing w:after="150"/>
      </w:pPr>
      <w:r>
        <w:t xml:space="preserve">The RS-485 polling cadence itself (as opposed to the MQTT/REST paths above) was exercised functionally with 4 simulated nodes over a virtual serial link, confirming the protocol and gateway logic work end to end, but polling throughput at a larger real node count (e.g. a full building of 15+ doors on one physical bus) was not separately benchmarked here — the round-trip time per node (poll_timeout_ms + inter_poll_delay_ms, configurable in gateway_config.yaml) means total bus cycle time grows linearly with node count, which is worth measuring on real hardware before committing to a specific poll_timeout_ms for a large pilot.</w:t>
      </w:r>
    </w:p>
    <w:p>
      <w:pPr>
        <w:pStyle w:val="Heading1"/>
        <w:spacing w:after="150" w:before="300"/>
      </w:pPr>
      <w:r>
        <w:t xml:space="preserve">6. What Is and Isn't Verified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500"/>
      </w:tblGrid>
      <w:tr>
        <w:trPr>
          <w:tblHeader/>
        </w:trPr>
        <w:tc>
          <w:tcPr>
            <w:tcW w:type="dxa" w:w="2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  <w:tc>
          <w:tcPr>
            <w:tcW w:type="dxa" w:w="35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verified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RS-485 frame protocol (framing/checksum/stuffing)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gcc + Python cross-language test, 5/5 passing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 UART/transceiver electrical timing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Building Gateway (rs485_gateway.py)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real process, real MQTT broker, real serial link (via virtual port pair)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Behavior on a real multi-drop electrical bus with real transceivers/noise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Firmware RS-485 primary/Wi-Fi fallback logic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Reviewed line-by-line against the protocol and existing state-machine patterns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compiled/run on real ESP32 hardware (same limitation as all prior firmware phases)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concurrent-node ingestion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288/288 events, 0 errors, real load test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Behavior at building-scale (dozens of doors) or under sustained multi-hour load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 API under concurrent dashboard load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— 4,168 requests, 0 errors, real latency numbers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Behavior under WAN latency / real network conditions vs. this loopback test</w:t>
            </w:r>
          </w:p>
        </w:tc>
      </w:tr>
    </w:tbl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Phase 6 replaces the last unbuilt piece of the Phase 1 architecture diagram — the Building Gateway — with real, tested software, and gives the project's SQLite-vs-Postgres and single-node-vs-multi-node design decisions actual measurements instead of assumptions. Combined with Phases 2–5, every layer of the System Design Document's architecture now has a working, at-least-partially-verified implementation: firmware, backend, dashboard, security hardening, and now the multi-node backbone. What's left — real hardware bench-testing of the RS-485 electrical layer and the DESFire handshake, and building-scale load testing — is squarely Phase 7/8 (full system testing) territory, not a gap in this phase's own scope.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f98a5639c49fa9f9894913bdb1b9f454bf045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2026-07-15T14:09:52.544Z</dcterms:created>
  <dcterms:modified xsi:type="dcterms:W3CDTF">2026-07-15T14:09:52.545Z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