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6760" w14:textId="13A4BF9B" w:rsidR="00BE1E25" w:rsidRPr="008D1A5E" w:rsidRDefault="00BE1E25" w:rsidP="00BE1E25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سيكولوجية التبرع بالدم:</w:t>
      </w:r>
    </w:p>
    <w:p w14:paraId="78E3A756" w14:textId="22083AA2" w:rsidR="00BE1E25" w:rsidRDefault="00BE1E25" w:rsidP="00BE1E25">
      <w:pPr>
        <w:bidi/>
        <w:ind w:left="1080" w:firstLine="450"/>
        <w:rPr>
          <w:rFonts w:cs="Arial"/>
          <w:rtl/>
        </w:rPr>
      </w:pPr>
      <w:r>
        <w:rPr>
          <w:rFonts w:cs="Arial" w:hint="cs"/>
          <w:rtl/>
          <w:lang w:bidi="ar-YE"/>
        </w:rPr>
        <w:t>هدفت الدراسة الى معرفة السلوك النفسي للمتبرعين لضمان امدادات كافية حيث أن الاحتفاظ بالمتبرعين بالدم لا يزال يمثل تحديا كبير لبنوك الدم، باتخاذ المنهج الوصفي التحليلي.</w:t>
      </w:r>
    </w:p>
    <w:p w14:paraId="509789CC" w14:textId="46CF5FB3" w:rsidR="00BE1E25" w:rsidRDefault="00BE1E25" w:rsidP="00BE1E25">
      <w:pPr>
        <w:bidi/>
        <w:ind w:left="1080" w:firstLine="450"/>
        <w:rPr>
          <w:rFonts w:cs="Arial"/>
          <w:rtl/>
        </w:rPr>
      </w:pPr>
      <w:r>
        <w:rPr>
          <w:rFonts w:cs="Arial" w:hint="cs"/>
          <w:rtl/>
        </w:rPr>
        <w:t>حيث توصلت الدراسة أن التغييرات في الدافع وتطوير الهوية الذاتية كمتبرع بالدم أمر بالغ الأهمية لفهم العمليات التي يصبح بموجبها المتبرعون لأول مرة متبرعين دائمين.</w:t>
      </w:r>
    </w:p>
    <w:p w14:paraId="608E452D" w14:textId="77777777" w:rsidR="00BE1E25" w:rsidRDefault="00BE1E25" w:rsidP="00BE1E25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مميزات الدراسة:</w:t>
      </w:r>
    </w:p>
    <w:p w14:paraId="4D00C908" w14:textId="47E771D0" w:rsidR="00BE1E25" w:rsidRDefault="00BE1E25" w:rsidP="00BE1E25">
      <w:pPr>
        <w:pStyle w:val="a3"/>
        <w:numPr>
          <w:ilvl w:val="1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تناولت الورقة البحثية هذه </w:t>
      </w:r>
      <w:r w:rsidR="004A4FC8">
        <w:rPr>
          <w:rFonts w:cs="Arial" w:hint="cs"/>
          <w:rtl/>
        </w:rPr>
        <w:t>الدراسات النفسية على المتبرعين بالدم لمعرفة العجز الموجود لدى بنوك الدم وعدم عودة المتبرعين للتبرع مرة أخرى.</w:t>
      </w:r>
    </w:p>
    <w:p w14:paraId="798C38BD" w14:textId="4BAAC1DA" w:rsidR="004A4FC8" w:rsidRPr="004A4FC8" w:rsidRDefault="004A4FC8" w:rsidP="004A4FC8">
      <w:pPr>
        <w:pStyle w:val="a3"/>
        <w:numPr>
          <w:ilvl w:val="1"/>
          <w:numId w:val="2"/>
        </w:numPr>
        <w:rPr>
          <w:rFonts w:cs="Arial"/>
        </w:rPr>
      </w:pPr>
      <w:r>
        <w:rPr>
          <w:rFonts w:cs="Arial" w:hint="cs"/>
          <w:rtl/>
        </w:rPr>
        <w:t>احتوت الورقة البحثية دراسات نفسية على عدة أنواع من المتبرعين لأول مرة والمتكررين والدراسة المختلطة والغير متبرعين.</w:t>
      </w:r>
    </w:p>
    <w:p w14:paraId="00F64AB6" w14:textId="429EC439" w:rsidR="00BE1E25" w:rsidRDefault="004A4FC8" w:rsidP="00BE1E25">
      <w:pPr>
        <w:bidi/>
        <w:ind w:left="720"/>
        <w:rPr>
          <w:rFonts w:cs="Arial"/>
          <w:rtl/>
        </w:rPr>
      </w:pPr>
      <w:r>
        <w:rPr>
          <w:rFonts w:cs="Arial" w:hint="cs"/>
          <w:rtl/>
        </w:rPr>
        <w:t>كما نستنتج من الدراسة احتياج الناس لما يسهل عليهم الوصول لمتبرع بالدم بما أن المتبرعين بالدم لدى بنوك الدم غير مضمونين.</w:t>
      </w:r>
    </w:p>
    <w:p w14:paraId="039CE9AF" w14:textId="21931675" w:rsidR="00BE1E25" w:rsidRPr="0074004E" w:rsidRDefault="004A4FC8" w:rsidP="00BE1E25">
      <w:pPr>
        <w:bidi/>
        <w:ind w:left="720"/>
      </w:pPr>
      <w:r w:rsidRPr="008D1A5E">
        <w:rPr>
          <w:rFonts w:cs="Arial" w:hint="cs"/>
          <w:sz w:val="24"/>
          <w:szCs w:val="24"/>
          <w:rtl/>
        </w:rPr>
        <w:t>المرجع:</w:t>
      </w:r>
      <w:r>
        <w:rPr>
          <w:rFonts w:cs="Arial" w:hint="cs"/>
          <w:sz w:val="24"/>
          <w:szCs w:val="24"/>
          <w:rtl/>
        </w:rPr>
        <w:t xml:space="preserve"> عل</w:t>
      </w:r>
      <w:r>
        <w:rPr>
          <w:rFonts w:cs="Arial" w:hint="eastAsia"/>
          <w:sz w:val="24"/>
          <w:szCs w:val="24"/>
          <w:rtl/>
        </w:rPr>
        <w:t>م</w:t>
      </w:r>
      <w:r w:rsidR="00BE1E25">
        <w:rPr>
          <w:rFonts w:cs="Arial" w:hint="cs"/>
          <w:sz w:val="24"/>
          <w:szCs w:val="24"/>
          <w:rtl/>
        </w:rPr>
        <w:t xml:space="preserve"> نفس التبرع بالدم البحث الحالي والاتجاهات المستقبلية</w:t>
      </w:r>
      <w:r w:rsidR="00BE1E25" w:rsidRPr="008D1A5E">
        <w:rPr>
          <w:rFonts w:cs="Arial"/>
          <w:sz w:val="24"/>
          <w:szCs w:val="24"/>
          <w:rtl/>
        </w:rPr>
        <w:t xml:space="preserve"> </w:t>
      </w:r>
      <w:r w:rsidR="00BE1E25">
        <w:rPr>
          <w:rFonts w:cs="Arial" w:hint="cs"/>
          <w:sz w:val="24"/>
          <w:szCs w:val="24"/>
          <w:rtl/>
        </w:rPr>
        <w:t xml:space="preserve">، </w:t>
      </w:r>
      <w:r w:rsidR="005B2C92">
        <w:rPr>
          <w:rFonts w:cs="Arial" w:hint="cs"/>
          <w:sz w:val="24"/>
          <w:szCs w:val="24"/>
          <w:rtl/>
        </w:rPr>
        <w:t>باربرا ماسر</w:t>
      </w:r>
      <w:bookmarkStart w:id="0" w:name="_GoBack"/>
      <w:bookmarkEnd w:id="0"/>
      <w:r w:rsidR="005B2C92">
        <w:rPr>
          <w:rFonts w:cs="Arial" w:hint="cs"/>
          <w:sz w:val="24"/>
          <w:szCs w:val="24"/>
          <w:rtl/>
        </w:rPr>
        <w:t xml:space="preserve"> </w:t>
      </w:r>
      <w:r w:rsidR="00BE1E25">
        <w:rPr>
          <w:rFonts w:cs="Arial" w:hint="cs"/>
          <w:sz w:val="24"/>
          <w:szCs w:val="24"/>
          <w:rtl/>
        </w:rPr>
        <w:t xml:space="preserve">وآخرون، </w:t>
      </w:r>
      <w:r w:rsidR="005B2C92">
        <w:rPr>
          <w:rFonts w:cs="Arial" w:hint="cs"/>
          <w:sz w:val="24"/>
          <w:szCs w:val="24"/>
          <w:rtl/>
        </w:rPr>
        <w:t>ورقة بحثية</w:t>
      </w:r>
      <w:r w:rsidR="00BE1E25">
        <w:rPr>
          <w:rFonts w:cs="Arial" w:hint="cs"/>
          <w:sz w:val="24"/>
          <w:szCs w:val="24"/>
          <w:rtl/>
        </w:rPr>
        <w:t>،</w:t>
      </w:r>
      <w:r w:rsidR="005B2C92">
        <w:rPr>
          <w:rFonts w:cs="Arial" w:hint="cs"/>
          <w:sz w:val="24"/>
          <w:szCs w:val="24"/>
          <w:rtl/>
        </w:rPr>
        <w:t xml:space="preserve"> كلية علم النفس</w:t>
      </w:r>
      <w:r w:rsidR="00BE1E25">
        <w:rPr>
          <w:rFonts w:cs="Arial" w:hint="cs"/>
          <w:sz w:val="24"/>
          <w:szCs w:val="24"/>
          <w:rtl/>
        </w:rPr>
        <w:t xml:space="preserve"> ، جامعة </w:t>
      </w:r>
      <w:r w:rsidR="005B2C92">
        <w:rPr>
          <w:rFonts w:cs="Arial" w:hint="cs"/>
          <w:sz w:val="24"/>
          <w:szCs w:val="24"/>
          <w:rtl/>
        </w:rPr>
        <w:t>كوينزلاند، سانت لوسيا</w:t>
      </w:r>
      <w:r w:rsidR="00BE1E25">
        <w:rPr>
          <w:rFonts w:cs="Arial" w:hint="cs"/>
          <w:sz w:val="24"/>
          <w:szCs w:val="24"/>
          <w:rtl/>
        </w:rPr>
        <w:t xml:space="preserve">، </w:t>
      </w:r>
      <w:r w:rsidR="005B2C92">
        <w:rPr>
          <w:rFonts w:cs="Arial" w:hint="cs"/>
          <w:sz w:val="24"/>
          <w:szCs w:val="24"/>
          <w:rtl/>
        </w:rPr>
        <w:t>أستراليا</w:t>
      </w:r>
      <w:r w:rsidR="00BE1E25">
        <w:rPr>
          <w:rFonts w:cs="Arial" w:hint="cs"/>
          <w:sz w:val="24"/>
          <w:szCs w:val="24"/>
          <w:rtl/>
        </w:rPr>
        <w:t>، 20</w:t>
      </w:r>
      <w:r w:rsidR="005B2C92">
        <w:rPr>
          <w:rFonts w:cs="Arial" w:hint="cs"/>
          <w:sz w:val="24"/>
          <w:szCs w:val="24"/>
          <w:rtl/>
        </w:rPr>
        <w:t>08</w:t>
      </w:r>
      <w:r w:rsidR="00BE1E25">
        <w:rPr>
          <w:rFonts w:cs="Arial" w:hint="cs"/>
          <w:sz w:val="24"/>
          <w:szCs w:val="24"/>
          <w:rtl/>
        </w:rPr>
        <w:t>.</w:t>
      </w:r>
      <w:r w:rsidR="00BE1E25" w:rsidRPr="0074004E">
        <w:t xml:space="preserve"> </w:t>
      </w:r>
    </w:p>
    <w:p w14:paraId="56BDB0AA" w14:textId="77777777" w:rsidR="004401C5" w:rsidRPr="00BE1E25" w:rsidRDefault="00E47F3F" w:rsidP="00BE1E25">
      <w:pPr>
        <w:bidi/>
      </w:pPr>
    </w:p>
    <w:sectPr w:rsidR="004401C5" w:rsidRPr="00BE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9F9"/>
    <w:multiLevelType w:val="hybridMultilevel"/>
    <w:tmpl w:val="14D8E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030D2"/>
    <w:multiLevelType w:val="hybridMultilevel"/>
    <w:tmpl w:val="EE98DE2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BB30916A">
      <w:start w:val="3"/>
      <w:numFmt w:val="bullet"/>
      <w:lvlText w:val="-"/>
      <w:lvlJc w:val="left"/>
      <w:pPr>
        <w:ind w:left="261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1D77"/>
    <w:rsid w:val="0002305A"/>
    <w:rsid w:val="002E1D77"/>
    <w:rsid w:val="003160D2"/>
    <w:rsid w:val="004A4FC8"/>
    <w:rsid w:val="005B2C92"/>
    <w:rsid w:val="009160F5"/>
    <w:rsid w:val="00B44399"/>
    <w:rsid w:val="00BC705C"/>
    <w:rsid w:val="00BE1E25"/>
    <w:rsid w:val="00BE590C"/>
    <w:rsid w:val="00DA4F3C"/>
    <w:rsid w:val="00E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8F94"/>
  <w15:chartTrackingRefBased/>
  <w15:docId w15:val="{D96230EE-4C85-48EB-8DAB-A0F7F610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E2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E25"/>
    <w:pPr>
      <w:bidi/>
      <w:spacing w:after="40" w:line="360" w:lineRule="auto"/>
      <w:ind w:left="720" w:firstLine="720"/>
      <w:contextualSpacing/>
      <w:jc w:val="lowKashida"/>
    </w:pPr>
    <w:rPr>
      <w:rFonts w:asciiTheme="majorBidi" w:hAnsiTheme="majorBidi" w:cstheme="majorBidi"/>
      <w:sz w:val="24"/>
      <w:szCs w:val="24"/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3</cp:revision>
  <dcterms:created xsi:type="dcterms:W3CDTF">2023-05-12T19:23:00Z</dcterms:created>
  <dcterms:modified xsi:type="dcterms:W3CDTF">2023-05-12T19:50:00Z</dcterms:modified>
</cp:coreProperties>
</file>