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C4648" w14:textId="77777777" w:rsidR="00E74696" w:rsidRDefault="00000000">
      <w:pPr>
        <w:spacing w:after="40"/>
        <w:jc w:val="center"/>
      </w:pPr>
      <w:r>
        <w:rPr>
          <w:b/>
          <w:bCs/>
          <w:color w:val="2E4053"/>
          <w:sz w:val="32"/>
          <w:szCs w:val="32"/>
        </w:rPr>
        <w:t>Week 2 Progress Summary</w:t>
      </w:r>
    </w:p>
    <w:p w14:paraId="7DF12E2A" w14:textId="77777777" w:rsidR="00E74696" w:rsidRDefault="00000000">
      <w:pPr>
        <w:spacing w:after="200"/>
        <w:jc w:val="center"/>
      </w:pPr>
      <w:r>
        <w:rPr>
          <w:color w:val="555555"/>
        </w:rPr>
        <w:t xml:space="preserve">MIT ACT — </w:t>
      </w:r>
      <w:proofErr w:type="spellStart"/>
      <w:r>
        <w:rPr>
          <w:color w:val="555555"/>
        </w:rPr>
        <w:t>Crennotech</w:t>
      </w:r>
      <w:proofErr w:type="spellEnd"/>
      <w:r>
        <w:rPr>
          <w:color w:val="555555"/>
        </w:rPr>
        <w:t xml:space="preserve"> Group Project (Smart Document Scan AI) · 27 July – 2 August 2026</w:t>
      </w:r>
    </w:p>
    <w:p w14:paraId="288504C2" w14:textId="77777777" w:rsidR="00E74696" w:rsidRDefault="00000000">
      <w:pPr>
        <w:pStyle w:val="Heading1"/>
        <w:spacing w:before="260" w:after="120"/>
      </w:pPr>
      <w:r>
        <w:rPr>
          <w:b/>
          <w:bCs/>
          <w:color w:val="2E4053"/>
        </w:rPr>
        <w:t>1. Jira — What We Did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60"/>
        <w:gridCol w:w="3100"/>
      </w:tblGrid>
      <w:tr w:rsidR="00E74696" w14:paraId="4590A5B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2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2E405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1457ED" w14:textId="77777777" w:rsidR="00E74696" w:rsidRDefault="00000000">
            <w:r>
              <w:rPr>
                <w:b/>
                <w:bCs/>
                <w:color w:val="FFFFFF"/>
                <w:sz w:val="18"/>
                <w:szCs w:val="18"/>
              </w:rPr>
              <w:t>Task</w:t>
            </w:r>
          </w:p>
        </w:tc>
        <w:tc>
          <w:tcPr>
            <w:tcW w:w="3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2E405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17DE395" w14:textId="77777777" w:rsidR="00E74696" w:rsidRDefault="00000000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E74696" w14:paraId="6C455678" w14:textId="77777777">
        <w:tblPrEx>
          <w:tblCellMar>
            <w:top w:w="0" w:type="dxa"/>
            <w:bottom w:w="0" w:type="dxa"/>
          </w:tblCellMar>
        </w:tblPrEx>
        <w:tc>
          <w:tcPr>
            <w:tcW w:w="62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324E79" w14:textId="77777777" w:rsidR="00E74696" w:rsidRDefault="00000000">
            <w:proofErr w:type="spellStart"/>
            <w:r>
              <w:rPr>
                <w:color w:val="1C2833"/>
                <w:sz w:val="18"/>
                <w:szCs w:val="18"/>
              </w:rPr>
              <w:t>Analyse</w:t>
            </w:r>
            <w:proofErr w:type="spellEnd"/>
            <w:r>
              <w:rPr>
                <w:color w:val="1C2833"/>
                <w:sz w:val="18"/>
                <w:szCs w:val="18"/>
              </w:rPr>
              <w:t xml:space="preserve"> real-world SOW samples &amp; document structures</w:t>
            </w:r>
          </w:p>
        </w:tc>
        <w:tc>
          <w:tcPr>
            <w:tcW w:w="3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F94E7F" w14:textId="77777777" w:rsidR="00E74696" w:rsidRDefault="00000000">
            <w:r>
              <w:rPr>
                <w:color w:val="1C2833"/>
                <w:sz w:val="18"/>
                <w:szCs w:val="18"/>
              </w:rPr>
              <w:t>Done</w:t>
            </w:r>
          </w:p>
        </w:tc>
      </w:tr>
      <w:tr w:rsidR="00E74696" w14:paraId="7D33D9A8" w14:textId="77777777">
        <w:tblPrEx>
          <w:tblCellMar>
            <w:top w:w="0" w:type="dxa"/>
            <w:bottom w:w="0" w:type="dxa"/>
          </w:tblCellMar>
        </w:tblPrEx>
        <w:tc>
          <w:tcPr>
            <w:tcW w:w="62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132F02" w14:textId="77777777" w:rsidR="00E74696" w:rsidRDefault="00000000">
            <w:r>
              <w:rPr>
                <w:color w:val="1C2833"/>
                <w:sz w:val="18"/>
                <w:szCs w:val="18"/>
              </w:rPr>
              <w:t>Identify common/inconsistent SOW layouts &amp; terminology</w:t>
            </w:r>
          </w:p>
        </w:tc>
        <w:tc>
          <w:tcPr>
            <w:tcW w:w="3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FF2B7A" w14:textId="77777777" w:rsidR="00E74696" w:rsidRDefault="00000000">
            <w:r>
              <w:rPr>
                <w:color w:val="1C2833"/>
                <w:sz w:val="18"/>
                <w:szCs w:val="18"/>
              </w:rPr>
              <w:t>Done</w:t>
            </w:r>
          </w:p>
        </w:tc>
      </w:tr>
      <w:tr w:rsidR="00E74696" w14:paraId="0E605B94" w14:textId="77777777">
        <w:tblPrEx>
          <w:tblCellMar>
            <w:top w:w="0" w:type="dxa"/>
            <w:bottom w:w="0" w:type="dxa"/>
          </w:tblCellMar>
        </w:tblPrEx>
        <w:tc>
          <w:tcPr>
            <w:tcW w:w="62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320947" w14:textId="77777777" w:rsidR="00E74696" w:rsidRDefault="00000000">
            <w:r>
              <w:rPr>
                <w:color w:val="1C2833"/>
                <w:sz w:val="18"/>
                <w:szCs w:val="18"/>
              </w:rPr>
              <w:t>Research OCR &amp; AI extraction technologies (individual task)</w:t>
            </w:r>
          </w:p>
        </w:tc>
        <w:tc>
          <w:tcPr>
            <w:tcW w:w="3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9ABD64" w14:textId="77777777" w:rsidR="00E74696" w:rsidRDefault="00000000">
            <w:r>
              <w:rPr>
                <w:color w:val="1C2833"/>
                <w:sz w:val="18"/>
                <w:szCs w:val="18"/>
              </w:rPr>
              <w:t>Done</w:t>
            </w:r>
          </w:p>
        </w:tc>
      </w:tr>
      <w:tr w:rsidR="00E74696" w14:paraId="37417F20" w14:textId="77777777">
        <w:tblPrEx>
          <w:tblCellMar>
            <w:top w:w="0" w:type="dxa"/>
            <w:bottom w:w="0" w:type="dxa"/>
          </w:tblCellMar>
        </w:tblPrEx>
        <w:tc>
          <w:tcPr>
            <w:tcW w:w="626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A603BA" w14:textId="77777777" w:rsidR="00E74696" w:rsidRDefault="00000000">
            <w:r>
              <w:rPr>
                <w:color w:val="1C2833"/>
                <w:sz w:val="18"/>
                <w:szCs w:val="18"/>
              </w:rPr>
              <w:t>Draft Business Requirements document</w:t>
            </w:r>
          </w:p>
        </w:tc>
        <w:tc>
          <w:tcPr>
            <w:tcW w:w="310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E9AA91" w14:textId="77777777" w:rsidR="00E74696" w:rsidRDefault="00000000">
            <w:r>
              <w:rPr>
                <w:color w:val="1C2833"/>
                <w:sz w:val="18"/>
                <w:szCs w:val="18"/>
              </w:rPr>
              <w:t>Done</w:t>
            </w:r>
          </w:p>
        </w:tc>
      </w:tr>
    </w:tbl>
    <w:p w14:paraId="66B6D19A" w14:textId="77777777" w:rsidR="00E74696" w:rsidRDefault="00000000">
      <w:pPr>
        <w:spacing w:after="120"/>
      </w:pPr>
      <w:r>
        <w:rPr>
          <w:color w:val="1C2833"/>
        </w:rPr>
        <w:t>All 4 Week 2 tasks moved to Done by Sunday 2 August.</w:t>
      </w:r>
    </w:p>
    <w:p w14:paraId="0E93FF21" w14:textId="77777777" w:rsidR="00E74696" w:rsidRDefault="00000000">
      <w:pPr>
        <w:pStyle w:val="Heading1"/>
        <w:spacing w:before="260" w:after="120"/>
      </w:pPr>
      <w:r>
        <w:rPr>
          <w:b/>
          <w:bCs/>
          <w:color w:val="2E4053"/>
        </w:rPr>
        <w:t>2. Team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74696" w14:paraId="213C7BD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2E405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AF43F7" w14:textId="77777777" w:rsidR="00E74696" w:rsidRDefault="00000000">
            <w:r>
              <w:rPr>
                <w:b/>
                <w:bCs/>
                <w:color w:val="FFFFFF"/>
                <w:sz w:val="18"/>
                <w:szCs w:val="18"/>
              </w:rPr>
              <w:t>Team member</w:t>
            </w:r>
          </w:p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2E405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CF56AA" w14:textId="77777777" w:rsidR="00E74696" w:rsidRDefault="00000000"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</w:tr>
      <w:tr w:rsidR="00E74696" w14:paraId="3EC3C0C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68D1C3" w14:textId="77777777" w:rsidR="00E74696" w:rsidRDefault="00000000">
            <w:r>
              <w:rPr>
                <w:color w:val="1C2833"/>
                <w:sz w:val="18"/>
                <w:szCs w:val="18"/>
              </w:rPr>
              <w:t>Amrit Dahal</w:t>
            </w:r>
          </w:p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43DEB6" w14:textId="77777777" w:rsidR="00E74696" w:rsidRDefault="00000000">
            <w:r>
              <w:rPr>
                <w:color w:val="1C2833"/>
                <w:sz w:val="18"/>
                <w:szCs w:val="18"/>
              </w:rPr>
              <w:t>Project Manager</w:t>
            </w:r>
          </w:p>
        </w:tc>
      </w:tr>
      <w:tr w:rsidR="00E74696" w14:paraId="4404E36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C7C299" w14:textId="77777777" w:rsidR="00E74696" w:rsidRDefault="00000000">
            <w:r>
              <w:rPr>
                <w:color w:val="1C2833"/>
                <w:sz w:val="18"/>
                <w:szCs w:val="18"/>
              </w:rPr>
              <w:t>Madhab Poudel</w:t>
            </w:r>
          </w:p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8150C7" w14:textId="77777777" w:rsidR="00E74696" w:rsidRDefault="00000000">
            <w:r>
              <w:rPr>
                <w:color w:val="1C2833"/>
                <w:sz w:val="18"/>
                <w:szCs w:val="18"/>
              </w:rPr>
              <w:t>Business Analyst</w:t>
            </w:r>
          </w:p>
        </w:tc>
      </w:tr>
      <w:tr w:rsidR="00E74696" w14:paraId="4579A284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947243" w14:textId="77777777" w:rsidR="00E74696" w:rsidRDefault="00000000">
            <w:r>
              <w:rPr>
                <w:color w:val="1C2833"/>
                <w:sz w:val="18"/>
                <w:szCs w:val="18"/>
              </w:rPr>
              <w:t>Subham Giri</w:t>
            </w:r>
          </w:p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F01C46" w14:textId="77777777" w:rsidR="00E74696" w:rsidRDefault="00000000">
            <w:r>
              <w:rPr>
                <w:color w:val="1C2833"/>
                <w:sz w:val="18"/>
                <w:szCs w:val="18"/>
              </w:rPr>
              <w:t>Technical Lead</w:t>
            </w:r>
          </w:p>
        </w:tc>
      </w:tr>
      <w:tr w:rsidR="00E74696" w14:paraId="6D48588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65C69CF" w14:textId="77777777" w:rsidR="00E74696" w:rsidRDefault="00000000">
            <w:r>
              <w:rPr>
                <w:color w:val="1C2833"/>
                <w:sz w:val="18"/>
                <w:szCs w:val="18"/>
              </w:rPr>
              <w:t>Sujit Budhathoki</w:t>
            </w:r>
          </w:p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540B76" w14:textId="77777777" w:rsidR="00E74696" w:rsidRDefault="00000000">
            <w:r>
              <w:rPr>
                <w:color w:val="1C2833"/>
                <w:sz w:val="18"/>
                <w:szCs w:val="18"/>
              </w:rPr>
              <w:t>Team Member</w:t>
            </w:r>
          </w:p>
        </w:tc>
      </w:tr>
    </w:tbl>
    <w:p w14:paraId="0B780DE8" w14:textId="77777777" w:rsidR="00E74696" w:rsidRDefault="00000000">
      <w:pPr>
        <w:pStyle w:val="Heading1"/>
        <w:spacing w:before="260" w:after="120"/>
      </w:pPr>
      <w:r>
        <w:rPr>
          <w:b/>
          <w:bCs/>
          <w:color w:val="2E4053"/>
        </w:rPr>
        <w:t>3. SOW Sample Analysis</w:t>
      </w:r>
    </w:p>
    <w:p w14:paraId="17BA3AF3" w14:textId="77777777" w:rsidR="00E74696" w:rsidRDefault="00000000">
      <w:pPr>
        <w:spacing w:after="120"/>
      </w:pPr>
      <w:r>
        <w:rPr>
          <w:color w:val="1C2833"/>
        </w:rPr>
        <w:t>Looked at real SOW documents to see how they're laid out and what fields they usually contain.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74696" w14:paraId="4B585A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2E405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74428F" w14:textId="77777777" w:rsidR="00E74696" w:rsidRDefault="00000000">
            <w:r>
              <w:rPr>
                <w:b/>
                <w:bCs/>
                <w:color w:val="FFFFFF"/>
                <w:sz w:val="18"/>
                <w:szCs w:val="18"/>
              </w:rPr>
              <w:t>Format</w:t>
            </w:r>
          </w:p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2E405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D2A5053" w14:textId="77777777" w:rsidR="00E74696" w:rsidRDefault="00000000">
            <w:r>
              <w:rPr>
                <w:b/>
                <w:bCs/>
                <w:color w:val="FFFFFF"/>
                <w:sz w:val="18"/>
                <w:szCs w:val="18"/>
              </w:rPr>
              <w:t>How common</w:t>
            </w:r>
          </w:p>
        </w:tc>
      </w:tr>
      <w:tr w:rsidR="00E74696" w14:paraId="146F803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A69544" w14:textId="77777777" w:rsidR="00E74696" w:rsidRDefault="00000000">
            <w:r>
              <w:rPr>
                <w:color w:val="1C2833"/>
                <w:sz w:val="18"/>
                <w:szCs w:val="18"/>
              </w:rPr>
              <w:t>PDF (text-based)</w:t>
            </w:r>
          </w:p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B91BE1" w14:textId="77777777" w:rsidR="00E74696" w:rsidRDefault="00000000">
            <w:r>
              <w:rPr>
                <w:color w:val="1C2833"/>
                <w:sz w:val="18"/>
                <w:szCs w:val="18"/>
              </w:rPr>
              <w:t>Most common</w:t>
            </w:r>
          </w:p>
        </w:tc>
      </w:tr>
      <w:tr w:rsidR="00E74696" w14:paraId="27DC5DF3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495E8F1" w14:textId="77777777" w:rsidR="00E74696" w:rsidRDefault="00000000">
            <w:r>
              <w:rPr>
                <w:color w:val="1C2833"/>
                <w:sz w:val="18"/>
                <w:szCs w:val="18"/>
              </w:rPr>
              <w:t>Word (.docx)</w:t>
            </w:r>
          </w:p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1612CE" w14:textId="77777777" w:rsidR="00E74696" w:rsidRDefault="00000000">
            <w:r>
              <w:rPr>
                <w:color w:val="1C2833"/>
                <w:sz w:val="18"/>
                <w:szCs w:val="18"/>
              </w:rPr>
              <w:t>Common</w:t>
            </w:r>
          </w:p>
        </w:tc>
      </w:tr>
      <w:tr w:rsidR="00E74696" w14:paraId="72AABAC9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0D0972" w14:textId="77777777" w:rsidR="00E74696" w:rsidRDefault="00000000">
            <w:proofErr w:type="gramStart"/>
            <w:r>
              <w:rPr>
                <w:color w:val="1C2833"/>
                <w:sz w:val="18"/>
                <w:szCs w:val="18"/>
              </w:rPr>
              <w:t>Excel (.</w:t>
            </w:r>
            <w:proofErr w:type="gramEnd"/>
            <w:r>
              <w:rPr>
                <w:color w:val="1C2833"/>
                <w:sz w:val="18"/>
                <w:szCs w:val="18"/>
              </w:rPr>
              <w:t>xlsx)</w:t>
            </w:r>
          </w:p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302FE9" w14:textId="77777777" w:rsidR="00E74696" w:rsidRDefault="00000000">
            <w:r>
              <w:rPr>
                <w:color w:val="1C2833"/>
                <w:sz w:val="18"/>
                <w:szCs w:val="18"/>
              </w:rPr>
              <w:t>Common for task lists</w:t>
            </w:r>
          </w:p>
        </w:tc>
      </w:tr>
      <w:tr w:rsidR="00E74696" w14:paraId="07E7333D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CC9341" w14:textId="77777777" w:rsidR="00E74696" w:rsidRDefault="00000000">
            <w:r>
              <w:rPr>
                <w:color w:val="1C2833"/>
                <w:sz w:val="18"/>
                <w:szCs w:val="18"/>
              </w:rPr>
              <w:t>Scanned / image PDF</w:t>
            </w:r>
          </w:p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39DD2F" w14:textId="77777777" w:rsidR="00E74696" w:rsidRDefault="00000000">
            <w:r>
              <w:rPr>
                <w:color w:val="1C2833"/>
                <w:sz w:val="18"/>
                <w:szCs w:val="18"/>
              </w:rPr>
              <w:t>Occasional — needs OCR</w:t>
            </w:r>
          </w:p>
        </w:tc>
      </w:tr>
    </w:tbl>
    <w:p w14:paraId="4BA5527F" w14:textId="77777777" w:rsidR="00E74696" w:rsidRDefault="00E74696">
      <w:pPr>
        <w:spacing w:after="80"/>
      </w:pPr>
    </w:p>
    <w:p w14:paraId="205AB9D7" w14:textId="77777777" w:rsidR="00E74696" w:rsidRDefault="00000000">
      <w:pPr>
        <w:spacing w:after="120"/>
      </w:pPr>
      <w:r>
        <w:rPr>
          <w:color w:val="1C2833"/>
        </w:rPr>
        <w:t>Key inconsistency: formats and terminology differ between customers (e.g. "daily" vs "5x/week"; "periodic services" vs "deep clean").</w:t>
      </w:r>
    </w:p>
    <w:p w14:paraId="53982F91" w14:textId="77777777" w:rsidR="00E74696" w:rsidRDefault="00000000">
      <w:pPr>
        <w:pStyle w:val="Heading1"/>
        <w:spacing w:before="260" w:after="120"/>
      </w:pPr>
      <w:r>
        <w:rPr>
          <w:b/>
          <w:bCs/>
          <w:color w:val="2E4053"/>
        </w:rPr>
        <w:t>4. OCR &amp; AI Extraction Research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E74696" w14:paraId="3C07EF1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2E405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65ABF0" w14:textId="77777777" w:rsidR="00E74696" w:rsidRDefault="00000000">
            <w:r>
              <w:rPr>
                <w:b/>
                <w:bCs/>
                <w:color w:val="FFFFFF"/>
                <w:sz w:val="18"/>
                <w:szCs w:val="18"/>
              </w:rPr>
              <w:t>Tool</w:t>
            </w:r>
          </w:p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2E4053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81DCFF" w14:textId="77777777" w:rsidR="00E74696" w:rsidRDefault="00000000">
            <w:r>
              <w:rPr>
                <w:b/>
                <w:bCs/>
                <w:color w:val="FFFFFF"/>
                <w:sz w:val="18"/>
                <w:szCs w:val="18"/>
              </w:rPr>
              <w:t>Good for</w:t>
            </w:r>
          </w:p>
        </w:tc>
      </w:tr>
      <w:tr w:rsidR="00E74696" w14:paraId="41C665B0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6B1D25" w14:textId="77777777" w:rsidR="00E74696" w:rsidRDefault="00000000">
            <w:r>
              <w:rPr>
                <w:color w:val="1C2833"/>
                <w:sz w:val="18"/>
                <w:szCs w:val="18"/>
              </w:rPr>
              <w:t>Tesseract OCR</w:t>
            </w:r>
          </w:p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49D03D" w14:textId="77777777" w:rsidR="00E74696" w:rsidRDefault="00000000">
            <w:r>
              <w:rPr>
                <w:color w:val="1C2833"/>
                <w:sz w:val="18"/>
                <w:szCs w:val="18"/>
              </w:rPr>
              <w:t>Scanned/image PDFs (free)</w:t>
            </w:r>
          </w:p>
        </w:tc>
      </w:tr>
      <w:tr w:rsidR="00E74696" w14:paraId="5D0FECF5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37ED40" w14:textId="77777777" w:rsidR="00E74696" w:rsidRDefault="00000000">
            <w:r>
              <w:rPr>
                <w:color w:val="1C2833"/>
                <w:sz w:val="18"/>
                <w:szCs w:val="18"/>
              </w:rPr>
              <w:t xml:space="preserve">Google Document AI / AWS </w:t>
            </w:r>
            <w:proofErr w:type="spellStart"/>
            <w:r>
              <w:rPr>
                <w:color w:val="1C2833"/>
                <w:sz w:val="18"/>
                <w:szCs w:val="18"/>
              </w:rPr>
              <w:t>Textract</w:t>
            </w:r>
            <w:proofErr w:type="spellEnd"/>
            <w:r>
              <w:rPr>
                <w:color w:val="1C2833"/>
                <w:sz w:val="18"/>
                <w:szCs w:val="18"/>
              </w:rPr>
              <w:t xml:space="preserve"> / Azure Form Recognizer</w:t>
            </w:r>
          </w:p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shd w:val="clear" w:color="auto" w:fill="F2F4F6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9598B3" w14:textId="77777777" w:rsidR="00E74696" w:rsidRDefault="00000000">
            <w:r>
              <w:rPr>
                <w:color w:val="1C2833"/>
                <w:sz w:val="18"/>
                <w:szCs w:val="18"/>
              </w:rPr>
              <w:t>Cloud OCR + structured field extraction</w:t>
            </w:r>
          </w:p>
        </w:tc>
      </w:tr>
      <w:tr w:rsidR="00E74696" w14:paraId="0175F9D7" w14:textId="77777777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025C5A" w14:textId="77777777" w:rsidR="00E74696" w:rsidRDefault="00000000">
            <w:r>
              <w:rPr>
                <w:color w:val="1C2833"/>
                <w:sz w:val="18"/>
                <w:szCs w:val="18"/>
              </w:rPr>
              <w:t>GPT-based extraction</w:t>
            </w:r>
          </w:p>
        </w:tc>
        <w:tc>
          <w:tcPr>
            <w:tcW w:w="4680" w:type="dxa"/>
            <w:tcBorders>
              <w:top w:val="single" w:sz="4" w:space="0" w:color="9AA5B1"/>
              <w:left w:val="single" w:sz="4" w:space="0" w:color="9AA5B1"/>
              <w:bottom w:val="single" w:sz="4" w:space="0" w:color="9AA5B1"/>
              <w:right w:val="single" w:sz="4" w:space="0" w:color="9AA5B1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9DD15F" w14:textId="77777777" w:rsidR="00E74696" w:rsidRDefault="00000000">
            <w:r>
              <w:rPr>
                <w:color w:val="1C2833"/>
                <w:sz w:val="18"/>
                <w:szCs w:val="18"/>
              </w:rPr>
              <w:t>Handling messy or inconsistent wording</w:t>
            </w:r>
          </w:p>
        </w:tc>
      </w:tr>
    </w:tbl>
    <w:p w14:paraId="25FE55CB" w14:textId="77777777" w:rsidR="00E74696" w:rsidRDefault="00E74696">
      <w:pPr>
        <w:spacing w:after="80"/>
      </w:pPr>
    </w:p>
    <w:p w14:paraId="292E186D" w14:textId="77777777" w:rsidR="00E74696" w:rsidRDefault="00000000">
      <w:pPr>
        <w:spacing w:after="120"/>
      </w:pPr>
      <w:r>
        <w:rPr>
          <w:color w:val="1C2833"/>
        </w:rPr>
        <w:t>Early direction: use OCR first to get plain text, then an AI step to map it onto our standard fields, with a confidence score per field.</w:t>
      </w:r>
    </w:p>
    <w:p w14:paraId="686BDE1B" w14:textId="77777777" w:rsidR="00E74696" w:rsidRDefault="00000000">
      <w:pPr>
        <w:pStyle w:val="Heading1"/>
        <w:spacing w:before="260" w:after="120"/>
      </w:pPr>
      <w:r>
        <w:rPr>
          <w:b/>
          <w:bCs/>
          <w:color w:val="2E4053"/>
        </w:rPr>
        <w:t>5. Business Requirements (draft)</w:t>
      </w:r>
    </w:p>
    <w:p w14:paraId="0D34A577" w14:textId="77777777" w:rsidR="00E74696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C2833"/>
        </w:rPr>
        <w:t>Accept SOW documents in PDF, Word, Excel, scanned and email form</w:t>
      </w:r>
    </w:p>
    <w:p w14:paraId="37BC7463" w14:textId="77777777" w:rsidR="00E74696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C2833"/>
        </w:rPr>
        <w:t>Pull out client, site, address, building type, areas, tasks, frequencies, consumables and compliance notes</w:t>
      </w:r>
    </w:p>
    <w:p w14:paraId="53C9CF9B" w14:textId="77777777" w:rsidR="00E74696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C2833"/>
        </w:rPr>
        <w:t>Handle different wording/layouts between customers</w:t>
      </w:r>
    </w:p>
    <w:p w14:paraId="002E5EC1" w14:textId="77777777" w:rsidR="00E74696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C2833"/>
        </w:rPr>
        <w:t>Show a confidence level for each extracted field</w:t>
      </w:r>
    </w:p>
    <w:p w14:paraId="0DF5C5BE" w14:textId="77777777" w:rsidR="00E74696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C2833"/>
        </w:rPr>
        <w:t>Let staff review and correct extracted data before saving</w:t>
      </w:r>
    </w:p>
    <w:p w14:paraId="28AFC346" w14:textId="4C32B77B" w:rsidR="00E74696" w:rsidRDefault="00000000">
      <w:pPr>
        <w:pStyle w:val="Heading1"/>
        <w:spacing w:before="260" w:after="120"/>
      </w:pPr>
      <w:r>
        <w:rPr>
          <w:b/>
          <w:bCs/>
          <w:color w:val="2E4053"/>
        </w:rPr>
        <w:lastRenderedPageBreak/>
        <w:t>6. GitHub — What We Did</w:t>
      </w:r>
    </w:p>
    <w:p w14:paraId="79E30D94" w14:textId="1E5C6BD2" w:rsidR="00E74696" w:rsidRDefault="00000000">
      <w:pPr>
        <w:spacing w:after="120"/>
      </w:pPr>
      <w:r>
        <w:rPr>
          <w:color w:val="1C2833"/>
        </w:rPr>
        <w:t>All 3 documents (SOW Sample Analysis, OCR &amp; AI Research, Business Requirements) pushed to the Requirements folder. Week 2 meeting minutes pushed to the Meeting minutes folder.</w:t>
      </w:r>
    </w:p>
    <w:p w14:paraId="168CDF2E" w14:textId="6553D164" w:rsidR="00E74696" w:rsidRDefault="00000000">
      <w:pPr>
        <w:pStyle w:val="Heading2"/>
        <w:spacing w:before="180" w:after="90"/>
        <w:rPr>
          <w:b/>
          <w:bCs/>
          <w:color w:val="2E4053"/>
        </w:rPr>
      </w:pPr>
      <w:r>
        <w:rPr>
          <w:b/>
          <w:bCs/>
          <w:color w:val="2E4053"/>
        </w:rPr>
        <w:t>Jira board screenshot</w:t>
      </w:r>
    </w:p>
    <w:p w14:paraId="5D8ACFF7" w14:textId="6794343D" w:rsidR="005065D5" w:rsidRDefault="005065D5">
      <w:pPr>
        <w:pStyle w:val="Heading2"/>
        <w:spacing w:before="180" w:after="90"/>
      </w:pPr>
      <w:r>
        <w:rPr>
          <w:noProof/>
        </w:rPr>
        <w:drawing>
          <wp:inline distT="0" distB="0" distL="0" distR="0" wp14:anchorId="75AF0FFE" wp14:editId="4B4810A4">
            <wp:extent cx="6417310" cy="3584575"/>
            <wp:effectExtent l="0" t="0" r="2540" b="0"/>
            <wp:docPr id="1040058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005839" name="Picture 10400583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731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98FB039" wp14:editId="5B7FA775">
            <wp:extent cx="6417310" cy="3569335"/>
            <wp:effectExtent l="0" t="0" r="2540" b="0"/>
            <wp:docPr id="4761421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142147" name="Picture 47614214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731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D533F" w14:textId="77777777" w:rsidR="00E74696" w:rsidRDefault="00E74696">
      <w:pPr>
        <w:spacing w:after="160"/>
      </w:pPr>
    </w:p>
    <w:p w14:paraId="2C3939C9" w14:textId="77777777" w:rsidR="005065D5" w:rsidRDefault="005065D5">
      <w:pPr>
        <w:spacing w:after="160"/>
      </w:pPr>
    </w:p>
    <w:p w14:paraId="426C56F6" w14:textId="77777777" w:rsidR="005065D5" w:rsidRDefault="005065D5">
      <w:pPr>
        <w:spacing w:after="160"/>
      </w:pPr>
    </w:p>
    <w:p w14:paraId="2785DED4" w14:textId="77777777" w:rsidR="005065D5" w:rsidRDefault="005065D5">
      <w:pPr>
        <w:spacing w:after="160"/>
      </w:pPr>
    </w:p>
    <w:p w14:paraId="15014376" w14:textId="77777777" w:rsidR="005065D5" w:rsidRDefault="005065D5">
      <w:pPr>
        <w:spacing w:after="160"/>
      </w:pPr>
    </w:p>
    <w:p w14:paraId="65518688" w14:textId="3BA4F242" w:rsidR="005065D5" w:rsidRDefault="005065D5">
      <w:pPr>
        <w:spacing w:after="160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D4319C1" wp14:editId="78FB4B2B">
            <wp:simplePos x="0" y="0"/>
            <wp:positionH relativeFrom="column">
              <wp:posOffset>-162428</wp:posOffset>
            </wp:positionH>
            <wp:positionV relativeFrom="paragraph">
              <wp:posOffset>-395300</wp:posOffset>
            </wp:positionV>
            <wp:extent cx="6415465" cy="3269776"/>
            <wp:effectExtent l="0" t="0" r="4445" b="6985"/>
            <wp:wrapNone/>
            <wp:docPr id="13480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0434" name="Picture 1348043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5465" cy="32697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C08E57E" w14:textId="77777777" w:rsidR="005065D5" w:rsidRDefault="005065D5">
      <w:pPr>
        <w:spacing w:after="160"/>
      </w:pPr>
    </w:p>
    <w:p w14:paraId="16470514" w14:textId="77777777" w:rsidR="005065D5" w:rsidRDefault="005065D5">
      <w:pPr>
        <w:spacing w:after="160"/>
      </w:pPr>
    </w:p>
    <w:p w14:paraId="6CAE56D4" w14:textId="77777777" w:rsidR="005065D5" w:rsidRDefault="005065D5">
      <w:pPr>
        <w:spacing w:after="160"/>
      </w:pPr>
    </w:p>
    <w:p w14:paraId="53C28F6B" w14:textId="77777777" w:rsidR="005065D5" w:rsidRDefault="005065D5">
      <w:pPr>
        <w:spacing w:after="160"/>
      </w:pPr>
    </w:p>
    <w:p w14:paraId="5722B1CE" w14:textId="77777777" w:rsidR="005065D5" w:rsidRDefault="005065D5">
      <w:pPr>
        <w:spacing w:after="160"/>
      </w:pPr>
    </w:p>
    <w:p w14:paraId="0E56831C" w14:textId="77777777" w:rsidR="005065D5" w:rsidRDefault="005065D5">
      <w:pPr>
        <w:spacing w:after="160"/>
      </w:pPr>
    </w:p>
    <w:p w14:paraId="7CD3C125" w14:textId="77777777" w:rsidR="005065D5" w:rsidRDefault="005065D5">
      <w:pPr>
        <w:pStyle w:val="Heading2"/>
        <w:spacing w:before="180" w:after="90"/>
        <w:rPr>
          <w:b/>
          <w:bCs/>
          <w:color w:val="2E4053"/>
        </w:rPr>
      </w:pPr>
    </w:p>
    <w:p w14:paraId="07355FD9" w14:textId="77777777" w:rsidR="005065D5" w:rsidRDefault="005065D5">
      <w:pPr>
        <w:pStyle w:val="Heading2"/>
        <w:spacing w:before="180" w:after="90"/>
        <w:rPr>
          <w:b/>
          <w:bCs/>
          <w:color w:val="2E4053"/>
        </w:rPr>
      </w:pPr>
    </w:p>
    <w:p w14:paraId="236A65A8" w14:textId="77777777" w:rsidR="005065D5" w:rsidRDefault="005065D5">
      <w:pPr>
        <w:pStyle w:val="Heading2"/>
        <w:spacing w:before="180" w:after="90"/>
        <w:rPr>
          <w:b/>
          <w:bCs/>
          <w:color w:val="2E4053"/>
        </w:rPr>
      </w:pPr>
    </w:p>
    <w:p w14:paraId="4ECC87EC" w14:textId="77777777" w:rsidR="005065D5" w:rsidRDefault="005065D5">
      <w:pPr>
        <w:pStyle w:val="Heading2"/>
        <w:spacing w:before="180" w:after="90"/>
        <w:rPr>
          <w:b/>
          <w:bCs/>
          <w:color w:val="2E4053"/>
        </w:rPr>
      </w:pPr>
    </w:p>
    <w:p w14:paraId="3B652F53" w14:textId="77777777" w:rsidR="005065D5" w:rsidRDefault="005065D5">
      <w:pPr>
        <w:pStyle w:val="Heading2"/>
        <w:spacing w:before="180" w:after="90"/>
        <w:rPr>
          <w:b/>
          <w:bCs/>
          <w:color w:val="2E4053"/>
        </w:rPr>
      </w:pPr>
    </w:p>
    <w:p w14:paraId="273F7912" w14:textId="350C787C" w:rsidR="00E74696" w:rsidRDefault="005065D5">
      <w:pPr>
        <w:pStyle w:val="Heading2"/>
        <w:spacing w:before="180" w:after="90"/>
        <w:rPr>
          <w:b/>
          <w:bCs/>
          <w:color w:val="2E4053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F78CC2F" wp14:editId="351EC86A">
            <wp:simplePos x="0" y="0"/>
            <wp:positionH relativeFrom="column">
              <wp:posOffset>-19042</wp:posOffset>
            </wp:positionH>
            <wp:positionV relativeFrom="paragraph">
              <wp:posOffset>570997</wp:posOffset>
            </wp:positionV>
            <wp:extent cx="6417310" cy="3494405"/>
            <wp:effectExtent l="0" t="0" r="2540" b="0"/>
            <wp:wrapNone/>
            <wp:docPr id="63292519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25197" name="Picture 63292519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7310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0000">
        <w:rPr>
          <w:b/>
          <w:bCs/>
          <w:color w:val="2E4053"/>
        </w:rPr>
        <w:t>GitHub commit history screenshot</w:t>
      </w:r>
    </w:p>
    <w:p w14:paraId="7C9A04EC" w14:textId="1235CD2A" w:rsidR="005065D5" w:rsidRDefault="005065D5">
      <w:pPr>
        <w:pStyle w:val="Heading2"/>
        <w:spacing w:before="180" w:after="90"/>
      </w:pPr>
      <w:r>
        <w:rPr>
          <w:noProof/>
        </w:rPr>
        <w:lastRenderedPageBreak/>
        <w:drawing>
          <wp:inline distT="0" distB="0" distL="0" distR="0" wp14:anchorId="0CA3A504" wp14:editId="182095C8">
            <wp:extent cx="6417310" cy="3735070"/>
            <wp:effectExtent l="0" t="0" r="2540" b="0"/>
            <wp:docPr id="86916009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160093" name="Picture 86916009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7310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F3A55F8" wp14:editId="0C9A57A2">
            <wp:extent cx="6417310" cy="3524250"/>
            <wp:effectExtent l="0" t="0" r="2540" b="0"/>
            <wp:docPr id="59740148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401488" name="Picture 597401488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731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EE1FE" w14:textId="77777777" w:rsidR="00E74696" w:rsidRDefault="00000000">
      <w:pPr>
        <w:pStyle w:val="Heading1"/>
        <w:spacing w:before="260" w:after="120"/>
      </w:pPr>
      <w:r>
        <w:rPr>
          <w:b/>
          <w:bCs/>
          <w:color w:val="2E4053"/>
        </w:rPr>
        <w:t>7. Meeting Minutes Summary</w:t>
      </w:r>
    </w:p>
    <w:p w14:paraId="4300BFEA" w14:textId="77777777" w:rsidR="00E74696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C2833"/>
        </w:rPr>
        <w:t>Mon 27 Jul: split up Week 2 work between Madhab, Subham and Amrit; reviewed sample SOWs together.</w:t>
      </w:r>
    </w:p>
    <w:p w14:paraId="0ECF4A67" w14:textId="77777777" w:rsidR="00E74696" w:rsidRDefault="00000000">
      <w:pPr>
        <w:pStyle w:val="ListParagraph"/>
        <w:numPr>
          <w:ilvl w:val="0"/>
          <w:numId w:val="1"/>
        </w:numPr>
        <w:spacing w:after="60"/>
      </w:pPr>
      <w:r>
        <w:rPr>
          <w:color w:val="1C2833"/>
        </w:rPr>
        <w:t>Thu 30 Jul: reviewed SOW analysis and OCR/AI research; drafted Business Requirements document together.</w:t>
      </w:r>
    </w:p>
    <w:sectPr w:rsidR="00E74696">
      <w:pgSz w:w="11906" w:h="16838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1595C"/>
    <w:multiLevelType w:val="hybridMultilevel"/>
    <w:tmpl w:val="D422CDAC"/>
    <w:lvl w:ilvl="0" w:tplc="DBF00246">
      <w:start w:val="1"/>
      <w:numFmt w:val="bullet"/>
      <w:lvlText w:val="●"/>
      <w:lvlJc w:val="left"/>
      <w:pPr>
        <w:ind w:left="720" w:hanging="360"/>
      </w:pPr>
    </w:lvl>
    <w:lvl w:ilvl="1" w:tplc="8C203A76">
      <w:start w:val="1"/>
      <w:numFmt w:val="bullet"/>
      <w:lvlText w:val="○"/>
      <w:lvlJc w:val="left"/>
      <w:pPr>
        <w:ind w:left="1440" w:hanging="360"/>
      </w:pPr>
    </w:lvl>
    <w:lvl w:ilvl="2" w:tplc="32BCBC3E">
      <w:start w:val="1"/>
      <w:numFmt w:val="bullet"/>
      <w:lvlText w:val="■"/>
      <w:lvlJc w:val="left"/>
      <w:pPr>
        <w:ind w:left="2160" w:hanging="360"/>
      </w:pPr>
    </w:lvl>
    <w:lvl w:ilvl="3" w:tplc="43546C48">
      <w:start w:val="1"/>
      <w:numFmt w:val="bullet"/>
      <w:lvlText w:val="●"/>
      <w:lvlJc w:val="left"/>
      <w:pPr>
        <w:ind w:left="2880" w:hanging="360"/>
      </w:pPr>
    </w:lvl>
    <w:lvl w:ilvl="4" w:tplc="7BF4E4C8">
      <w:start w:val="1"/>
      <w:numFmt w:val="bullet"/>
      <w:lvlText w:val="○"/>
      <w:lvlJc w:val="left"/>
      <w:pPr>
        <w:ind w:left="3600" w:hanging="360"/>
      </w:pPr>
    </w:lvl>
    <w:lvl w:ilvl="5" w:tplc="7200EFCC">
      <w:start w:val="1"/>
      <w:numFmt w:val="bullet"/>
      <w:lvlText w:val="■"/>
      <w:lvlJc w:val="left"/>
      <w:pPr>
        <w:ind w:left="4320" w:hanging="360"/>
      </w:pPr>
    </w:lvl>
    <w:lvl w:ilvl="6" w:tplc="0E28560E">
      <w:start w:val="1"/>
      <w:numFmt w:val="bullet"/>
      <w:lvlText w:val="●"/>
      <w:lvlJc w:val="left"/>
      <w:pPr>
        <w:ind w:left="5040" w:hanging="360"/>
      </w:pPr>
    </w:lvl>
    <w:lvl w:ilvl="7" w:tplc="ACD276CC">
      <w:start w:val="1"/>
      <w:numFmt w:val="bullet"/>
      <w:lvlText w:val="●"/>
      <w:lvlJc w:val="left"/>
      <w:pPr>
        <w:ind w:left="5760" w:hanging="360"/>
      </w:pPr>
    </w:lvl>
    <w:lvl w:ilvl="8" w:tplc="1686509E">
      <w:start w:val="1"/>
      <w:numFmt w:val="bullet"/>
      <w:lvlText w:val="●"/>
      <w:lvlJc w:val="left"/>
      <w:pPr>
        <w:ind w:left="6480" w:hanging="360"/>
      </w:pPr>
    </w:lvl>
  </w:abstractNum>
  <w:num w:numId="1" w16cid:durableId="115082972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4696"/>
    <w:rsid w:val="005065D5"/>
    <w:rsid w:val="009237CC"/>
    <w:rsid w:val="00E746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E78E2"/>
  <w15:docId w15:val="{7298753D-C374-4016-8A45-F0B8851736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333</Words>
  <Characters>1901</Characters>
  <Application>Microsoft Office Word</Application>
  <DocSecurity>0</DocSecurity>
  <Lines>15</Lines>
  <Paragraphs>4</Paragraphs>
  <ScaleCrop>false</ScaleCrop>
  <Company/>
  <LinksUpToDate>false</LinksUpToDate>
  <CharactersWithSpaces>2230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Amrit Dahal</cp:lastModifiedBy>
  <cp:revision>2</cp:revision>
  <dcterms:created xsi:type="dcterms:W3CDTF">2026-07-26T23:51:00Z</dcterms:created>
  <dcterms:modified xsi:type="dcterms:W3CDTF">2026-08-02T23:57:00Z</dcterms:modified>
</cp:coreProperties>
</file>